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napToGrid w:val="0"/>
        <w:spacing w:before="100" w:beforeAutospacing="1" w:after="100" w:afterAutospacing="1" w:line="560" w:lineRule="exact"/>
        <w:contextualSpacing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南沙区企业投资</w:t>
      </w:r>
      <w:r>
        <w:rPr>
          <w:rFonts w:ascii="黑体" w:hAnsi="黑体" w:eastAsia="黑体" w:cs="宋体"/>
          <w:kern w:val="0"/>
          <w:sz w:val="44"/>
          <w:szCs w:val="44"/>
        </w:rPr>
        <w:t>类工程项目办理</w:t>
      </w:r>
    </w:p>
    <w:p>
      <w:pPr>
        <w:widowControl/>
        <w:snapToGrid w:val="0"/>
        <w:spacing w:before="100" w:beforeAutospacing="1" w:after="100" w:afterAutospacing="1" w:line="560" w:lineRule="exact"/>
        <w:contextualSpacing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ascii="黑体" w:hAnsi="黑体" w:eastAsia="黑体" w:cs="宋体"/>
          <w:kern w:val="0"/>
          <w:sz w:val="44"/>
          <w:szCs w:val="44"/>
        </w:rPr>
        <w:t>施工许可证变更所需材料清单</w:t>
      </w:r>
      <w:bookmarkEnd w:id="0"/>
    </w:p>
    <w:p>
      <w:pPr>
        <w:widowControl/>
        <w:snapToGrid w:val="0"/>
        <w:spacing w:before="100" w:beforeAutospacing="1" w:after="100" w:afterAutospacing="1" w:line="440" w:lineRule="exact"/>
        <w:contextualSpacing/>
        <w:jc w:val="left"/>
        <w:rPr>
          <w:rFonts w:ascii="黑体" w:hAnsi="黑体" w:eastAsia="黑体" w:cs="宋体"/>
          <w:kern w:val="0"/>
          <w:sz w:val="44"/>
          <w:szCs w:val="44"/>
        </w:rPr>
      </w:pPr>
    </w:p>
    <w:p>
      <w:pPr>
        <w:widowControl/>
        <w:snapToGrid w:val="0"/>
        <w:spacing w:before="100" w:beforeAutospacing="1" w:after="100" w:afterAutospacing="1" w:line="440" w:lineRule="exact"/>
        <w:contextualSpacing/>
        <w:jc w:val="left"/>
        <w:rPr>
          <w:rFonts w:ascii="黑体" w:hAnsi="黑体" w:eastAsia="黑体" w:cs="宋体"/>
          <w:kern w:val="0"/>
          <w:sz w:val="44"/>
          <w:szCs w:val="44"/>
        </w:rPr>
      </w:pPr>
    </w:p>
    <w:p>
      <w:pPr>
        <w:widowControl/>
        <w:snapToGrid w:val="0"/>
        <w:spacing w:before="100" w:beforeAutospacing="1" w:after="100" w:afterAutospacing="1" w:line="440" w:lineRule="exact"/>
        <w:contextualSpacing/>
        <w:jc w:val="lef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一</w:t>
      </w:r>
      <w:r>
        <w:rPr>
          <w:rFonts w:ascii="黑体" w:hAnsi="黑体" w:eastAsia="黑体" w:cs="宋体"/>
          <w:kern w:val="0"/>
          <w:sz w:val="30"/>
          <w:szCs w:val="30"/>
        </w:rPr>
        <w:t>、办理建设规模变更</w:t>
      </w:r>
      <w:r>
        <w:rPr>
          <w:rFonts w:ascii="Calibri" w:hAnsi="Calibri" w:eastAsia="黑体" w:cs="Calibri"/>
          <w:kern w:val="0"/>
          <w:sz w:val="30"/>
          <w:szCs w:val="30"/>
        </w:rPr>
        <w:t> </w:t>
      </w:r>
    </w:p>
    <w:tbl>
      <w:tblPr>
        <w:tblStyle w:val="3"/>
        <w:tblW w:w="8781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85"/>
        <w:gridCol w:w="3827"/>
        <w:gridCol w:w="396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变更建设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规模的申请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由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建设单位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申请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并盖章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新的建设工程规划许可证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及附件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　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变更建设规模后的施工合同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　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变更建设规模后的监理合同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　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变更建设规模后的施工图审查合格书 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　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变更建设规模后的施工中标通知书（依法必须招标的工程提供） 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　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保证工程质量和安全措施的有关文件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40" w:lineRule="exact"/>
        <w:jc w:val="left"/>
        <w:rPr>
          <w:rFonts w:cs="宋体" w:asciiTheme="minorEastAsia" w:hAnsiTheme="minorEastAsia"/>
          <w:b/>
          <w:bCs/>
          <w:kern w:val="0"/>
          <w:sz w:val="24"/>
          <w:szCs w:val="24"/>
        </w:rPr>
      </w:pPr>
    </w:p>
    <w:p>
      <w:pPr>
        <w:widowControl/>
        <w:spacing w:line="440" w:lineRule="exact"/>
        <w:jc w:val="left"/>
        <w:rPr>
          <w:rFonts w:cs="宋体" w:asciiTheme="minorEastAsia" w:hAnsiTheme="minorEastAsia"/>
          <w:b/>
          <w:bCs/>
          <w:kern w:val="0"/>
          <w:sz w:val="24"/>
          <w:szCs w:val="24"/>
        </w:rPr>
      </w:pPr>
    </w:p>
    <w:p>
      <w:pPr>
        <w:widowControl/>
        <w:spacing w:line="440" w:lineRule="exact"/>
        <w:jc w:val="left"/>
        <w:rPr>
          <w:rFonts w:cs="宋体" w:asciiTheme="minorEastAsia" w:hAnsiTheme="minorEastAsia"/>
          <w:b/>
          <w:bCs/>
          <w:kern w:val="0"/>
          <w:sz w:val="24"/>
          <w:szCs w:val="24"/>
        </w:rPr>
      </w:pPr>
    </w:p>
    <w:p>
      <w:pPr>
        <w:widowControl/>
        <w:snapToGrid w:val="0"/>
        <w:spacing w:before="100" w:beforeAutospacing="1" w:after="100" w:afterAutospacing="1" w:line="440" w:lineRule="exact"/>
        <w:contextualSpacing/>
        <w:jc w:val="lef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二</w:t>
      </w:r>
      <w:r>
        <w:rPr>
          <w:rFonts w:ascii="黑体" w:hAnsi="黑体" w:eastAsia="黑体" w:cs="宋体"/>
          <w:kern w:val="0"/>
          <w:sz w:val="30"/>
          <w:szCs w:val="30"/>
        </w:rPr>
        <w:t>、办理</w:t>
      </w:r>
      <w:r>
        <w:rPr>
          <w:rFonts w:hint="eastAsia" w:ascii="黑体" w:hAnsi="黑体" w:eastAsia="黑体" w:cs="宋体"/>
          <w:kern w:val="0"/>
          <w:sz w:val="30"/>
          <w:szCs w:val="30"/>
        </w:rPr>
        <w:t>监理单位变更</w:t>
      </w:r>
      <w:r>
        <w:rPr>
          <w:rFonts w:ascii="Calibri" w:hAnsi="Calibri" w:eastAsia="黑体" w:cs="Calibri"/>
          <w:kern w:val="0"/>
          <w:sz w:val="30"/>
          <w:szCs w:val="30"/>
        </w:rPr>
        <w:t> </w:t>
      </w:r>
    </w:p>
    <w:tbl>
      <w:tblPr>
        <w:tblStyle w:val="3"/>
        <w:tblW w:w="8781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85"/>
        <w:gridCol w:w="3827"/>
        <w:gridCol w:w="396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变更监理单位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的申请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由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建设单位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申请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并盖章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已生效的建设单位、原监理单位解除合同协议或人民法院撤销合同的裁决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　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新监理单位的中标通知书(必须招标的工程需提供)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　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建设单位和新监理单位签订的监理合同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　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新的项目总监理工程师注册证书 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　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新的监理单位项目人员名册 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必须含有专职安全监理人员</w:t>
            </w:r>
          </w:p>
        </w:tc>
      </w:tr>
    </w:tbl>
    <w:p>
      <w:pPr>
        <w:widowControl/>
        <w:snapToGrid w:val="0"/>
        <w:spacing w:before="100" w:beforeAutospacing="1" w:after="100" w:afterAutospacing="1" w:line="440" w:lineRule="exact"/>
        <w:contextualSpacing/>
        <w:jc w:val="left"/>
        <w:rPr>
          <w:rFonts w:ascii="黑体" w:hAnsi="黑体" w:eastAsia="黑体" w:cs="宋体"/>
          <w:kern w:val="0"/>
          <w:sz w:val="30"/>
          <w:szCs w:val="30"/>
        </w:rPr>
      </w:pPr>
    </w:p>
    <w:p>
      <w:pPr>
        <w:widowControl/>
        <w:snapToGrid w:val="0"/>
        <w:spacing w:before="100" w:beforeAutospacing="1" w:after="100" w:afterAutospacing="1" w:line="440" w:lineRule="exact"/>
        <w:contextualSpacing/>
        <w:jc w:val="left"/>
        <w:rPr>
          <w:rFonts w:ascii="黑体" w:hAnsi="黑体" w:eastAsia="黑体" w:cs="宋体"/>
          <w:kern w:val="0"/>
          <w:sz w:val="30"/>
          <w:szCs w:val="30"/>
        </w:rPr>
      </w:pPr>
    </w:p>
    <w:p>
      <w:pPr>
        <w:widowControl/>
        <w:snapToGrid w:val="0"/>
        <w:spacing w:before="100" w:beforeAutospacing="1" w:after="100" w:afterAutospacing="1" w:line="440" w:lineRule="exact"/>
        <w:contextualSpacing/>
        <w:jc w:val="left"/>
        <w:rPr>
          <w:rFonts w:ascii="黑体" w:hAnsi="黑体" w:eastAsia="黑体" w:cs="宋体"/>
          <w:kern w:val="0"/>
          <w:sz w:val="30"/>
          <w:szCs w:val="30"/>
        </w:rPr>
      </w:pPr>
    </w:p>
    <w:p>
      <w:pPr>
        <w:widowControl/>
        <w:snapToGrid w:val="0"/>
        <w:spacing w:before="100" w:beforeAutospacing="1" w:after="100" w:afterAutospacing="1" w:line="440" w:lineRule="exact"/>
        <w:contextualSpacing/>
        <w:jc w:val="lef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三</w:t>
      </w:r>
      <w:r>
        <w:rPr>
          <w:rFonts w:ascii="黑体" w:hAnsi="黑体" w:eastAsia="黑体" w:cs="宋体"/>
          <w:kern w:val="0"/>
          <w:sz w:val="30"/>
          <w:szCs w:val="30"/>
        </w:rPr>
        <w:t>、办理</w:t>
      </w:r>
      <w:r>
        <w:rPr>
          <w:rFonts w:hint="eastAsia" w:ascii="黑体" w:hAnsi="黑体" w:eastAsia="黑体" w:cs="宋体"/>
          <w:kern w:val="0"/>
          <w:sz w:val="30"/>
          <w:szCs w:val="30"/>
        </w:rPr>
        <w:t>项目经理</w:t>
      </w:r>
      <w:r>
        <w:rPr>
          <w:rFonts w:ascii="黑体" w:hAnsi="黑体" w:eastAsia="黑体" w:cs="宋体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kern w:val="0"/>
          <w:sz w:val="30"/>
          <w:szCs w:val="30"/>
        </w:rPr>
        <w:t>或</w:t>
      </w:r>
      <w:r>
        <w:rPr>
          <w:rFonts w:ascii="黑体" w:hAnsi="黑体" w:eastAsia="黑体" w:cs="宋体"/>
          <w:kern w:val="0"/>
          <w:sz w:val="30"/>
          <w:szCs w:val="30"/>
        </w:rPr>
        <w:t>项目</w:t>
      </w:r>
      <w:r>
        <w:rPr>
          <w:rFonts w:hint="eastAsia" w:ascii="黑体" w:hAnsi="黑体" w:eastAsia="黑体" w:cs="宋体"/>
          <w:kern w:val="0"/>
          <w:sz w:val="30"/>
          <w:szCs w:val="30"/>
        </w:rPr>
        <w:t>总监</w:t>
      </w:r>
      <w:r>
        <w:rPr>
          <w:rFonts w:ascii="黑体" w:hAnsi="黑体" w:eastAsia="黑体" w:cs="宋体"/>
          <w:kern w:val="0"/>
          <w:sz w:val="30"/>
          <w:szCs w:val="30"/>
        </w:rPr>
        <w:t>）</w:t>
      </w:r>
      <w:r>
        <w:rPr>
          <w:rFonts w:hint="eastAsia" w:ascii="黑体" w:hAnsi="黑体" w:eastAsia="黑体" w:cs="宋体"/>
          <w:kern w:val="0"/>
          <w:sz w:val="30"/>
          <w:szCs w:val="30"/>
        </w:rPr>
        <w:t>变更</w:t>
      </w:r>
      <w:r>
        <w:rPr>
          <w:rFonts w:ascii="Calibri" w:hAnsi="Calibri" w:eastAsia="黑体" w:cs="Calibri"/>
          <w:kern w:val="0"/>
          <w:sz w:val="30"/>
          <w:szCs w:val="30"/>
        </w:rPr>
        <w:t> </w:t>
      </w:r>
    </w:p>
    <w:tbl>
      <w:tblPr>
        <w:tblStyle w:val="3"/>
        <w:tblW w:w="8781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85"/>
        <w:gridCol w:w="3827"/>
        <w:gridCol w:w="396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变更项目经理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的申请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建设单位、施工单位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监理单位三方盖章确认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新的项目经理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的建造师注册证书、安全考核合格证B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新的项目总监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提交注册证书）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同时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提交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项目经理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项目总监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）的相应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证件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复印件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更换项目经理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理由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说明材料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更換理由如下：（1）死亡（2）因长期疾病、长期出国、长期学习、职务变动不能履行职责（3）因违法被责今停止执业（4）因犯罪或涉嫌犯罪被羁押（5）因失误或过借造成工程严重损失，建设单位依照合同责令更换（6）主动辞职（7）其他法定的原因。</w:t>
            </w:r>
          </w:p>
        </w:tc>
      </w:tr>
    </w:tbl>
    <w:p>
      <w:pPr>
        <w:widowControl/>
        <w:snapToGrid w:val="0"/>
        <w:spacing w:before="100" w:beforeAutospacing="1" w:after="100" w:afterAutospacing="1" w:line="440" w:lineRule="exact"/>
        <w:contextualSpacing/>
        <w:jc w:val="lef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四</w:t>
      </w:r>
      <w:r>
        <w:rPr>
          <w:rFonts w:ascii="黑体" w:hAnsi="黑体" w:eastAsia="黑体" w:cs="宋体"/>
          <w:kern w:val="0"/>
          <w:sz w:val="30"/>
          <w:szCs w:val="30"/>
        </w:rPr>
        <w:t>、办理</w:t>
      </w:r>
      <w:r>
        <w:rPr>
          <w:rFonts w:hint="eastAsia" w:ascii="黑体" w:hAnsi="黑体" w:eastAsia="黑体" w:cs="宋体"/>
          <w:kern w:val="0"/>
          <w:sz w:val="30"/>
          <w:szCs w:val="30"/>
        </w:rPr>
        <w:t>延期</w:t>
      </w:r>
    </w:p>
    <w:tbl>
      <w:tblPr>
        <w:tblStyle w:val="3"/>
        <w:tblW w:w="8781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85"/>
        <w:gridCol w:w="3827"/>
        <w:gridCol w:w="396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施工许可证（或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临时施工复函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）延期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申请表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建设单位、施工单位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监理单位三方盖章确认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延期理由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的情况说明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由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建设单位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出具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并盖章</w:t>
            </w:r>
          </w:p>
        </w:tc>
      </w:tr>
    </w:tbl>
    <w:p>
      <w:pPr>
        <w:widowControl/>
        <w:spacing w:line="440" w:lineRule="exact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（注：《建筑工程施工许可管理办法》第八条：建设单位应当自领取施工许可证之日起三个月内开工。因故不能按期开工的，应当在期满前向发证机关中请延期，并说明理由；延期以两次为限，每次不超过三个月。既不开工又不申请延期或者超过延期次数、时限的，施工许可证自行废止。）</w:t>
      </w:r>
    </w:p>
    <w:p>
      <w:pPr>
        <w:widowControl/>
        <w:snapToGrid w:val="0"/>
        <w:spacing w:before="100" w:beforeAutospacing="1" w:after="100" w:afterAutospacing="1" w:line="440" w:lineRule="exact"/>
        <w:contextualSpacing/>
        <w:jc w:val="left"/>
        <w:rPr>
          <w:rFonts w:cs="宋体" w:asciiTheme="minorEastAsia" w:hAnsiTheme="minorEastAsia"/>
          <w:b/>
          <w:kern w:val="0"/>
          <w:sz w:val="30"/>
          <w:szCs w:val="30"/>
        </w:rPr>
      </w:pPr>
    </w:p>
    <w:p>
      <w:pPr>
        <w:widowControl/>
        <w:snapToGrid w:val="0"/>
        <w:spacing w:before="100" w:beforeAutospacing="1" w:after="100" w:afterAutospacing="1" w:line="440" w:lineRule="exact"/>
        <w:ind w:firstLine="753" w:firstLineChars="250"/>
        <w:contextualSpacing/>
        <w:jc w:val="left"/>
        <w:rPr>
          <w:rFonts w:cs="宋体" w:asciiTheme="minorEastAsia" w:hAnsiTheme="minorEastAsia"/>
          <w:b/>
          <w:kern w:val="0"/>
          <w:sz w:val="30"/>
          <w:szCs w:val="30"/>
        </w:rPr>
      </w:pPr>
    </w:p>
    <w:p>
      <w:pPr>
        <w:widowControl/>
        <w:snapToGrid w:val="0"/>
        <w:spacing w:before="100" w:beforeAutospacing="1" w:after="100" w:afterAutospacing="1" w:line="440" w:lineRule="exact"/>
        <w:ind w:firstLine="753" w:firstLineChars="250"/>
        <w:contextualSpacing/>
        <w:jc w:val="left"/>
        <w:rPr>
          <w:rFonts w:cs="宋体" w:asciiTheme="minorEastAsia" w:hAnsiTheme="minorEastAsia"/>
          <w:b/>
          <w:kern w:val="0"/>
          <w:sz w:val="30"/>
          <w:szCs w:val="30"/>
        </w:rPr>
      </w:pPr>
    </w:p>
    <w:p>
      <w:pPr>
        <w:widowControl/>
        <w:snapToGrid w:val="0"/>
        <w:spacing w:before="100" w:beforeAutospacing="1" w:after="100" w:afterAutospacing="1" w:line="440" w:lineRule="exact"/>
        <w:contextualSpacing/>
        <w:jc w:val="lef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五</w:t>
      </w:r>
      <w:r>
        <w:rPr>
          <w:rFonts w:ascii="黑体" w:hAnsi="黑体" w:eastAsia="黑体" w:cs="宋体"/>
          <w:kern w:val="0"/>
          <w:sz w:val="30"/>
          <w:szCs w:val="30"/>
        </w:rPr>
        <w:t>、办理</w:t>
      </w:r>
      <w:r>
        <w:rPr>
          <w:rFonts w:hint="eastAsia" w:ascii="黑体" w:hAnsi="黑体" w:eastAsia="黑体" w:cs="宋体"/>
          <w:kern w:val="0"/>
          <w:sz w:val="30"/>
          <w:szCs w:val="30"/>
        </w:rPr>
        <w:t>施工许可证注销</w:t>
      </w:r>
    </w:p>
    <w:tbl>
      <w:tblPr>
        <w:tblStyle w:val="3"/>
        <w:tblW w:w="8781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85"/>
        <w:gridCol w:w="3827"/>
        <w:gridCol w:w="396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注销施工许可证的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申请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（并附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说明材料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3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由建设单位出具并盖章（1.如变更施工单位的，建设单位提交原施工单位不能履约的书面说明材料。2.如项目变更建设单位的，可由新建设单位申请注销手续。）</w:t>
            </w:r>
          </w:p>
        </w:tc>
      </w:tr>
    </w:tbl>
    <w:p>
      <w:pPr>
        <w:widowControl/>
        <w:spacing w:line="440" w:lineRule="exact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（注：《建筑工程施工许可管理办法》第五条：建筑工程在施工过程中，建设单位或者施工单位发生变更的，应当重新中请领取施工许可证。）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B4A43"/>
    <w:rsid w:val="0FFB161D"/>
    <w:rsid w:val="2BCB4A4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2018-09-25T06:19:00Z</dcterms:created>
  <dc:creator>terry</dc:creator>
  <cp:lastModifiedBy>terry</cp:lastModifiedBy>
  <dcterms:modified xsi:type="dcterms:W3CDTF">2018-09-25T06:25:29Z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