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 w:hAnsi="仿宋" w:eastAsia="仿宋" w:cs="仿宋"/>
          <w:color w:val="000000"/>
          <w:sz w:val="32"/>
          <w:szCs w:val="32"/>
        </w:rPr>
      </w:pPr>
      <w:r>
        <w:rPr>
          <w:rFonts w:hint="eastAsia" w:ascii="仿宋" w:hAnsi="仿宋" w:eastAsia="仿宋" w:cs="仿宋"/>
          <w:b/>
          <w:bCs/>
          <w:sz w:val="32"/>
          <w:szCs w:val="32"/>
        </w:rPr>
        <mc:AlternateContent>
          <mc:Choice Requires="wps">
            <w:drawing>
              <wp:anchor distT="0" distB="0" distL="0" distR="0" simplePos="0" relativeHeight="251659264" behindDoc="0" locked="0" layoutInCell="0" allowOverlap="1">
                <wp:simplePos x="0" y="0"/>
                <wp:positionH relativeFrom="column">
                  <wp:align>center</wp:align>
                </wp:positionH>
                <wp:positionV relativeFrom="paragraph">
                  <wp:posOffset>0</wp:posOffset>
                </wp:positionV>
                <wp:extent cx="114935" cy="15303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wrap-distance-bottom:0pt;mso-wrap-distance-left:0pt;mso-wrap-distance-right:0pt;mso-wrap-distance-top:0pt;mso-wrap-style:none;z-index:25165926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3L/mrcwBAACXAwAADgAAAAAAAAABACAAAAAfAQAAZHJzL2Uy&#10;b0RvYy54bWxQSwUGAAAAAAYABgBZAQAAXQUAAAAA&#10;">
                <v:path/>
                <v:fill on="f" focussize="0,0"/>
                <v:stroke on="f"/>
                <v:imagedata o:title=""/>
                <o:lock v:ext="edit" rotation="f" aspectratio="f"/>
                <v:textbox inset="0mm,0mm,0mm,0mm" style="mso-fit-shape-to-text:t;">
                  <w:txbxContent>
                    <w:p/>
                  </w:txbxContent>
                </v:textbox>
                <w10:wrap type="square"/>
              </v:shape>
            </w:pict>
          </mc:Fallback>
        </mc:AlternateContent>
      </w: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w:t>
      </w:r>
      <w:bookmarkStart w:id="0" w:name="_GoBack"/>
      <w:bookmarkEnd w:id="0"/>
    </w:p>
    <w:p>
      <w:pPr>
        <w:spacing w:line="360" w:lineRule="auto"/>
        <w:jc w:val="center"/>
        <w:rPr>
          <w:rFonts w:hint="eastAsia" w:ascii="仿宋" w:hAnsi="仿宋" w:eastAsia="仿宋" w:cs="仿宋"/>
          <w:b/>
          <w:color w:val="000000"/>
          <w:sz w:val="32"/>
          <w:szCs w:val="32"/>
        </w:rPr>
      </w:pPr>
      <w:r>
        <w:rPr>
          <w:rFonts w:hint="eastAsia" w:ascii="方正小标宋简体" w:hAnsi="方正小标宋简体" w:eastAsia="方正小标宋简体" w:cs="方正小标宋简体"/>
          <w:b w:val="0"/>
          <w:bCs/>
          <w:color w:val="000000"/>
          <w:sz w:val="44"/>
          <w:szCs w:val="44"/>
          <w:lang w:val="en-US" w:eastAsia="zh-CN"/>
        </w:rPr>
        <w:t>投标申请人</w:t>
      </w:r>
      <w:r>
        <w:rPr>
          <w:rFonts w:hint="eastAsia" w:ascii="方正小标宋简体" w:hAnsi="方正小标宋简体" w:eastAsia="方正小标宋简体" w:cs="方正小标宋简体"/>
          <w:b w:val="0"/>
          <w:bCs/>
          <w:color w:val="000000"/>
          <w:sz w:val="44"/>
          <w:szCs w:val="44"/>
        </w:rPr>
        <w:t>声明函</w:t>
      </w:r>
    </w:p>
    <w:p>
      <w:pPr>
        <w:pStyle w:val="4"/>
        <w:adjustRightInd w:val="0"/>
        <w:ind w:right="-1" w:firstLine="0"/>
        <w:jc w:val="left"/>
        <w:rPr>
          <w:rFonts w:hint="eastAsia" w:ascii="仿宋" w:hAnsi="仿宋" w:eastAsia="仿宋" w:cs="仿宋"/>
          <w:sz w:val="32"/>
          <w:szCs w:val="32"/>
          <w:lang w:val="en-US" w:eastAsia="zh-CN"/>
        </w:rPr>
      </w:pPr>
      <w:r>
        <w:rPr>
          <w:rFonts w:hint="eastAsia" w:ascii="仿宋" w:hAnsi="仿宋" w:eastAsia="仿宋" w:cs="仿宋"/>
          <w:sz w:val="32"/>
          <w:szCs w:val="32"/>
        </w:rPr>
        <w:t>致：</w:t>
      </w:r>
      <w:r>
        <w:rPr>
          <w:rFonts w:hint="eastAsia" w:ascii="仿宋" w:hAnsi="仿宋" w:eastAsia="仿宋" w:cs="仿宋"/>
          <w:bCs/>
          <w:sz w:val="32"/>
          <w:szCs w:val="32"/>
          <w:u w:val="single"/>
        </w:rPr>
        <w:t>广州市南沙区</w:t>
      </w:r>
      <w:r>
        <w:rPr>
          <w:rFonts w:hint="eastAsia" w:ascii="仿宋" w:hAnsi="仿宋" w:eastAsia="仿宋" w:cs="仿宋"/>
          <w:bCs/>
          <w:sz w:val="32"/>
          <w:szCs w:val="32"/>
          <w:u w:val="single"/>
          <w:lang w:val="en-US" w:eastAsia="zh-CN"/>
        </w:rPr>
        <w:t>退役军人事务局</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一旦我方获得承包资格，我方愿意做出如下承诺：</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一、我方同意在承包意向有效期内遵守本报名资料。在此期限届满之前，本报名资料将始终对我方有约束力，并可随时按此报名资料接受获得承包资格。</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二、我方完全愿意接受本项目交易文件中的施工监理合同条款，如我方获得承包资格，我们将在建设单位要求的时间内签订施工监理服务合同。</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三、如果我方获得承包资格，我方保证在签订合同后，在合同要求的期限内开展工作，并严格履行合同。</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四、我方对</w:t>
      </w:r>
      <w:r>
        <w:rPr>
          <w:rFonts w:hint="eastAsia" w:ascii="仿宋" w:hAnsi="仿宋" w:eastAsia="仿宋" w:cs="仿宋"/>
          <w:bCs/>
          <w:color w:val="000000"/>
          <w:sz w:val="32"/>
          <w:szCs w:val="32"/>
        </w:rPr>
        <w:t>施工监理与相关服务费</w:t>
      </w:r>
      <w:r>
        <w:rPr>
          <w:rFonts w:hint="eastAsia" w:ascii="仿宋" w:hAnsi="仿宋" w:eastAsia="仿宋" w:cs="仿宋"/>
          <w:color w:val="000000"/>
          <w:sz w:val="32"/>
          <w:szCs w:val="32"/>
        </w:rPr>
        <w:t>的支付和结算方法承诺如下：</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1、本项目的施工监理酬金按以下方式计取：</w:t>
      </w:r>
    </w:p>
    <w:p>
      <w:pPr>
        <w:spacing w:line="360" w:lineRule="auto"/>
        <w:ind w:firstLine="656" w:firstLineChars="200"/>
        <w:rPr>
          <w:rFonts w:hint="eastAsia" w:ascii="仿宋" w:hAnsi="仿宋" w:eastAsia="仿宋" w:cs="仿宋"/>
          <w:snapToGrid w:val="0"/>
          <w:color w:val="000000"/>
          <w:spacing w:val="4"/>
          <w:kern w:val="0"/>
          <w:sz w:val="32"/>
          <w:szCs w:val="32"/>
        </w:rPr>
      </w:pPr>
      <w:r>
        <w:rPr>
          <w:rFonts w:hint="eastAsia" w:ascii="仿宋" w:hAnsi="仿宋" w:eastAsia="仿宋" w:cs="仿宋"/>
          <w:snapToGrid w:val="0"/>
          <w:color w:val="000000"/>
          <w:spacing w:val="4"/>
          <w:kern w:val="0"/>
          <w:sz w:val="32"/>
          <w:szCs w:val="32"/>
        </w:rPr>
        <w:t>按照建设单位规定的金额报价，本项目施工监理酬金暂定为（人民币）</w:t>
      </w:r>
      <w:r>
        <w:rPr>
          <w:rFonts w:hint="eastAsia" w:ascii="仿宋" w:hAnsi="仿宋" w:eastAsia="仿宋" w:cs="仿宋"/>
          <w:color w:val="000000"/>
          <w:sz w:val="32"/>
          <w:szCs w:val="32"/>
          <w:u w:val="single"/>
          <w:lang w:val="en-US" w:eastAsia="zh-CN"/>
        </w:rPr>
        <w:t>31225.26</w:t>
      </w:r>
      <w:r>
        <w:rPr>
          <w:rFonts w:hint="eastAsia" w:ascii="仿宋" w:hAnsi="仿宋" w:eastAsia="仿宋" w:cs="仿宋"/>
          <w:snapToGrid w:val="0"/>
          <w:color w:val="000000"/>
          <w:spacing w:val="4"/>
          <w:kern w:val="0"/>
          <w:sz w:val="32"/>
          <w:szCs w:val="32"/>
        </w:rPr>
        <w:t>元，</w:t>
      </w:r>
      <w:r>
        <w:rPr>
          <w:rFonts w:hint="eastAsia" w:ascii="仿宋" w:hAnsi="仿宋" w:eastAsia="仿宋" w:cs="仿宋"/>
          <w:color w:val="000000"/>
          <w:sz w:val="32"/>
          <w:szCs w:val="32"/>
        </w:rPr>
        <w:t>最终结算按财政评审的建安费为基数，按照《建设工程监理与相关服务收费标准》（发改价格[2007]670号）计算监理费）</w:t>
      </w:r>
      <w:r>
        <w:rPr>
          <w:rFonts w:hint="eastAsia" w:ascii="仿宋" w:hAnsi="仿宋" w:eastAsia="仿宋" w:cs="仿宋"/>
          <w:snapToGrid w:val="0"/>
          <w:color w:val="000000"/>
          <w:spacing w:val="4"/>
          <w:kern w:val="0"/>
          <w:sz w:val="32"/>
          <w:szCs w:val="32"/>
        </w:rPr>
        <w:t>。</w:t>
      </w:r>
    </w:p>
    <w:p>
      <w:pPr>
        <w:pStyle w:val="5"/>
        <w:spacing w:before="120" w:after="120"/>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2、在施工监理服务期内，当工程量增加或规模变化时，我方工作的变化均应视为本合同约定的施工监理工作。</w:t>
      </w:r>
    </w:p>
    <w:p>
      <w:pPr>
        <w:pStyle w:val="5"/>
        <w:ind w:firstLine="496"/>
        <w:rPr>
          <w:rFonts w:hint="eastAsia" w:ascii="仿宋" w:hAnsi="仿宋" w:eastAsia="仿宋" w:cs="仿宋"/>
          <w:bCs/>
          <w:color w:val="000000"/>
          <w:sz w:val="32"/>
          <w:szCs w:val="32"/>
        </w:rPr>
      </w:pPr>
      <w:r>
        <w:rPr>
          <w:rFonts w:hint="eastAsia" w:ascii="仿宋" w:hAnsi="仿宋" w:eastAsia="仿宋" w:cs="仿宋"/>
          <w:color w:val="000000"/>
          <w:kern w:val="2"/>
          <w:sz w:val="32"/>
          <w:szCs w:val="32"/>
        </w:rPr>
        <w:t>3、如在工程实施期间，因政策变化、计划调整或不可抗力等非建设单位主观原因造成本合同工程停建的，则我方承诺接受终止服务并积极配合建设单位作好善后工作，按已发生的工作量结清施工监理报酬，我方不另要求额外的费用及任何形式的补偿。</w:t>
      </w:r>
    </w:p>
    <w:p>
      <w:pPr>
        <w:pStyle w:val="5"/>
        <w:ind w:firstLine="496"/>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4、如在工程实施期间，如因任何原因造成本合同工程需延期，施工监理报酬总额将不会因此而有所调整，相关费用亦已经包含于施工监理酬金中。</w:t>
      </w:r>
    </w:p>
    <w:p>
      <w:pPr>
        <w:pStyle w:val="5"/>
        <w:ind w:firstLine="496"/>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5、我方承诺，将按照招标文件和施工监理合同的约定，完成本项目施工监理服务的工作内容且相关的施工监理服务须达到令建设单位满意的程度。</w:t>
      </w:r>
    </w:p>
    <w:p>
      <w:pPr>
        <w:pStyle w:val="5"/>
        <w:ind w:firstLine="496"/>
        <w:rPr>
          <w:rFonts w:hint="eastAsia" w:ascii="仿宋" w:hAnsi="仿宋" w:eastAsia="仿宋" w:cs="仿宋"/>
          <w:color w:val="000000"/>
          <w:kern w:val="2"/>
          <w:sz w:val="32"/>
          <w:szCs w:val="32"/>
        </w:rPr>
      </w:pPr>
      <w:r>
        <w:rPr>
          <w:rFonts w:hint="eastAsia" w:ascii="仿宋" w:hAnsi="仿宋" w:eastAsia="仿宋" w:cs="仿宋"/>
          <w:color w:val="000000"/>
          <w:sz w:val="32"/>
          <w:szCs w:val="32"/>
        </w:rPr>
        <w:t>五、我方拟委派的项目负责人为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（证书编号为：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）。我方将严格按照</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人员执业守则，按照国家相关法规、规范进行</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，在保证质量、安全的前提下，确保工程按期完成</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工作。</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六、在未正式签订合同前，建设单位的招标文件、发包通知书和本报名资料将构成约束我们双方的法律文书。</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七、我方理解，不论结果如何，建设单位不承担我方的任何交易费用。</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八、如果我方在承包意向有效期内撤回报名资料，或收到发包通知书后未能按交易文件规定的期限签署或拒绝签署合同，或未能或拒绝提交履约担保，建设单位有权视为我方自动放弃承包资格。</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九、我方承诺获得</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资格后二个工作日内提供满足或优于该要求的经建设单位批准的</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部组成人员。</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十、已在建设单位其它项目从事</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工作的人员未列作本项目</w:t>
      </w:r>
      <w:r>
        <w:rPr>
          <w:rFonts w:hint="eastAsia" w:ascii="仿宋" w:hAnsi="仿宋" w:eastAsia="仿宋" w:cs="仿宋"/>
          <w:color w:val="000000"/>
          <w:kern w:val="2"/>
          <w:sz w:val="32"/>
          <w:szCs w:val="32"/>
        </w:rPr>
        <w:t>施工监理</w:t>
      </w:r>
      <w:r>
        <w:rPr>
          <w:rFonts w:hint="eastAsia" w:ascii="仿宋" w:hAnsi="仿宋" w:eastAsia="仿宋" w:cs="仿宋"/>
          <w:color w:val="000000"/>
          <w:sz w:val="32"/>
          <w:szCs w:val="32"/>
        </w:rPr>
        <w:t>部组成人员。</w:t>
      </w:r>
    </w:p>
    <w:p>
      <w:pPr>
        <w:pStyle w:val="4"/>
        <w:adjustRightInd w:val="0"/>
        <w:ind w:right="-1" w:firstLine="720" w:firstLineChars="225"/>
        <w:jc w:val="left"/>
        <w:rPr>
          <w:rFonts w:hint="eastAsia" w:ascii="仿宋" w:hAnsi="仿宋" w:eastAsia="仿宋" w:cs="仿宋"/>
          <w:sz w:val="32"/>
          <w:szCs w:val="32"/>
        </w:rPr>
      </w:pPr>
      <w:r>
        <w:rPr>
          <w:rFonts w:hint="eastAsia" w:ascii="仿宋" w:hAnsi="仿宋" w:eastAsia="仿宋" w:cs="仿宋"/>
          <w:sz w:val="32"/>
          <w:szCs w:val="32"/>
        </w:rPr>
        <w:t>十一、我方就参加本项目交易工作，作出以下郑重声明：</w:t>
      </w:r>
    </w:p>
    <w:p>
      <w:pPr>
        <w:pStyle w:val="4"/>
        <w:adjustRightInd w:val="0"/>
        <w:ind w:right="-1" w:firstLine="720" w:firstLineChars="225"/>
        <w:jc w:val="left"/>
        <w:rPr>
          <w:rFonts w:hint="eastAsia" w:ascii="仿宋" w:hAnsi="仿宋" w:eastAsia="仿宋" w:cs="仿宋"/>
          <w:sz w:val="32"/>
          <w:szCs w:val="32"/>
        </w:rPr>
      </w:pPr>
      <w:r>
        <w:rPr>
          <w:rFonts w:hint="eastAsia" w:ascii="仿宋" w:hAnsi="仿宋" w:eastAsia="仿宋" w:cs="仿宋"/>
          <w:sz w:val="32"/>
          <w:szCs w:val="32"/>
        </w:rPr>
        <w:t>1、本公司保证报名资料核对材料及其后提供的一切材料都是真实的。</w:t>
      </w:r>
    </w:p>
    <w:p>
      <w:pPr>
        <w:pStyle w:val="4"/>
        <w:adjustRightInd w:val="0"/>
        <w:ind w:right="-1" w:firstLine="720" w:firstLineChars="225"/>
        <w:jc w:val="left"/>
        <w:rPr>
          <w:rFonts w:hint="eastAsia" w:ascii="仿宋" w:hAnsi="仿宋" w:eastAsia="仿宋" w:cs="仿宋"/>
          <w:sz w:val="32"/>
          <w:szCs w:val="32"/>
        </w:rPr>
      </w:pPr>
      <w:r>
        <w:rPr>
          <w:rFonts w:hint="eastAsia" w:ascii="仿宋" w:hAnsi="仿宋" w:eastAsia="仿宋" w:cs="仿宋"/>
          <w:sz w:val="32"/>
          <w:szCs w:val="32"/>
        </w:rPr>
        <w:t>2、本公司保证在本项目交易中不给其他单位挂靠，不出让交易资格，不向建设单位行贿。</w:t>
      </w:r>
    </w:p>
    <w:p>
      <w:pPr>
        <w:autoSpaceDE w:val="0"/>
        <w:autoSpaceDN w:val="0"/>
        <w:adjustRightInd w:val="0"/>
        <w:spacing w:line="360" w:lineRule="auto"/>
        <w:ind w:firstLine="720" w:firstLineChars="225"/>
        <w:rPr>
          <w:rFonts w:hint="eastAsia" w:ascii="仿宋" w:hAnsi="仿宋" w:eastAsia="仿宋" w:cs="仿宋"/>
          <w:color w:val="000000"/>
          <w:sz w:val="32"/>
          <w:szCs w:val="32"/>
        </w:rPr>
      </w:pPr>
      <w:r>
        <w:rPr>
          <w:rFonts w:hint="eastAsia" w:ascii="仿宋" w:hAnsi="仿宋" w:eastAsia="仿宋" w:cs="仿宋"/>
          <w:color w:val="000000"/>
          <w:sz w:val="32"/>
          <w:szCs w:val="32"/>
        </w:rPr>
        <w:t>3、本公司没有处于被责令停业的状态；没有处于被建设行政主管部门取消投标资格的处罚期内；没有处于财产被接管、冻结、破产的状态；在报名资料核对截止日期前两年内没有建设行政主管部门已书面认定的重大工程质量问题；在广州市人民检察院行贿犯罪档案查询结果中，本公司没有在报名资料核对截止时间前两年内被人民法院判决犯有行贿罪的记录。</w:t>
      </w:r>
    </w:p>
    <w:p>
      <w:pPr>
        <w:pStyle w:val="5"/>
        <w:ind w:firstLine="496"/>
        <w:rPr>
          <w:rFonts w:hint="eastAsia" w:ascii="仿宋" w:hAnsi="仿宋" w:eastAsia="仿宋" w:cs="仿宋"/>
          <w:color w:val="auto"/>
          <w:sz w:val="32"/>
          <w:szCs w:val="32"/>
        </w:rPr>
      </w:pPr>
      <w:r>
        <w:rPr>
          <w:rFonts w:hint="eastAsia" w:ascii="仿宋" w:hAnsi="仿宋" w:eastAsia="仿宋" w:cs="仿宋"/>
          <w:color w:val="auto"/>
          <w:sz w:val="32"/>
          <w:szCs w:val="32"/>
        </w:rPr>
        <w:t>本公司违反上述保证，或本声明陈述与事实不符，经查实，本公司愿意接受公开通报，承担由此带来的法律后果，并自愿停止参加广州市行政辖区内的招标投标活动三个月。</w:t>
      </w:r>
    </w:p>
    <w:p>
      <w:pPr>
        <w:pStyle w:val="5"/>
        <w:ind w:firstLine="496"/>
        <w:rPr>
          <w:rFonts w:hint="eastAsia" w:ascii="仿宋" w:hAnsi="仿宋" w:eastAsia="仿宋" w:cs="仿宋"/>
          <w:spacing w:val="15"/>
          <w:kern w:val="0"/>
          <w:sz w:val="32"/>
          <w:szCs w:val="32"/>
        </w:rPr>
      </w:pPr>
      <w:r>
        <w:rPr>
          <w:rFonts w:hint="eastAsia" w:ascii="仿宋" w:hAnsi="仿宋" w:eastAsia="仿宋" w:cs="仿宋"/>
          <w:spacing w:val="15"/>
          <w:kern w:val="0"/>
          <w:sz w:val="32"/>
          <w:szCs w:val="32"/>
        </w:rPr>
        <w:t>特此声明</w:t>
      </w:r>
    </w:p>
    <w:p>
      <w:pPr>
        <w:pStyle w:val="5"/>
        <w:ind w:firstLine="496"/>
        <w:rPr>
          <w:rFonts w:hint="eastAsia" w:ascii="仿宋" w:hAnsi="仿宋" w:eastAsia="仿宋" w:cs="仿宋"/>
          <w:spacing w:val="15"/>
          <w:kern w:val="0"/>
          <w:sz w:val="32"/>
          <w:szCs w:val="32"/>
        </w:rPr>
      </w:pPr>
    </w:p>
    <w:p>
      <w:pPr>
        <w:pStyle w:val="5"/>
        <w:ind w:firstLine="496"/>
        <w:rPr>
          <w:rFonts w:hint="eastAsia" w:ascii="仿宋" w:hAnsi="仿宋" w:eastAsia="仿宋" w:cs="仿宋"/>
          <w:color w:val="000000"/>
          <w:sz w:val="32"/>
          <w:szCs w:val="32"/>
          <w:u w:val="single"/>
        </w:rPr>
      </w:pPr>
      <w:r>
        <w:rPr>
          <w:rFonts w:hint="eastAsia" w:ascii="仿宋" w:hAnsi="仿宋" w:eastAsia="仿宋" w:cs="仿宋"/>
          <w:color w:val="000000"/>
          <w:sz w:val="32"/>
          <w:szCs w:val="32"/>
        </w:rPr>
        <w:t>承包意向人：(盖公章)</w:t>
      </w:r>
      <w:r>
        <w:rPr>
          <w:rFonts w:hint="eastAsia" w:ascii="仿宋" w:hAnsi="仿宋" w:eastAsia="仿宋" w:cs="仿宋"/>
          <w:color w:val="000000"/>
          <w:sz w:val="32"/>
          <w:szCs w:val="32"/>
          <w:u w:val="single"/>
        </w:rPr>
        <w:t xml:space="preserve">                     </w:t>
      </w:r>
    </w:p>
    <w:p>
      <w:pPr>
        <w:pStyle w:val="5"/>
        <w:ind w:firstLine="496"/>
        <w:rPr>
          <w:rFonts w:hint="eastAsia" w:ascii="仿宋" w:hAnsi="仿宋" w:eastAsia="仿宋" w:cs="仿宋"/>
          <w:color w:val="000000"/>
          <w:sz w:val="32"/>
          <w:szCs w:val="32"/>
        </w:rPr>
      </w:pPr>
      <w:r>
        <w:rPr>
          <w:rFonts w:hint="eastAsia" w:ascii="仿宋" w:hAnsi="仿宋" w:eastAsia="仿宋" w:cs="仿宋"/>
          <w:color w:val="000000"/>
          <w:sz w:val="32"/>
          <w:szCs w:val="32"/>
        </w:rPr>
        <w:t>法定代表人（签名或盖章）：</w:t>
      </w:r>
      <w:r>
        <w:rPr>
          <w:rFonts w:hint="eastAsia" w:ascii="仿宋" w:hAnsi="仿宋" w:eastAsia="仿宋" w:cs="仿宋"/>
          <w:color w:val="000000"/>
          <w:sz w:val="32"/>
          <w:szCs w:val="32"/>
          <w:u w:val="single"/>
        </w:rPr>
        <w:t xml:space="preserve">               </w:t>
      </w:r>
    </w:p>
    <w:p>
      <w:pPr>
        <w:pStyle w:val="5"/>
        <w:ind w:firstLine="496"/>
        <w:rPr>
          <w:rFonts w:hint="eastAsia" w:ascii="宋体" w:hAnsi="宋体" w:cs="宋体"/>
          <w:color w:val="000000"/>
        </w:rPr>
      </w:pPr>
      <w:r>
        <w:rPr>
          <w:rFonts w:hint="eastAsia" w:ascii="仿宋" w:hAnsi="仿宋" w:eastAsia="仿宋" w:cs="仿宋"/>
          <w:color w:val="000000"/>
          <w:sz w:val="32"/>
          <w:szCs w:val="32"/>
        </w:rPr>
        <w:t>日    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D24ED"/>
    <w:rsid w:val="3BCD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
    <w:name w:val="文一"/>
    <w:basedOn w:val="1"/>
    <w:uiPriority w:val="0"/>
    <w:pPr>
      <w:topLinePunct/>
      <w:adjustRightInd w:val="0"/>
      <w:snapToGrid w:val="0"/>
      <w:spacing w:line="360" w:lineRule="auto"/>
      <w:ind w:firstLine="200" w:firstLineChars="200"/>
    </w:pPr>
    <w:rPr>
      <w:rFonts w:eastAsia="宋体"/>
      <w:snapToGrid w:val="0"/>
      <w:spacing w:val="4"/>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2021-11-01T02:10:00Z</dcterms:created>
  <dc:creator>WPS_1616566362</dc:creator>
  <cp:lastModifiedBy>WPS_1616566362</cp:lastModifiedBy>
  <dcterms:modified xsi:type="dcterms:W3CDTF">2021-11-01T02:11:39Z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5D18100A5C4E41B19CBBF3B7133B3AFF</vt:lpwstr>
  </property>
</Properties>
</file>