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42" w:rsidRDefault="00670599" w:rsidP="00EB6F9F">
      <w:pPr>
        <w:jc w:val="left"/>
        <w:rPr>
          <w:b/>
          <w:color w:val="C00000"/>
        </w:rPr>
      </w:pPr>
      <w:r w:rsidRPr="006705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6" type="#_x0000_t202" style="position:absolute;margin-left:383.25pt;margin-top:-21.65pt;width:181.5pt;height:66.95pt;z-index:-251469824" filled="f" stroked="f">
            <v:textbox style="mso-next-textbox:#_x0000_s1236">
              <w:txbxContent>
                <w:p w:rsidR="005E5FF8" w:rsidRPr="00CB0E9B" w:rsidRDefault="00854285" w:rsidP="005E5FF8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施工许可阶段</w:t>
                  </w:r>
                  <w:r w:rsidR="005E5FF8" w:rsidRPr="00CB0E9B"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（</w:t>
                  </w:r>
                  <w:r w:rsidR="005E5FF8"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交地即开工</w:t>
                  </w:r>
                  <w:r w:rsidR="005E5FF8" w:rsidRPr="00CB0E9B"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）</w:t>
                  </w:r>
                </w:p>
                <w:p w:rsidR="005E5FF8" w:rsidRPr="00CB0E9B" w:rsidRDefault="005E5FF8" w:rsidP="005E5FF8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CB0E9B"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1</w:t>
                  </w:r>
                  <w:r w:rsidRPr="00CB0E9B"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个工作日）</w:t>
                  </w:r>
                </w:p>
                <w:p w:rsidR="00854285" w:rsidRPr="005E5FF8" w:rsidRDefault="00854285" w:rsidP="00854285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:rsidR="005E5FF8" w:rsidRPr="00CB0E9B" w:rsidRDefault="005E5FF8" w:rsidP="005E5FF8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CB0E9B"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交地即开工</w:t>
                  </w:r>
                  <w:r w:rsidRPr="00CB0E9B"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）</w:t>
                  </w:r>
                </w:p>
                <w:p w:rsidR="00CB0E9B" w:rsidRPr="005E5FF8" w:rsidRDefault="00CB0E9B" w:rsidP="00854285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:rsidR="00CB0E9B" w:rsidRPr="0070581D" w:rsidRDefault="00CB0E9B" w:rsidP="00854285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:rsidR="00854285" w:rsidRDefault="00854285" w:rsidP="00854285"/>
              </w:txbxContent>
            </v:textbox>
          </v:shape>
        </w:pict>
      </w:r>
      <w:r w:rsidRPr="00670599">
        <w:rPr>
          <w:noProof/>
        </w:rPr>
        <w:pict>
          <v:shape id="_x0000_s1130" type="#_x0000_t202" style="position:absolute;margin-left:818.25pt;margin-top:-14.9pt;width:153pt;height:83.15pt;z-index:251758592" stroked="f">
            <v:textbox style="mso-next-textbox:#_x0000_s1130">
              <w:txbxContent>
                <w:p w:rsidR="00C346F2" w:rsidRDefault="00854285" w:rsidP="00C346F2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竣工验收阶段</w:t>
                  </w:r>
                </w:p>
                <w:p w:rsidR="00CB0E9B" w:rsidRPr="00CB0E9B" w:rsidRDefault="00CB0E9B" w:rsidP="00CB0E9B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CB0E9B"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7</w:t>
                  </w:r>
                  <w:r w:rsidRPr="00CB0E9B"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个工作日）</w:t>
                  </w:r>
                </w:p>
                <w:p w:rsidR="00CB0E9B" w:rsidRPr="0070581D" w:rsidRDefault="00CB0E9B" w:rsidP="00C346F2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:rsidR="00C346F2" w:rsidRDefault="00C346F2" w:rsidP="00C346F2"/>
              </w:txbxContent>
            </v:textbox>
          </v:shape>
        </w:pict>
      </w:r>
      <w:r w:rsidRPr="00670599">
        <w:rPr>
          <w:noProof/>
        </w:rPr>
        <w:pict>
          <v:shape id="_x0000_s1196" type="#_x0000_t202" style="position:absolute;margin-left:-87.7pt;margin-top:-91.95pt;width:1172.25pt;height:128.25pt;z-index:-251507712" filled="f" stroked="f">
            <v:textbox style="mso-next-textbox:#_x0000_s1196">
              <w:txbxContent>
                <w:p w:rsidR="00071D27" w:rsidRDefault="00854285" w:rsidP="00854285">
                  <w:pPr>
                    <w:jc w:val="center"/>
                    <w:rPr>
                      <w:rFonts w:ascii="微软雅黑" w:eastAsia="微软雅黑" w:hAnsi="微软雅黑"/>
                      <w:sz w:val="52"/>
                      <w:szCs w:val="52"/>
                    </w:rPr>
                  </w:pPr>
                  <w:r>
                    <w:rPr>
                      <w:rFonts w:ascii="微软雅黑" w:eastAsia="微软雅黑" w:hAnsi="微软雅黑" w:hint="eastAsia"/>
                      <w:sz w:val="52"/>
                      <w:szCs w:val="52"/>
                    </w:rPr>
                    <w:t>社会投资类工程建设项目审批服务</w:t>
                  </w:r>
                  <w:r w:rsidR="00071D27" w:rsidRPr="00071D27">
                    <w:rPr>
                      <w:rFonts w:ascii="微软雅黑" w:eastAsia="微软雅黑" w:hAnsi="微软雅黑" w:hint="eastAsia"/>
                      <w:sz w:val="52"/>
                      <w:szCs w:val="52"/>
                    </w:rPr>
                    <w:t>流程图</w:t>
                  </w:r>
                </w:p>
                <w:p w:rsidR="007D2EB4" w:rsidRPr="00EB774B" w:rsidRDefault="0054555D" w:rsidP="00854285">
                  <w:pPr>
                    <w:jc w:val="center"/>
                    <w:rPr>
                      <w:rFonts w:ascii="微软雅黑" w:eastAsia="微软雅黑" w:hAnsi="微软雅黑"/>
                      <w:sz w:val="30"/>
                      <w:szCs w:val="30"/>
                    </w:rPr>
                  </w:pPr>
                  <w:r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>（</w:t>
                  </w:r>
                  <w:r w:rsidR="00FE3A87"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>一般</w:t>
                  </w:r>
                  <w:r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>工业项目，</w:t>
                  </w:r>
                  <w:r w:rsidR="00FE3A87"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>政府</w:t>
                  </w:r>
                  <w:r w:rsidR="007D2EB4" w:rsidRPr="00EB774B"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>审批时间控制在</w:t>
                  </w:r>
                  <w:r w:rsidR="00EB3026"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>8</w:t>
                  </w:r>
                  <w:r w:rsidR="007D2EB4" w:rsidRPr="00EB774B"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>个工作日以内）</w:t>
                  </w:r>
                </w:p>
              </w:txbxContent>
            </v:textbox>
          </v:shape>
        </w:pict>
      </w:r>
    </w:p>
    <w:p w:rsidR="00AC2E97" w:rsidRPr="00EB6F9F" w:rsidRDefault="00670599" w:rsidP="00EB6F9F">
      <w:pPr>
        <w:jc w:val="left"/>
        <w:rPr>
          <w:b/>
          <w:color w:val="C00000"/>
        </w:rPr>
      </w:pPr>
      <w:r w:rsidRPr="0067059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margin-left:661.5pt;margin-top:12.45pt;width:1.5pt;height:708pt;z-index:251748352" o:connectortype="straight">
            <v:stroke dashstyle="longDashDotDot"/>
          </v:shape>
        </w:pict>
      </w:r>
      <w:r w:rsidRPr="00670599">
        <w:rPr>
          <w:noProof/>
        </w:rPr>
        <w:pict>
          <v:shape id="_x0000_s1053" type="#_x0000_t32" style="position:absolute;margin-left:249.75pt;margin-top:12.45pt;width:1.5pt;height:718.5pt;z-index:251685888" o:connectortype="straight">
            <v:stroke dashstyle="longDashDotDot"/>
          </v:shape>
        </w:pict>
      </w:r>
      <w:r w:rsidRPr="00670599">
        <w:rPr>
          <w:noProof/>
        </w:rPr>
        <w:pict>
          <v:shape id="_x0000_s1271" type="#_x0000_t202" style="position:absolute;margin-left:696pt;margin-top:252.1pt;width:147pt;height:24.75pt;z-index:251879424" fillcolor="#ffc000">
            <v:textbox style="mso-next-textbox:#_x0000_s1271">
              <w:txbxContent>
                <w:p w:rsidR="009A517B" w:rsidRPr="00C91B0E" w:rsidRDefault="004A644F" w:rsidP="009A51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建设工程消防验收（备案）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56" type="#_x0000_t202" style="position:absolute;margin-left:465.75pt;margin-top:532.8pt;width:150pt;height:24.6pt;z-index:251864064" fillcolor="yellow">
            <v:textbox style="mso-next-textbox:#_x0000_s1256">
              <w:txbxContent>
                <w:p w:rsidR="00E46551" w:rsidRPr="00EF0403" w:rsidRDefault="00C82893" w:rsidP="00E465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供水排水工程开工审批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115" type="#_x0000_t202" style="position:absolute;margin-left:678pt;margin-top:12.45pt;width:27pt;height:132.45pt;z-index:251744256">
            <v:textbox style="mso-next-textbox:#_x0000_s1115">
              <w:txbxContent>
                <w:p w:rsidR="00547300" w:rsidRPr="00CD5F55" w:rsidRDefault="000F7556" w:rsidP="0054730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建设单位组织验收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00" type="#_x0000_t202" style="position:absolute;margin-left:705pt;margin-top:69.9pt;width:129pt;height:48.25pt;z-index:251812864" fillcolor="#548dd4 [1951]">
            <v:textbox style="mso-next-textbox:#_x0000_s1200">
              <w:txbxContent>
                <w:p w:rsidR="006F4716" w:rsidRDefault="006F4716" w:rsidP="00233D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生产建设项目</w:t>
                  </w:r>
                </w:p>
                <w:p w:rsidR="00233D45" w:rsidRPr="00233D45" w:rsidRDefault="000F7556" w:rsidP="00233D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水土保持设施验收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64" type="#_x0000_t202" style="position:absolute;margin-left:705pt;margin-top:118.15pt;width:129pt;height:27.05pt;z-index:251872256" fillcolor="#548dd4 [1951]">
            <v:textbox style="mso-next-textbox:#_x0000_s1264">
              <w:txbxContent>
                <w:p w:rsidR="000F7556" w:rsidRPr="00C91B0E" w:rsidRDefault="006F4716" w:rsidP="000F755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环保设施</w:t>
                  </w:r>
                  <w:r w:rsidR="000F7556">
                    <w:rPr>
                      <w:rFonts w:hint="eastAsia"/>
                      <w:sz w:val="18"/>
                      <w:szCs w:val="18"/>
                    </w:rPr>
                    <w:t>竣工验收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197" type="#_x0000_t202" style="position:absolute;margin-left:705pt;margin-top:12.45pt;width:129pt;height:29.7pt;z-index:251809792" fillcolor="#548dd4 [1951]">
            <v:textbox style="mso-next-textbox:#_x0000_s1197">
              <w:txbxContent>
                <w:p w:rsidR="00462FEF" w:rsidRPr="00CD5F55" w:rsidRDefault="000F7556" w:rsidP="00667F6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工程质量竣工验收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198" type="#_x0000_t202" style="position:absolute;margin-left:705pt;margin-top:42.15pt;width:129pt;height:27.75pt;z-index:251810816" fillcolor="#548dd4 [1951]">
            <v:textbox style="mso-next-textbox:#_x0000_s1198">
              <w:txbxContent>
                <w:p w:rsidR="00462FEF" w:rsidRPr="00462FEF" w:rsidRDefault="000F7556" w:rsidP="00667F6A">
                  <w:pPr>
                    <w:jc w:val="center"/>
                    <w:rPr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人民防空工程竣工验收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66" type="#_x0000_t202" style="position:absolute;margin-left:696pt;margin-top:161.8pt;width:147pt;height:24pt;z-index:251874304">
            <v:textbox style="mso-next-textbox:#_x0000_s1266">
              <w:txbxContent>
                <w:p w:rsidR="009A517B" w:rsidRPr="005E31F9" w:rsidRDefault="004A644F" w:rsidP="009A51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通用办理事项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68" type="#_x0000_t202" style="position:absolute;margin-left:696pt;margin-top:206.05pt;width:147pt;height:21.3pt;z-index:251876352" fillcolor="#ffc000">
            <v:textbox style="mso-next-textbox:#_x0000_s1268">
              <w:txbxContent>
                <w:p w:rsidR="009A517B" w:rsidRPr="00462FEF" w:rsidRDefault="006F4716" w:rsidP="009A517B">
                  <w:pPr>
                    <w:jc w:val="center"/>
                    <w:rPr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土地核验</w:t>
                  </w:r>
                </w:p>
                <w:p w:rsidR="009A517B" w:rsidRPr="009A517B" w:rsidRDefault="009A517B" w:rsidP="009A517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670599">
        <w:rPr>
          <w:noProof/>
        </w:rPr>
        <w:pict>
          <v:shape id="_x0000_s1269" type="#_x0000_t202" style="position:absolute;margin-left:696pt;margin-top:227.35pt;width:147pt;height:24.8pt;z-index:251877376" fillcolor="#ffc000">
            <v:textbox style="mso-next-textbox:#_x0000_s1269">
              <w:txbxContent>
                <w:p w:rsidR="009A517B" w:rsidRPr="00233D45" w:rsidRDefault="0061199A" w:rsidP="009A51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质量竣工验收监督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72" type="#_x0000_t202" style="position:absolute;margin-left:696pt;margin-top:300.9pt;width:147pt;height:22.5pt;z-index:251880448">
            <v:textbox style="mso-next-textbox:#_x0000_s1272">
              <w:txbxContent>
                <w:p w:rsidR="004A644F" w:rsidRPr="005E31F9" w:rsidRDefault="004A644F" w:rsidP="004A64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按需办理事项</w:t>
                  </w:r>
                </w:p>
                <w:p w:rsidR="009A517B" w:rsidRPr="004A644F" w:rsidRDefault="009A517B" w:rsidP="004A644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670599">
        <w:rPr>
          <w:noProof/>
        </w:rPr>
        <w:pict>
          <v:shape id="_x0000_s1267" type="#_x0000_t202" style="position:absolute;margin-left:696pt;margin-top:185.8pt;width:147pt;height:20.65pt;z-index:251875328" fillcolor="#ffc000">
            <v:textbox style="mso-next-textbox:#_x0000_s1267">
              <w:txbxContent>
                <w:p w:rsidR="009A517B" w:rsidRPr="00462FEF" w:rsidRDefault="009A517B" w:rsidP="009A517B">
                  <w:pPr>
                    <w:jc w:val="center"/>
                    <w:rPr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建设工程规划条件核实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335" type="#_x0000_t32" style="position:absolute;margin-left:312.8pt;margin-top:216.9pt;width:0;height:59.95pt;flip:y;z-index:251933696" o:connectortype="straight"/>
        </w:pict>
      </w:r>
      <w:r w:rsidRPr="00670599">
        <w:rPr>
          <w:noProof/>
        </w:rPr>
        <w:pict>
          <v:shape id="_x0000_s1287" type="#_x0000_t202" style="position:absolute;margin-left:874.5pt;margin-top:180.15pt;width:27.75pt;height:195.75pt;z-index:251894784">
            <v:textbox style="layout-flow:vertical-ideographic">
              <w:txbxContent>
                <w:p w:rsidR="00183520" w:rsidRPr="00417C01" w:rsidRDefault="00183520" w:rsidP="001835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政务服务中心</w:t>
                  </w:r>
                </w:p>
                <w:p w:rsidR="00183520" w:rsidRPr="00273A4E" w:rsidRDefault="00183520" w:rsidP="00183520">
                  <w:pPr>
                    <w:jc w:val="center"/>
                  </w:pPr>
                </w:p>
              </w:txbxContent>
            </v:textbox>
          </v:shape>
        </w:pict>
      </w:r>
      <w:r w:rsidRPr="00670599">
        <w:rPr>
          <w:noProof/>
        </w:rPr>
        <w:pict>
          <v:shape id="_x0000_s1336" type="#_x0000_t32" style="position:absolute;margin-left:312.75pt;margin-top:216.9pt;width:45pt;height:0;z-index:251934720" o:connectortype="straight">
            <v:stroke endarrow="block"/>
          </v:shape>
        </w:pict>
      </w:r>
      <w:r w:rsidRPr="00670599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23" type="#_x0000_t13" style="position:absolute;margin-left:849.75pt;margin-top:262.2pt;width:16.5pt;height:24pt;z-index:251835392" fillcolor="#548dd4 [1951]"/>
        </w:pict>
      </w:r>
      <w:r w:rsidRPr="00670599">
        <w:rPr>
          <w:noProof/>
        </w:rPr>
        <w:pict>
          <v:shape id="_x0000_s1305" type="#_x0000_t202" style="position:absolute;margin-left:696pt;margin-top:276.85pt;width:147pt;height:24.8pt;z-index:251910144" fillcolor="#ffc000">
            <v:textbox style="mso-next-textbox:#_x0000_s1305">
              <w:txbxContent>
                <w:p w:rsidR="004A644F" w:rsidRPr="00233D45" w:rsidRDefault="004A644F" w:rsidP="004A64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人民防空工程竣工验收备案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316" type="#_x0000_t202" style="position:absolute;margin-left:296.25pt;margin-top:281.7pt;width:92.25pt;height:24pt;z-index:251921408">
            <v:textbox style="mso-next-textbox:#_x0000_s1316">
              <w:txbxContent>
                <w:p w:rsidR="007B151B" w:rsidRPr="005E31F9" w:rsidRDefault="007B151B" w:rsidP="007B151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通用办理事项</w:t>
                  </w:r>
                </w:p>
              </w:txbxContent>
            </v:textbox>
          </v:shape>
        </w:pict>
      </w:r>
      <w:r>
        <w:rPr>
          <w:b/>
          <w:noProof/>
          <w:color w:val="C00000"/>
        </w:rPr>
        <w:pict>
          <v:shape id="_x0000_s1317" type="#_x0000_t202" style="position:absolute;margin-left:296.25pt;margin-top:305.7pt;width:92.25pt;height:40.2pt;z-index:251922432" fillcolor="#548dd4 [1951]">
            <v:textbox style="mso-next-textbox:#_x0000_s1317">
              <w:txbxContent>
                <w:p w:rsidR="007B151B" w:rsidRPr="004876FF" w:rsidRDefault="007B151B" w:rsidP="007B151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工程设计方案技术审查</w:t>
                  </w:r>
                </w:p>
              </w:txbxContent>
            </v:textbox>
          </v:shape>
        </w:pict>
      </w:r>
      <w:r>
        <w:rPr>
          <w:b/>
          <w:noProof/>
          <w:color w:val="C00000"/>
        </w:rPr>
        <w:pict>
          <v:shape id="_x0000_s1088" type="#_x0000_t202" style="position:absolute;margin-left:296.25pt;margin-top:345.9pt;width:92.25pt;height:23.25pt;z-index:251716608" fillcolor="#548dd4 [1951]">
            <v:textbox style="mso-next-textbox:#_x0000_s1088">
              <w:txbxContent>
                <w:p w:rsidR="00BD17D8" w:rsidRPr="004876FF" w:rsidRDefault="00E3246C" w:rsidP="00BD17D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规划放线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45" type="#_x0000_t202" style="position:absolute;margin-left:402pt;margin-top:281.35pt;width:213.75pt;height:22.85pt;z-index:251855872">
            <v:textbox style="mso-next-textbox:#_x0000_s1245">
              <w:txbxContent>
                <w:p w:rsidR="00C80EE8" w:rsidRPr="00063134" w:rsidRDefault="00C80EE8" w:rsidP="00C80EE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3134">
                    <w:rPr>
                      <w:rFonts w:hint="eastAsia"/>
                      <w:b/>
                      <w:sz w:val="18"/>
                      <w:szCs w:val="18"/>
                    </w:rPr>
                    <w:t>开工前完成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321" type="#_x0000_t202" style="position:absolute;margin-left:468.75pt;margin-top:405.5pt;width:147pt;height:24.65pt;z-index:251926528" fillcolor="#ffc000">
            <v:textbox style="mso-next-textbox:#_x0000_s1321">
              <w:txbxContent>
                <w:p w:rsidR="0071081B" w:rsidRPr="004876FF" w:rsidRDefault="0071081B" w:rsidP="0071081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企业投资项目核准（备案）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59" type="#_x0000_t202" style="position:absolute;margin-left:402pt;margin-top:304.2pt;width:66.75pt;height:40.95pt;z-index:251867136">
            <v:textbox style="mso-next-textbox:#_x0000_s1259">
              <w:txbxContent>
                <w:p w:rsidR="00E46551" w:rsidRPr="00EF0403" w:rsidRDefault="00F96A2A" w:rsidP="00F96A2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城市管理综合部门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62" type="#_x0000_t202" style="position:absolute;margin-left:402pt;margin-top:345.75pt;width:66.75pt;height:84.4pt;z-index:251870208">
            <v:textbox style="mso-next-textbox:#_x0000_s1262">
              <w:txbxContent>
                <w:p w:rsidR="00036978" w:rsidRDefault="00036978" w:rsidP="00044FF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36978" w:rsidRDefault="00036978" w:rsidP="00044FF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D067C" w:rsidRPr="00EF0403" w:rsidRDefault="00DC02EF" w:rsidP="00044FF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审批局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100" type="#_x0000_t202" style="position:absolute;margin-left:468.75pt;margin-top:345.15pt;width:147pt;height:36.75pt;z-index:251728896" fillcolor="#ffc000">
            <v:textbox style="mso-next-textbox:#_x0000_s1100">
              <w:txbxContent>
                <w:p w:rsidR="003C6737" w:rsidRPr="00EF0403" w:rsidRDefault="00C82893" w:rsidP="00EF040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污水排入排水管网</w:t>
                  </w:r>
                  <w:r w:rsidR="00C80EE8">
                    <w:rPr>
                      <w:rFonts w:hint="eastAsia"/>
                      <w:sz w:val="18"/>
                      <w:szCs w:val="18"/>
                    </w:rPr>
                    <w:t>许可证核发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60" type="#_x0000_t202" style="position:absolute;margin-left:468.75pt;margin-top:304.2pt;width:147pt;height:41.55pt;z-index:251868160" fillcolor="#ffc000">
            <v:textbox style="mso-next-textbox:#_x0000_s1260">
              <w:txbxContent>
                <w:p w:rsidR="00E46551" w:rsidRPr="00EF0403" w:rsidRDefault="00F96A2A" w:rsidP="00E465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城市建筑垃圾处置核准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319" type="#_x0000_t202" style="position:absolute;margin-left:468.75pt;margin-top:381.9pt;width:147pt;height:23.6pt;z-index:251924480" fillcolor="#ffc000">
            <v:textbox style="mso-next-textbox:#_x0000_s1319">
              <w:txbxContent>
                <w:p w:rsidR="00836A01" w:rsidRPr="004876FF" w:rsidRDefault="00836A01" w:rsidP="00836A0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建设项目环境影响评价文件审批</w:t>
                  </w:r>
                </w:p>
                <w:p w:rsidR="0071081B" w:rsidRPr="00836A01" w:rsidRDefault="0071081B" w:rsidP="00836A0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670599">
        <w:rPr>
          <w:noProof/>
        </w:rPr>
        <w:pict>
          <v:shape id="_x0000_s1329" type="#_x0000_t202" style="position:absolute;margin-left:402pt;margin-top:430.15pt;width:66.75pt;height:53.75pt;z-index:251931648">
            <v:textbox style="mso-next-textbox:#_x0000_s1329">
              <w:txbxContent>
                <w:p w:rsidR="00036978" w:rsidRDefault="00036978" w:rsidP="00197D4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97D46" w:rsidRPr="004876FF" w:rsidRDefault="00197D46" w:rsidP="00197D4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市发展改革部门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304" type="#_x0000_t202" style="position:absolute;margin-left:402pt;margin-top:532.8pt;width:63.75pt;height:24.6pt;z-index:251909120">
            <v:textbox style="mso-next-textbox:#_x0000_s1304">
              <w:txbxContent>
                <w:p w:rsidR="00C82893" w:rsidRPr="00EF0403" w:rsidRDefault="00C82893" w:rsidP="00C8289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水务部门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121" type="#_x0000_t202" style="position:absolute;margin-left:465.75pt;margin-top:557.7pt;width:150pt;height:37.2pt;z-index:251750400" fillcolor="yellow">
            <v:textbox style="mso-next-textbox:#_x0000_s1121">
              <w:txbxContent>
                <w:p w:rsidR="00536A19" w:rsidRPr="00EF0403" w:rsidRDefault="00C82893" w:rsidP="00536A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市政设施建设类审批、占用、挖掘公路审批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58" type="#_x0000_t202" style="position:absolute;margin-left:465.75pt;margin-top:630.15pt;width:150pt;height:42.3pt;z-index:251866112" fillcolor="yellow">
            <v:textbox style="mso-next-textbox:#_x0000_s1258">
              <w:txbxContent>
                <w:p w:rsidR="006E407F" w:rsidRPr="00EF0403" w:rsidRDefault="006E407F" w:rsidP="006E40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占用城市绿地审批、砍伐、迁移城市树木</w:t>
                  </w:r>
                </w:p>
                <w:p w:rsidR="00E46551" w:rsidRPr="006E407F" w:rsidRDefault="00E46551" w:rsidP="006E407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C00000"/>
        </w:rPr>
        <w:pict>
          <v:shape id="_x0000_s1087" type="#_x0000_t202" style="position:absolute;margin-left:268.5pt;margin-top:281.7pt;width:27.75pt;height:87.45pt;z-index:251715584">
            <v:textbox style="mso-next-textbox:#_x0000_s1087">
              <w:txbxContent>
                <w:p w:rsidR="00BD17D8" w:rsidRPr="004876FF" w:rsidRDefault="00E3246C" w:rsidP="00AB032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社会机构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54" type="#_x0000_t202" style="position:absolute;margin-left:465.75pt;margin-top:594.9pt;width:150pt;height:35.25pt;z-index:251862016" fillcolor="yellow">
            <v:textbox style="mso-next-textbox:#_x0000_s1254">
              <w:txbxContent>
                <w:p w:rsidR="006E407F" w:rsidRPr="00EF0403" w:rsidRDefault="006E407F" w:rsidP="006E40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建设工程项目使用袋装水泥和现场搅拌混凝土许可</w:t>
                  </w:r>
                </w:p>
              </w:txbxContent>
            </v:textbox>
          </v:shape>
        </w:pict>
      </w:r>
      <w:r w:rsidRPr="00670599">
        <w:rPr>
          <w:noProof/>
        </w:rPr>
        <w:pict>
          <v:shape id="_x0000_s1257" type="#_x0000_t202" style="position:absolute;margin-left:402.6pt;margin-top:630.15pt;width:63.15pt;height:41.55pt;z-index:251865088">
            <v:textbox style="mso-next-textbox:#_x0000_s1257">
              <w:txbxContent>
                <w:p w:rsidR="006E407F" w:rsidRPr="00EF0403" w:rsidRDefault="006E407F" w:rsidP="006E407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城市管理综合部门</w:t>
                  </w:r>
                </w:p>
                <w:p w:rsidR="00E46551" w:rsidRPr="006E407F" w:rsidRDefault="00E46551" w:rsidP="00BA55F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87842" w:rsidRDefault="00D87842"/>
    <w:p w:rsidR="00D87842" w:rsidRPr="00D87842" w:rsidRDefault="00D87842" w:rsidP="00D87842"/>
    <w:p w:rsidR="00D87842" w:rsidRPr="00D87842" w:rsidRDefault="00D87842" w:rsidP="00D87842"/>
    <w:p w:rsidR="00D87842" w:rsidRPr="00D87842" w:rsidRDefault="00D87842" w:rsidP="00D87842"/>
    <w:p w:rsidR="00D87842" w:rsidRPr="00D87842" w:rsidRDefault="00D87842" w:rsidP="00D87842"/>
    <w:p w:rsidR="00D87842" w:rsidRPr="00D87842" w:rsidRDefault="000B21E3" w:rsidP="00D87842">
      <w:r>
        <w:rPr>
          <w:noProof/>
        </w:rPr>
        <w:pict>
          <v:shape id="_x0000_s1208" type="#_x0000_t202" style="position:absolute;left:0;text-align:left;margin-left:387pt;margin-top:8.35pt;width:197.25pt;height:22.9pt;z-index:251820032" fillcolor="#ffc000">
            <v:textbox>
              <w:txbxContent>
                <w:p w:rsidR="00801DE5" w:rsidRPr="00801DE5" w:rsidRDefault="00BD281C" w:rsidP="007C61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建设用地规划许可证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8" type="#_x0000_t202" style="position:absolute;left:0;text-align:left;margin-left:584.25pt;margin-top:8.35pt;width:30.75pt;height:143.5pt;z-index:251935744">
            <v:textbox style="layout-flow:vertical-ideographic;mso-next-textbox:#_x0000_s1338">
              <w:txbxContent>
                <w:p w:rsidR="00F140D7" w:rsidRPr="00273A4E" w:rsidRDefault="00F140D7" w:rsidP="00F140D7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（告知承诺）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2" type="#_x0000_t202" style="position:absolute;left:0;text-align:left;margin-left:359.25pt;margin-top:8.35pt;width:27.75pt;height:143.5pt;z-index:251937792">
            <v:textbox style="layout-flow:vertical-ideographic;mso-next-textbox:#_x0000_s1242">
              <w:txbxContent>
                <w:p w:rsidR="00C80EE8" w:rsidRPr="00417C01" w:rsidRDefault="00C80EE8" w:rsidP="00C80EE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审批局</w:t>
                  </w:r>
                </w:p>
                <w:p w:rsidR="00C80EE8" w:rsidRPr="00273A4E" w:rsidRDefault="00C80EE8" w:rsidP="00C80EE8">
                  <w:pPr>
                    <w:jc w:val="center"/>
                  </w:pPr>
                </w:p>
              </w:txbxContent>
            </v:textbox>
          </v:shape>
        </w:pict>
      </w:r>
    </w:p>
    <w:p w:rsidR="00D87842" w:rsidRPr="00D87842" w:rsidRDefault="00670599" w:rsidP="00D87842">
      <w:r>
        <w:rPr>
          <w:noProof/>
        </w:rPr>
        <w:pict>
          <v:shape id="_x0000_s1041" type="#_x0000_t202" style="position:absolute;left:0;text-align:left;margin-left:76.5pt;margin-top:8.1pt;width:64.5pt;height:55.55pt;z-index:251673600">
            <v:textbox style="mso-next-textbox:#_x0000_s1041">
              <w:txbxContent>
                <w:p w:rsidR="000D5146" w:rsidRDefault="000D5146" w:rsidP="00025E0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25E0D" w:rsidRPr="00940549" w:rsidRDefault="000D5146" w:rsidP="00025E0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取得用地</w:t>
                  </w:r>
                </w:p>
                <w:p w:rsidR="00025E0D" w:rsidRDefault="00025E0D" w:rsidP="00025E0D"/>
              </w:txbxContent>
            </v:textbox>
          </v:shape>
        </w:pict>
      </w:r>
    </w:p>
    <w:p w:rsidR="00D87842" w:rsidRPr="00D87842" w:rsidRDefault="00670599" w:rsidP="00D87842">
      <w:r>
        <w:rPr>
          <w:noProof/>
        </w:rPr>
        <w:pict>
          <v:shape id="_x0000_s1214" type="#_x0000_t202" style="position:absolute;left:0;text-align:left;margin-left:387pt;margin-top:.05pt;width:197.25pt;height:25.3pt;z-index:251826176" fillcolor="#ffc000">
            <v:textbox style="mso-next-textbox:#_x0000_s1214">
              <w:txbxContent>
                <w:p w:rsidR="0041620F" w:rsidRPr="00801DE5" w:rsidRDefault="00B55CE4" w:rsidP="00F816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防空地下室</w:t>
                  </w:r>
                  <w:r w:rsidR="00E3246C">
                    <w:rPr>
                      <w:rFonts w:hint="eastAsia"/>
                      <w:sz w:val="18"/>
                      <w:szCs w:val="18"/>
                    </w:rPr>
                    <w:t>设计意见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9" type="#_x0000_t13" style="position:absolute;left:0;text-align:left;margin-left:177.75pt;margin-top:8.85pt;width:54pt;height:24pt;z-index:251905024" fillcolor="#548dd4 [1951]"/>
        </w:pict>
      </w:r>
      <w:r>
        <w:rPr>
          <w:noProof/>
        </w:rPr>
        <w:pict>
          <v:shape id="_x0000_s1339" type="#_x0000_t13" style="position:absolute;left:0;text-align:left;margin-left:615.75pt;margin-top:13pt;width:16.5pt;height:24pt;z-index:251936768" fillcolor="#548dd4 [1951]"/>
        </w:pict>
      </w:r>
    </w:p>
    <w:p w:rsidR="00D87842" w:rsidRPr="00D87842" w:rsidRDefault="00670599" w:rsidP="00D87842">
      <w:r>
        <w:rPr>
          <w:noProof/>
        </w:rPr>
        <w:pict>
          <v:shape id="_x0000_s1240" type="#_x0000_t202" style="position:absolute;left:0;text-align:left;margin-left:380.25pt;margin-top:9.75pt;width:204pt;height:39pt;z-index:251850752" fillcolor="#ffc000">
            <v:textbox style="mso-next-textbox:#_x0000_s1240">
              <w:txbxContent>
                <w:p w:rsidR="00E3246C" w:rsidRPr="00801DE5" w:rsidRDefault="00E3246C" w:rsidP="000B21E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建设工程规划许可证核发</w:t>
                  </w:r>
                  <w:r w:rsidR="001E7A5A">
                    <w:rPr>
                      <w:rFonts w:hint="eastAsia"/>
                      <w:sz w:val="18"/>
                      <w:szCs w:val="18"/>
                    </w:rPr>
                    <w:t>（设计方案审查）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0" type="#_x0000_t32" style="position:absolute;left:0;text-align:left;margin-left:765.75pt;margin-top:3pt;width:0;height:19.45pt;z-index:251906048" o:connectortype="straight">
            <v:stroke endarrow="block"/>
          </v:shape>
        </w:pict>
      </w:r>
    </w:p>
    <w:p w:rsidR="00D87842" w:rsidRPr="00D87842" w:rsidRDefault="00670599" w:rsidP="00D87842">
      <w:r>
        <w:rPr>
          <w:noProof/>
        </w:rPr>
        <w:pict>
          <v:shape id="_x0000_s1265" type="#_x0000_t202" style="position:absolute;left:0;text-align:left;margin-left:669pt;margin-top:5.8pt;width:27pt;height:204.4pt;z-index:251873280">
            <v:textbox style="layout-flow:vertical-ideographic;mso-next-textbox:#_x0000_s1265">
              <w:txbxContent>
                <w:p w:rsidR="009A517B" w:rsidRPr="00CD5F55" w:rsidRDefault="009A517B" w:rsidP="005E31F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联合验收</w:t>
                  </w:r>
                </w:p>
              </w:txbxContent>
            </v:textbox>
          </v:shape>
        </w:pict>
      </w:r>
    </w:p>
    <w:p w:rsidR="00D87842" w:rsidRPr="00D87842" w:rsidRDefault="00670599" w:rsidP="00D87842">
      <w:r>
        <w:rPr>
          <w:noProof/>
        </w:rPr>
        <w:pict>
          <v:shape id="_x0000_s1288" type="#_x0000_t202" style="position:absolute;left:0;text-align:left;margin-left:902.25pt;margin-top:8.55pt;width:33.75pt;height:196.45pt;z-index:251895808" fillcolor="#ffc000">
            <v:textbox style="layout-flow:vertical-ideographic">
              <w:txbxContent>
                <w:p w:rsidR="00183520" w:rsidRPr="00273A4E" w:rsidRDefault="00183520" w:rsidP="00183520">
                  <w:r>
                    <w:rPr>
                      <w:rFonts w:hint="eastAsia"/>
                      <w:sz w:val="18"/>
                      <w:szCs w:val="18"/>
                    </w:rPr>
                    <w:t>统一送达各专项验收核实结果、备案证明</w:t>
                  </w:r>
                </w:p>
              </w:txbxContent>
            </v:textbox>
          </v:shape>
        </w:pict>
      </w:r>
    </w:p>
    <w:p w:rsidR="00D87842" w:rsidRPr="00D87842" w:rsidRDefault="00670599" w:rsidP="00D87842">
      <w:r>
        <w:rPr>
          <w:noProof/>
        </w:rPr>
        <w:pict>
          <v:shape id="_x0000_s1243" type="#_x0000_t202" style="position:absolute;left:0;text-align:left;margin-left:380.25pt;margin-top:1.95pt;width:210pt;height:56.3pt;z-index:251853824" fillcolor="#ffc000">
            <v:textbox style="mso-next-textbox:#_x0000_s1243">
              <w:txbxContent>
                <w:p w:rsidR="00F64079" w:rsidRDefault="00C80EE8" w:rsidP="00F6407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施工许可证</w:t>
                  </w:r>
                </w:p>
                <w:p w:rsidR="00C80EE8" w:rsidRDefault="00C80EE8" w:rsidP="006C28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（含质量安全监督登记）</w:t>
                  </w:r>
                </w:p>
                <w:p w:rsidR="001C1A33" w:rsidRPr="001C1A33" w:rsidRDefault="001C1A33" w:rsidP="006C28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（施工图审查</w:t>
                  </w:r>
                  <w:r w:rsidR="000B21E3">
                    <w:rPr>
                      <w:rFonts w:hint="eastAsia"/>
                      <w:sz w:val="18"/>
                      <w:szCs w:val="18"/>
                    </w:rPr>
                    <w:t>合格意见</w:t>
                  </w:r>
                  <w:r w:rsidR="00435B04">
                    <w:rPr>
                      <w:rFonts w:hint="eastAsia"/>
                      <w:sz w:val="18"/>
                      <w:szCs w:val="18"/>
                    </w:rPr>
                    <w:t>采用</w:t>
                  </w:r>
                  <w:r>
                    <w:rPr>
                      <w:rFonts w:hint="eastAsia"/>
                      <w:sz w:val="18"/>
                      <w:szCs w:val="18"/>
                    </w:rPr>
                    <w:t>告知承诺的方式办理）</w:t>
                  </w:r>
                </w:p>
              </w:txbxContent>
            </v:textbox>
          </v:shape>
        </w:pict>
      </w:r>
    </w:p>
    <w:p w:rsidR="00D87842" w:rsidRDefault="00D87842" w:rsidP="00D87842"/>
    <w:p w:rsidR="00025E0D" w:rsidRDefault="00025E0D" w:rsidP="00D87842"/>
    <w:p w:rsidR="00025E0D" w:rsidRPr="00025E0D" w:rsidRDefault="00025E0D" w:rsidP="00025E0D"/>
    <w:p w:rsidR="00025E0D" w:rsidRPr="00025E0D" w:rsidRDefault="00025E0D" w:rsidP="00025E0D"/>
    <w:p w:rsidR="00025E0D" w:rsidRPr="00025E0D" w:rsidRDefault="00670599" w:rsidP="00025E0D">
      <w:r>
        <w:rPr>
          <w:noProof/>
        </w:rPr>
        <w:pict>
          <v:roundrect id="_x0000_s1187" style="position:absolute;left:0;text-align:left;margin-left:393pt;margin-top:4.95pt;width:237.75pt;height:416.25pt;z-index:251804672" arcsize="10923f" filled="f" strokecolor="black [3213]" strokeweight=".25pt">
            <v:stroke dashstyle="longDash"/>
          </v:roundrect>
        </w:pict>
      </w:r>
    </w:p>
    <w:p w:rsidR="00025E0D" w:rsidRPr="00025E0D" w:rsidRDefault="00025E0D" w:rsidP="00025E0D"/>
    <w:p w:rsidR="00025E0D" w:rsidRPr="00025E0D" w:rsidRDefault="00025E0D" w:rsidP="00025E0D"/>
    <w:p w:rsidR="00025E0D" w:rsidRPr="00025E0D" w:rsidRDefault="00670599" w:rsidP="00025E0D">
      <w:r>
        <w:rPr>
          <w:noProof/>
        </w:rPr>
        <w:pict>
          <v:shape id="_x0000_s1273" type="#_x0000_t202" style="position:absolute;left:0;text-align:left;margin-left:696pt;margin-top:11.4pt;width:147pt;height:42.8pt;z-index:251881472" fillcolor="yellow">
            <v:textbox style="mso-next-textbox:#_x0000_s1273">
              <w:txbxContent>
                <w:p w:rsidR="009A517B" w:rsidRDefault="004A644F" w:rsidP="009A51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防雷装置竣工验收</w:t>
                  </w:r>
                </w:p>
                <w:p w:rsidR="004A644F" w:rsidRPr="00C91B0E" w:rsidRDefault="004A644F" w:rsidP="009A51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（易燃易爆场所）</w:t>
                  </w:r>
                </w:p>
              </w:txbxContent>
            </v:textbox>
          </v:shape>
        </w:pict>
      </w:r>
    </w:p>
    <w:p w:rsidR="00025E0D" w:rsidRPr="00025E0D" w:rsidRDefault="00025E0D" w:rsidP="00025E0D"/>
    <w:p w:rsidR="00025E0D" w:rsidRPr="00025E0D" w:rsidRDefault="00025E0D" w:rsidP="00025E0D"/>
    <w:p w:rsidR="00025E0D" w:rsidRPr="00025E0D" w:rsidRDefault="00670599" w:rsidP="00025E0D">
      <w:r>
        <w:rPr>
          <w:noProof/>
        </w:rPr>
        <w:pict>
          <v:shape id="_x0000_s1282" type="#_x0000_t202" style="position:absolute;left:0;text-align:left;margin-left:669pt;margin-top:7.65pt;width:174pt;height:24pt;z-index:251889664">
            <v:textbox style="mso-next-textbox:#_x0000_s1282">
              <w:txbxContent>
                <w:p w:rsidR="005E31F9" w:rsidRPr="005E31F9" w:rsidRDefault="004A644F" w:rsidP="005E31F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并</w:t>
                  </w:r>
                  <w:r w:rsidR="005E31F9">
                    <w:rPr>
                      <w:rFonts w:hint="eastAsia"/>
                      <w:b/>
                      <w:sz w:val="18"/>
                      <w:szCs w:val="18"/>
                    </w:rPr>
                    <w:t>联审批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7</w:t>
                  </w:r>
                  <w:r w:rsidR="005E31F9">
                    <w:rPr>
                      <w:rFonts w:hint="eastAsia"/>
                      <w:b/>
                      <w:sz w:val="18"/>
                      <w:szCs w:val="18"/>
                    </w:rPr>
                    <w:t>个工作日</w:t>
                  </w:r>
                </w:p>
              </w:txbxContent>
            </v:textbox>
          </v:shape>
        </w:pict>
      </w:r>
    </w:p>
    <w:p w:rsidR="00025E0D" w:rsidRDefault="00025E0D" w:rsidP="00025E0D"/>
    <w:p w:rsidR="00AF6A99" w:rsidRDefault="00670599" w:rsidP="00025E0D">
      <w:r>
        <w:rPr>
          <w:noProof/>
        </w:rPr>
        <w:pict>
          <v:shape id="_x0000_s1333" type="#_x0000_t32" style="position:absolute;left:0;text-align:left;margin-left:632.25pt;margin-top:.15pt;width:24pt;height:.3pt;z-index:251932672" o:connectortype="straight">
            <v:stroke endarrow="block"/>
          </v:shape>
        </w:pict>
      </w:r>
    </w:p>
    <w:p w:rsidR="00AF6A99" w:rsidRPr="00AF6A99" w:rsidRDefault="00AF6A99" w:rsidP="00AF6A99"/>
    <w:p w:rsidR="00AF6A99" w:rsidRPr="00AF6A99" w:rsidRDefault="00670599" w:rsidP="00AF6A99">
      <w:r>
        <w:rPr>
          <w:noProof/>
        </w:rPr>
        <w:pict>
          <v:shape id="_x0000_s1328" type="#_x0000_t202" style="position:absolute;left:0;text-align:left;margin-left:468.75pt;margin-top:8.95pt;width:147pt;height:53.75pt;z-index:251930624" fillcolor="#ffc000">
            <v:textbox style="mso-next-textbox:#_x0000_s1328">
              <w:txbxContent>
                <w:p w:rsidR="00197D46" w:rsidRDefault="00197D46" w:rsidP="00197D4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97D46" w:rsidRPr="0071081B" w:rsidRDefault="00197D46" w:rsidP="00197D46">
                  <w:pPr>
                    <w:jc w:val="center"/>
                    <w:rPr>
                      <w:sz w:val="18"/>
                      <w:szCs w:val="18"/>
                    </w:rPr>
                  </w:pPr>
                  <w:r w:rsidRPr="0071081B">
                    <w:rPr>
                      <w:rFonts w:hint="eastAsia"/>
                      <w:sz w:val="18"/>
                      <w:szCs w:val="18"/>
                    </w:rPr>
                    <w:t>固定资产投资项目节能审查</w:t>
                  </w:r>
                </w:p>
              </w:txbxContent>
            </v:textbox>
          </v:shape>
        </w:pict>
      </w:r>
    </w:p>
    <w:p w:rsidR="00AF6A99" w:rsidRPr="00AF6A99" w:rsidRDefault="00AF6A99" w:rsidP="00AF6A99"/>
    <w:p w:rsidR="00AF6A99" w:rsidRPr="00AF6A99" w:rsidRDefault="00AF6A99" w:rsidP="00AF6A99"/>
    <w:p w:rsidR="00AF6A99" w:rsidRPr="00AF6A99" w:rsidRDefault="00AF6A99" w:rsidP="00AF6A99"/>
    <w:p w:rsidR="00AF6A99" w:rsidRPr="00AF6A99" w:rsidRDefault="00670599" w:rsidP="00AF6A99">
      <w:r>
        <w:rPr>
          <w:noProof/>
        </w:rPr>
        <w:pict>
          <v:shape id="_x0000_s1252" type="#_x0000_t202" style="position:absolute;left:0;text-align:left;margin-left:402pt;margin-top:12.3pt;width:213.75pt;height:36.9pt;z-index:251859968">
            <v:textbox style="mso-next-textbox:#_x0000_s1252">
              <w:txbxContent>
                <w:p w:rsidR="00C82893" w:rsidRPr="00063134" w:rsidRDefault="00C82893" w:rsidP="00E4655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3134">
                    <w:rPr>
                      <w:rFonts w:hint="eastAsia"/>
                      <w:b/>
                      <w:sz w:val="18"/>
                      <w:szCs w:val="18"/>
                    </w:rPr>
                    <w:t>施工过程中按需办理</w:t>
                  </w:r>
                </w:p>
                <w:p w:rsidR="00E46551" w:rsidRPr="00063134" w:rsidRDefault="00C82893" w:rsidP="00E4655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3134">
                    <w:rPr>
                      <w:rFonts w:hint="eastAsia"/>
                      <w:b/>
                      <w:sz w:val="18"/>
                      <w:szCs w:val="18"/>
                    </w:rPr>
                    <w:t>（用地范围内豁免）</w:t>
                  </w:r>
                </w:p>
              </w:txbxContent>
            </v:textbox>
          </v:shape>
        </w:pict>
      </w:r>
    </w:p>
    <w:p w:rsidR="00AF6A99" w:rsidRPr="00AF6A99" w:rsidRDefault="00670599" w:rsidP="00AF6A99">
      <w:r>
        <w:rPr>
          <w:noProof/>
        </w:rPr>
        <w:pict>
          <v:shape id="_x0000_s1111" type="#_x0000_t202" style="position:absolute;left:0;text-align:left;margin-left:870.75pt;margin-top:258pt;width:21pt;height:113.25pt;z-index:251740160">
            <v:textbox style="mso-next-textbox:#_x0000_s1111">
              <w:txbxContent>
                <w:p w:rsidR="00F45CCC" w:rsidRDefault="00F45CCC" w:rsidP="00AD7573">
                  <w:pPr>
                    <w:rPr>
                      <w:sz w:val="18"/>
                      <w:szCs w:val="18"/>
                    </w:rPr>
                  </w:pPr>
                </w:p>
                <w:p w:rsidR="00AD7573" w:rsidRPr="00585786" w:rsidRDefault="00AD7573" w:rsidP="00AD7573">
                  <w:pPr>
                    <w:rPr>
                      <w:sz w:val="18"/>
                      <w:szCs w:val="18"/>
                    </w:rPr>
                  </w:pPr>
                  <w:r w:rsidRPr="00585786">
                    <w:rPr>
                      <w:rFonts w:hint="eastAsia"/>
                      <w:sz w:val="18"/>
                      <w:szCs w:val="18"/>
                    </w:rPr>
                    <w:t>审图机构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891.75pt;margin-top:258pt;width:40.5pt;height:113.25pt;z-index:251741184">
            <v:textbox style="mso-next-textbox:#_x0000_s1112">
              <w:txbxContent>
                <w:p w:rsidR="00AD7573" w:rsidRPr="00DA0852" w:rsidRDefault="00AD7573" w:rsidP="00AD7573">
                  <w:pPr>
                    <w:rPr>
                      <w:sz w:val="18"/>
                      <w:szCs w:val="18"/>
                    </w:rPr>
                  </w:pPr>
                  <w:r w:rsidRPr="00DA0852">
                    <w:rPr>
                      <w:rFonts w:hint="eastAsia"/>
                      <w:sz w:val="18"/>
                      <w:szCs w:val="18"/>
                    </w:rPr>
                    <w:t>施工图设计文件审查服务</w:t>
                  </w:r>
                </w:p>
              </w:txbxContent>
            </v:textbox>
          </v:shape>
        </w:pict>
      </w:r>
    </w:p>
    <w:p w:rsidR="00AF6A99" w:rsidRPr="00AF6A99" w:rsidRDefault="00AF6A99" w:rsidP="00AF6A99"/>
    <w:p w:rsidR="00AF6A99" w:rsidRDefault="00AF6A99" w:rsidP="00AF6A99"/>
    <w:p w:rsidR="00963620" w:rsidRDefault="00670599" w:rsidP="00AF6A99">
      <w:pPr>
        <w:tabs>
          <w:tab w:val="left" w:pos="1275"/>
        </w:tabs>
      </w:pPr>
      <w:r>
        <w:rPr>
          <w:noProof/>
        </w:rPr>
        <w:pict>
          <v:shape id="_x0000_s1136" type="#_x0000_t202" style="position:absolute;left:0;text-align:left;margin-left:402.6pt;margin-top:11.7pt;width:63.15pt;height:72.45pt;z-index:251763712">
            <v:textbox style="mso-next-textbox:#_x0000_s1136">
              <w:txbxContent>
                <w:p w:rsidR="001566D5" w:rsidRDefault="001566D5" w:rsidP="00142CC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763BFC" w:rsidRPr="00EF0403" w:rsidRDefault="00DC02EF" w:rsidP="00142CC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审批局</w:t>
                  </w:r>
                </w:p>
              </w:txbxContent>
            </v:textbox>
          </v:shape>
        </w:pict>
      </w:r>
      <w:r w:rsidR="00AF6A99">
        <w:tab/>
      </w:r>
    </w:p>
    <w:p w:rsidR="00D87842" w:rsidRPr="00963620" w:rsidRDefault="00670599" w:rsidP="00963620">
      <w:pPr>
        <w:tabs>
          <w:tab w:val="left" w:pos="5625"/>
        </w:tabs>
      </w:pPr>
      <w:r>
        <w:rPr>
          <w:noProof/>
        </w:rPr>
        <w:pict>
          <v:shape id="_x0000_s1326" type="#_x0000_t202" style="position:absolute;left:0;text-align:left;margin-left:6.75pt;margin-top:6pt;width:164.25pt;height:275.25pt;z-index:251929600" filled="f" stroked="f">
            <v:textbox style="mso-next-textbox:#_x0000_s1326">
              <w:txbxContent>
                <w:p w:rsidR="00341939" w:rsidRPr="007B0ABA" w:rsidRDefault="00341939" w:rsidP="00341939">
                  <w:pPr>
                    <w:rPr>
                      <w:sz w:val="18"/>
                      <w:szCs w:val="18"/>
                    </w:rPr>
                  </w:pPr>
                  <w:r w:rsidRPr="007B0ABA">
                    <w:rPr>
                      <w:rFonts w:hint="eastAsia"/>
                      <w:sz w:val="18"/>
                      <w:szCs w:val="18"/>
                    </w:rPr>
                    <w:t>备注：</w:t>
                  </w:r>
                </w:p>
                <w:p w:rsidR="00341939" w:rsidRPr="007B0ABA" w:rsidRDefault="00341939" w:rsidP="00341939">
                  <w:pPr>
                    <w:rPr>
                      <w:sz w:val="18"/>
                      <w:szCs w:val="18"/>
                    </w:rPr>
                  </w:pPr>
                  <w:r w:rsidRPr="007B0AB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7B0ABA">
                    <w:rPr>
                      <w:rFonts w:hint="eastAsia"/>
                      <w:sz w:val="18"/>
                      <w:szCs w:val="18"/>
                    </w:rPr>
                    <w:t>、流程图时间只统计政府部门审批时间，法定公示时间、建设单位自行组织技术审查、材料准备时间不计入用时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3" type="#_x0000_t202" style="position:absolute;left:0;text-align:left;margin-left:716.25pt;margin-top:79.65pt;width:27.75pt;height:47.4pt;z-index:251899904">
            <v:textbox style="layout-flow:vertical-ideographic;mso-next-textbox:#_x0000_s1293">
              <w:txbxContent>
                <w:p w:rsidR="00C63038" w:rsidRPr="004876FF" w:rsidRDefault="00C63038" w:rsidP="00C6303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相关企业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4" type="#_x0000_t202" style="position:absolute;left:0;text-align:left;margin-left:744pt;margin-top:79.65pt;width:78.75pt;height:47.4pt;z-index:251900928" fillcolor="#548dd4 [1951]">
            <v:textbox style="mso-next-textbox:#_x0000_s1294">
              <w:txbxContent>
                <w:p w:rsidR="00C63038" w:rsidRDefault="00C63038" w:rsidP="00C63038">
                  <w:pPr>
                    <w:rPr>
                      <w:sz w:val="18"/>
                      <w:szCs w:val="18"/>
                    </w:rPr>
                  </w:pPr>
                </w:p>
                <w:p w:rsidR="00C63038" w:rsidRPr="004876FF" w:rsidRDefault="00C63038" w:rsidP="00C6303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水电气使用接驳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2" type="#_x0000_t202" style="position:absolute;left:0;text-align:left;margin-left:300pt;margin-top:80.55pt;width:80.25pt;height:44.25pt;z-index:251898880" fillcolor="#548dd4 [1951]">
            <v:textbox style="mso-next-textbox:#_x0000_s1292">
              <w:txbxContent>
                <w:p w:rsidR="00C63038" w:rsidRDefault="00C63038" w:rsidP="00C63038">
                  <w:pPr>
                    <w:rPr>
                      <w:sz w:val="18"/>
                      <w:szCs w:val="18"/>
                    </w:rPr>
                  </w:pPr>
                </w:p>
                <w:p w:rsidR="00C63038" w:rsidRPr="004876FF" w:rsidRDefault="00C63038" w:rsidP="00C6303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水电气报装申请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1" type="#_x0000_t202" style="position:absolute;left:0;text-align:left;margin-left:272.25pt;margin-top:80.55pt;width:27.75pt;height:44.25pt;z-index:251897856">
            <v:textbox style="layout-flow:vertical-ideographic;mso-next-textbox:#_x0000_s1291">
              <w:txbxContent>
                <w:p w:rsidR="00C63038" w:rsidRPr="004876FF" w:rsidRDefault="00C63038" w:rsidP="00C6303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相关企业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5" type="#_x0000_t32" style="position:absolute;left:0;text-align:left;margin-left:382.5pt;margin-top:115.8pt;width:333pt;height:0;z-index:251901952" o:connectortype="straight">
            <v:stroke endarrow="block"/>
          </v:shape>
        </w:pict>
      </w:r>
      <w:r w:rsidR="00963620">
        <w:tab/>
      </w:r>
    </w:p>
    <w:sectPr w:rsidR="00D87842" w:rsidRPr="00963620" w:rsidSect="003C3974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89" w:rsidRDefault="00AA2189" w:rsidP="000B7B00">
      <w:r>
        <w:separator/>
      </w:r>
    </w:p>
  </w:endnote>
  <w:endnote w:type="continuationSeparator" w:id="1">
    <w:p w:rsidR="00AA2189" w:rsidRDefault="00AA2189" w:rsidP="000B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89" w:rsidRDefault="00AA2189" w:rsidP="000B7B00">
      <w:r>
        <w:separator/>
      </w:r>
    </w:p>
  </w:footnote>
  <w:footnote w:type="continuationSeparator" w:id="1">
    <w:p w:rsidR="00AA2189" w:rsidRDefault="00AA2189" w:rsidP="000B7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3DB"/>
    <w:rsid w:val="000003A0"/>
    <w:rsid w:val="00001407"/>
    <w:rsid w:val="00002226"/>
    <w:rsid w:val="00025E0D"/>
    <w:rsid w:val="00027D78"/>
    <w:rsid w:val="00034D79"/>
    <w:rsid w:val="000356DD"/>
    <w:rsid w:val="0003611F"/>
    <w:rsid w:val="00036978"/>
    <w:rsid w:val="0004013A"/>
    <w:rsid w:val="00044FFB"/>
    <w:rsid w:val="00045FA4"/>
    <w:rsid w:val="00051DA3"/>
    <w:rsid w:val="00063134"/>
    <w:rsid w:val="0006600E"/>
    <w:rsid w:val="00071D27"/>
    <w:rsid w:val="000B21E3"/>
    <w:rsid w:val="000B372D"/>
    <w:rsid w:val="000B754C"/>
    <w:rsid w:val="000B7B00"/>
    <w:rsid w:val="000C0E40"/>
    <w:rsid w:val="000C0FC7"/>
    <w:rsid w:val="000C2814"/>
    <w:rsid w:val="000C77F9"/>
    <w:rsid w:val="000D5146"/>
    <w:rsid w:val="000D744F"/>
    <w:rsid w:val="000E55EE"/>
    <w:rsid w:val="000F178B"/>
    <w:rsid w:val="000F7556"/>
    <w:rsid w:val="001177BA"/>
    <w:rsid w:val="0012586D"/>
    <w:rsid w:val="0013003B"/>
    <w:rsid w:val="00140F97"/>
    <w:rsid w:val="00142CC1"/>
    <w:rsid w:val="00150E9A"/>
    <w:rsid w:val="001566D5"/>
    <w:rsid w:val="0016707A"/>
    <w:rsid w:val="0017002D"/>
    <w:rsid w:val="001715EE"/>
    <w:rsid w:val="0017392B"/>
    <w:rsid w:val="0017669B"/>
    <w:rsid w:val="00183520"/>
    <w:rsid w:val="00187413"/>
    <w:rsid w:val="00197494"/>
    <w:rsid w:val="00197D46"/>
    <w:rsid w:val="001C0117"/>
    <w:rsid w:val="001C1A33"/>
    <w:rsid w:val="001D1862"/>
    <w:rsid w:val="001D3E01"/>
    <w:rsid w:val="001D7C9A"/>
    <w:rsid w:val="001E089F"/>
    <w:rsid w:val="001E67A4"/>
    <w:rsid w:val="001E7A56"/>
    <w:rsid w:val="001E7A5A"/>
    <w:rsid w:val="00201CBD"/>
    <w:rsid w:val="002057FE"/>
    <w:rsid w:val="00211163"/>
    <w:rsid w:val="0021407B"/>
    <w:rsid w:val="00221BD1"/>
    <w:rsid w:val="00233D45"/>
    <w:rsid w:val="00241CCF"/>
    <w:rsid w:val="00245B33"/>
    <w:rsid w:val="002528A8"/>
    <w:rsid w:val="00273A4E"/>
    <w:rsid w:val="002A1DA2"/>
    <w:rsid w:val="002B41B5"/>
    <w:rsid w:val="002B5C67"/>
    <w:rsid w:val="002C16C1"/>
    <w:rsid w:val="002C37D4"/>
    <w:rsid w:val="002E779E"/>
    <w:rsid w:val="002F79C9"/>
    <w:rsid w:val="00316C64"/>
    <w:rsid w:val="0032437C"/>
    <w:rsid w:val="00327896"/>
    <w:rsid w:val="00327FA3"/>
    <w:rsid w:val="00332E8D"/>
    <w:rsid w:val="0033600E"/>
    <w:rsid w:val="00341939"/>
    <w:rsid w:val="003466F8"/>
    <w:rsid w:val="00346BC0"/>
    <w:rsid w:val="00374E98"/>
    <w:rsid w:val="00396C49"/>
    <w:rsid w:val="003B482E"/>
    <w:rsid w:val="003C3974"/>
    <w:rsid w:val="003C6737"/>
    <w:rsid w:val="003D236B"/>
    <w:rsid w:val="00407A35"/>
    <w:rsid w:val="0041620F"/>
    <w:rsid w:val="00417C01"/>
    <w:rsid w:val="00435B04"/>
    <w:rsid w:val="00443B4A"/>
    <w:rsid w:val="00443C38"/>
    <w:rsid w:val="00457EC8"/>
    <w:rsid w:val="00462FEF"/>
    <w:rsid w:val="004771AC"/>
    <w:rsid w:val="004876FF"/>
    <w:rsid w:val="00497976"/>
    <w:rsid w:val="004A1819"/>
    <w:rsid w:val="004A504E"/>
    <w:rsid w:val="004A644F"/>
    <w:rsid w:val="004A681F"/>
    <w:rsid w:val="004D32DD"/>
    <w:rsid w:val="004D71E4"/>
    <w:rsid w:val="004E166F"/>
    <w:rsid w:val="004F603D"/>
    <w:rsid w:val="005013DC"/>
    <w:rsid w:val="005143DB"/>
    <w:rsid w:val="005330AD"/>
    <w:rsid w:val="00536A19"/>
    <w:rsid w:val="0054555D"/>
    <w:rsid w:val="00546E91"/>
    <w:rsid w:val="00547300"/>
    <w:rsid w:val="00574C97"/>
    <w:rsid w:val="005771B4"/>
    <w:rsid w:val="005777B4"/>
    <w:rsid w:val="005837DD"/>
    <w:rsid w:val="00585786"/>
    <w:rsid w:val="005936D8"/>
    <w:rsid w:val="005945FC"/>
    <w:rsid w:val="005A26AC"/>
    <w:rsid w:val="005C2ECC"/>
    <w:rsid w:val="005D552C"/>
    <w:rsid w:val="005D7AB9"/>
    <w:rsid w:val="005E31F9"/>
    <w:rsid w:val="005E5FF8"/>
    <w:rsid w:val="00603E28"/>
    <w:rsid w:val="006065F0"/>
    <w:rsid w:val="0061199A"/>
    <w:rsid w:val="006229CE"/>
    <w:rsid w:val="006301CD"/>
    <w:rsid w:val="006418C4"/>
    <w:rsid w:val="006513E9"/>
    <w:rsid w:val="006516F4"/>
    <w:rsid w:val="00653DBA"/>
    <w:rsid w:val="0066035E"/>
    <w:rsid w:val="00667F6A"/>
    <w:rsid w:val="00670599"/>
    <w:rsid w:val="00674889"/>
    <w:rsid w:val="00691330"/>
    <w:rsid w:val="006A0017"/>
    <w:rsid w:val="006B1DB5"/>
    <w:rsid w:val="006B791F"/>
    <w:rsid w:val="006C1B06"/>
    <w:rsid w:val="006C28D4"/>
    <w:rsid w:val="006D0059"/>
    <w:rsid w:val="006D4D17"/>
    <w:rsid w:val="006D6783"/>
    <w:rsid w:val="006E407F"/>
    <w:rsid w:val="006E45FB"/>
    <w:rsid w:val="006E623A"/>
    <w:rsid w:val="006F4716"/>
    <w:rsid w:val="0070412D"/>
    <w:rsid w:val="007055AA"/>
    <w:rsid w:val="0070581D"/>
    <w:rsid w:val="00707741"/>
    <w:rsid w:val="0071081B"/>
    <w:rsid w:val="007119EB"/>
    <w:rsid w:val="00713F72"/>
    <w:rsid w:val="007238CD"/>
    <w:rsid w:val="0073111A"/>
    <w:rsid w:val="00745BAC"/>
    <w:rsid w:val="00752F13"/>
    <w:rsid w:val="0075505F"/>
    <w:rsid w:val="00763BFC"/>
    <w:rsid w:val="00765312"/>
    <w:rsid w:val="007653A9"/>
    <w:rsid w:val="00767205"/>
    <w:rsid w:val="007679EA"/>
    <w:rsid w:val="0078181C"/>
    <w:rsid w:val="00787D78"/>
    <w:rsid w:val="00792509"/>
    <w:rsid w:val="00792AA5"/>
    <w:rsid w:val="00795028"/>
    <w:rsid w:val="007A44CE"/>
    <w:rsid w:val="007A7387"/>
    <w:rsid w:val="007B151B"/>
    <w:rsid w:val="007B681C"/>
    <w:rsid w:val="007C617F"/>
    <w:rsid w:val="007D2EB4"/>
    <w:rsid w:val="007E001F"/>
    <w:rsid w:val="007F4389"/>
    <w:rsid w:val="00801DE5"/>
    <w:rsid w:val="00813490"/>
    <w:rsid w:val="00821C06"/>
    <w:rsid w:val="008270A7"/>
    <w:rsid w:val="00831B8D"/>
    <w:rsid w:val="00831FD0"/>
    <w:rsid w:val="00833AA1"/>
    <w:rsid w:val="00836A01"/>
    <w:rsid w:val="008457D4"/>
    <w:rsid w:val="00854285"/>
    <w:rsid w:val="00854EC6"/>
    <w:rsid w:val="00867430"/>
    <w:rsid w:val="008701AB"/>
    <w:rsid w:val="00881B87"/>
    <w:rsid w:val="0088631B"/>
    <w:rsid w:val="0088746E"/>
    <w:rsid w:val="008909FD"/>
    <w:rsid w:val="00897375"/>
    <w:rsid w:val="008A2A94"/>
    <w:rsid w:val="008A2BC5"/>
    <w:rsid w:val="008A481F"/>
    <w:rsid w:val="008B3773"/>
    <w:rsid w:val="008B49C5"/>
    <w:rsid w:val="008C0932"/>
    <w:rsid w:val="008C1257"/>
    <w:rsid w:val="008D0E30"/>
    <w:rsid w:val="008D1658"/>
    <w:rsid w:val="008D419E"/>
    <w:rsid w:val="008F06C3"/>
    <w:rsid w:val="008F22E4"/>
    <w:rsid w:val="008F2392"/>
    <w:rsid w:val="008F33D6"/>
    <w:rsid w:val="0090168C"/>
    <w:rsid w:val="009078E1"/>
    <w:rsid w:val="00920520"/>
    <w:rsid w:val="00922D17"/>
    <w:rsid w:val="0093091C"/>
    <w:rsid w:val="00940549"/>
    <w:rsid w:val="00941DD3"/>
    <w:rsid w:val="00942776"/>
    <w:rsid w:val="00947A4A"/>
    <w:rsid w:val="009544FF"/>
    <w:rsid w:val="00963620"/>
    <w:rsid w:val="00965B3E"/>
    <w:rsid w:val="00976FCB"/>
    <w:rsid w:val="00983336"/>
    <w:rsid w:val="0098523A"/>
    <w:rsid w:val="0099002E"/>
    <w:rsid w:val="009A23A5"/>
    <w:rsid w:val="009A3E30"/>
    <w:rsid w:val="009A517B"/>
    <w:rsid w:val="009B4F16"/>
    <w:rsid w:val="009D22B8"/>
    <w:rsid w:val="009E2CDD"/>
    <w:rsid w:val="009F68A4"/>
    <w:rsid w:val="00A23F96"/>
    <w:rsid w:val="00A2712E"/>
    <w:rsid w:val="00A31EF4"/>
    <w:rsid w:val="00A57C7A"/>
    <w:rsid w:val="00A60B2A"/>
    <w:rsid w:val="00A6273A"/>
    <w:rsid w:val="00A80032"/>
    <w:rsid w:val="00A9779E"/>
    <w:rsid w:val="00AA151B"/>
    <w:rsid w:val="00AA2189"/>
    <w:rsid w:val="00AA46F2"/>
    <w:rsid w:val="00AA72AB"/>
    <w:rsid w:val="00AB032C"/>
    <w:rsid w:val="00AC1793"/>
    <w:rsid w:val="00AC2E97"/>
    <w:rsid w:val="00AC3723"/>
    <w:rsid w:val="00AC4D58"/>
    <w:rsid w:val="00AD7573"/>
    <w:rsid w:val="00AE709A"/>
    <w:rsid w:val="00AF2545"/>
    <w:rsid w:val="00AF42AD"/>
    <w:rsid w:val="00AF6A99"/>
    <w:rsid w:val="00AF73F1"/>
    <w:rsid w:val="00B0100A"/>
    <w:rsid w:val="00B07FA2"/>
    <w:rsid w:val="00B23470"/>
    <w:rsid w:val="00B33BFC"/>
    <w:rsid w:val="00B4121D"/>
    <w:rsid w:val="00B55CE4"/>
    <w:rsid w:val="00B73DD4"/>
    <w:rsid w:val="00B76471"/>
    <w:rsid w:val="00B80852"/>
    <w:rsid w:val="00B81C61"/>
    <w:rsid w:val="00B828E7"/>
    <w:rsid w:val="00BA1620"/>
    <w:rsid w:val="00BA55FD"/>
    <w:rsid w:val="00BB1C2A"/>
    <w:rsid w:val="00BB68C9"/>
    <w:rsid w:val="00BC4601"/>
    <w:rsid w:val="00BD17D8"/>
    <w:rsid w:val="00BD1DE1"/>
    <w:rsid w:val="00BD281C"/>
    <w:rsid w:val="00BD5BE7"/>
    <w:rsid w:val="00BD6517"/>
    <w:rsid w:val="00BE5DE0"/>
    <w:rsid w:val="00BF33BF"/>
    <w:rsid w:val="00BF42B8"/>
    <w:rsid w:val="00C0192B"/>
    <w:rsid w:val="00C12870"/>
    <w:rsid w:val="00C27B6C"/>
    <w:rsid w:val="00C34296"/>
    <w:rsid w:val="00C346F2"/>
    <w:rsid w:val="00C4184C"/>
    <w:rsid w:val="00C458F9"/>
    <w:rsid w:val="00C63038"/>
    <w:rsid w:val="00C7458D"/>
    <w:rsid w:val="00C80EE8"/>
    <w:rsid w:val="00C82893"/>
    <w:rsid w:val="00C91B0E"/>
    <w:rsid w:val="00C97642"/>
    <w:rsid w:val="00CB0E9B"/>
    <w:rsid w:val="00CB703F"/>
    <w:rsid w:val="00CC02B8"/>
    <w:rsid w:val="00CC3D20"/>
    <w:rsid w:val="00CD28EC"/>
    <w:rsid w:val="00CD5F55"/>
    <w:rsid w:val="00CE088F"/>
    <w:rsid w:val="00CE2ED3"/>
    <w:rsid w:val="00CF0799"/>
    <w:rsid w:val="00D2155D"/>
    <w:rsid w:val="00D37876"/>
    <w:rsid w:val="00D4105C"/>
    <w:rsid w:val="00D42124"/>
    <w:rsid w:val="00D430B6"/>
    <w:rsid w:val="00D500BD"/>
    <w:rsid w:val="00D53DE7"/>
    <w:rsid w:val="00D656C2"/>
    <w:rsid w:val="00D73249"/>
    <w:rsid w:val="00D77B02"/>
    <w:rsid w:val="00D87842"/>
    <w:rsid w:val="00DA0852"/>
    <w:rsid w:val="00DA0E75"/>
    <w:rsid w:val="00DA22BB"/>
    <w:rsid w:val="00DB1713"/>
    <w:rsid w:val="00DB5A14"/>
    <w:rsid w:val="00DB6BC0"/>
    <w:rsid w:val="00DC02EF"/>
    <w:rsid w:val="00DE6776"/>
    <w:rsid w:val="00DF1102"/>
    <w:rsid w:val="00DF5E93"/>
    <w:rsid w:val="00E30135"/>
    <w:rsid w:val="00E3246C"/>
    <w:rsid w:val="00E44C5A"/>
    <w:rsid w:val="00E46551"/>
    <w:rsid w:val="00E75C38"/>
    <w:rsid w:val="00E7689A"/>
    <w:rsid w:val="00E80BF6"/>
    <w:rsid w:val="00EB3026"/>
    <w:rsid w:val="00EB6F9F"/>
    <w:rsid w:val="00EB774B"/>
    <w:rsid w:val="00EC5FCA"/>
    <w:rsid w:val="00EC6A0F"/>
    <w:rsid w:val="00ED067C"/>
    <w:rsid w:val="00EF004F"/>
    <w:rsid w:val="00EF0403"/>
    <w:rsid w:val="00F00E2B"/>
    <w:rsid w:val="00F024B1"/>
    <w:rsid w:val="00F04E6A"/>
    <w:rsid w:val="00F140D7"/>
    <w:rsid w:val="00F26F47"/>
    <w:rsid w:val="00F31D25"/>
    <w:rsid w:val="00F33B1C"/>
    <w:rsid w:val="00F45895"/>
    <w:rsid w:val="00F45CCC"/>
    <w:rsid w:val="00F64079"/>
    <w:rsid w:val="00F76CDC"/>
    <w:rsid w:val="00F81689"/>
    <w:rsid w:val="00F85226"/>
    <w:rsid w:val="00F860FB"/>
    <w:rsid w:val="00F90FDF"/>
    <w:rsid w:val="00F961D8"/>
    <w:rsid w:val="00F96A2A"/>
    <w:rsid w:val="00FA19BF"/>
    <w:rsid w:val="00FA3229"/>
    <w:rsid w:val="00FA329E"/>
    <w:rsid w:val="00FA35BA"/>
    <w:rsid w:val="00FA380D"/>
    <w:rsid w:val="00FA522B"/>
    <w:rsid w:val="00FB6992"/>
    <w:rsid w:val="00FC74AE"/>
    <w:rsid w:val="00FD0A6D"/>
    <w:rsid w:val="00FE3A87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enu v:ext="edit" fillcolor="none" strokecolor="none"/>
    </o:shapedefaults>
    <o:shapelayout v:ext="edit">
      <o:idmap v:ext="edit" data="1"/>
      <o:rules v:ext="edit">
        <o:r id="V:Rule8" type="connector" idref="#_x0000_s1335"/>
        <o:r id="V:Rule9" type="connector" idref="#_x0000_s1295"/>
        <o:r id="V:Rule10" type="connector" idref="#_x0000_s1336"/>
        <o:r id="V:Rule11" type="connector" idref="#_x0000_s1119"/>
        <o:r id="V:Rule12" type="connector" idref="#_x0000_s1053"/>
        <o:r id="V:Rule13" type="connector" idref="#_x0000_s1300"/>
        <o:r id="V:Rule14" type="connector" idref="#_x0000_s13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78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784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7B0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B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B7B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2F3C-F0FD-4D3A-A84F-F766331D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liguangwen</dc:creator>
  <cp:lastModifiedBy>何叶芳</cp:lastModifiedBy>
  <cp:revision>44</cp:revision>
  <cp:lastPrinted>2019-11-06T02:32:00Z</cp:lastPrinted>
  <dcterms:created xsi:type="dcterms:W3CDTF">2019-11-06T01:19:00Z</dcterms:created>
  <dcterms:modified xsi:type="dcterms:W3CDTF">2019-12-03T01:30:00Z</dcterms:modified>
</cp:coreProperties>
</file>