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2"/>
        <w:rPr>
          <w:rFonts w:hint="eastAsia" w:ascii="公文小标宋简" w:hAnsi="华文中宋" w:eastAsia="公文小标宋简"/>
          <w:b/>
          <w:bCs/>
          <w:sz w:val="44"/>
          <w:szCs w:val="44"/>
        </w:rPr>
      </w:pPr>
      <w:r>
        <w:rPr>
          <w:rFonts w:hint="eastAsia" w:eastAsia="仿宋_GB2312"/>
          <w:b/>
          <w:bCs/>
          <w:sz w:val="32"/>
          <w:szCs w:val="32"/>
        </w:rPr>
        <w:t>附件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sz w:val="36"/>
          <w:szCs w:val="44"/>
        </w:rPr>
      </w:pPr>
    </w:p>
    <w:p>
      <w:pPr>
        <w:spacing w:line="600" w:lineRule="exact"/>
        <w:jc w:val="center"/>
        <w:rPr>
          <w:rFonts w:eastAsia="黑体"/>
          <w:sz w:val="36"/>
          <w:szCs w:val="32"/>
        </w:rPr>
      </w:pPr>
      <w:bookmarkStart w:id="0" w:name="_GoBack"/>
      <w:r>
        <w:rPr>
          <w:rFonts w:hint="eastAsia" w:ascii="方正小标宋简体" w:hAnsi="华文中宋" w:eastAsia="方正小标宋简体"/>
          <w:sz w:val="36"/>
          <w:szCs w:val="44"/>
        </w:rPr>
        <w:t>烟花爆竹零售经营许可证申请提交材料</w:t>
      </w:r>
      <w:r>
        <w:rPr>
          <w:rFonts w:hint="eastAsia" w:ascii="方正小标宋简体" w:hAnsi="华文中宋" w:eastAsia="方正小标宋简体"/>
          <w:sz w:val="36"/>
          <w:szCs w:val="44"/>
          <w:lang w:eastAsia="zh-CN"/>
        </w:rPr>
        <w:t>清单</w:t>
      </w:r>
    </w:p>
    <w:bookmarkEnd w:id="0"/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报名申请烟花爆竹零售许可证应提交下列文件、材料，并对其真实性负责；所有提交的复印件须注明提交人、提交日期，并加盖公章。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</w:t>
      </w:r>
      <w:r>
        <w:rPr>
          <w:rFonts w:hint="eastAsia" w:ascii="仿宋_GB2312" w:eastAsia="仿宋_GB2312"/>
          <w:b w:val="0"/>
          <w:bCs/>
          <w:sz w:val="32"/>
          <w:szCs w:val="32"/>
        </w:rPr>
        <w:t>《</w:t>
      </w:r>
      <w:r>
        <w:rPr>
          <w:rFonts w:hint="eastAsia" w:ascii="仿宋_GB2312" w:hAnsi="仿宋" w:eastAsia="仿宋_GB2312"/>
          <w:sz w:val="32"/>
          <w:szCs w:val="32"/>
        </w:rPr>
        <w:t>南沙区</w:t>
      </w:r>
      <w:r>
        <w:rPr>
          <w:rFonts w:hint="eastAsia" w:ascii="仿宋_GB2312" w:hAnsi="仿宋_GB2312" w:eastAsia="仿宋_GB2312" w:cs="仿宋_GB2312"/>
          <w:sz w:val="32"/>
          <w:szCs w:val="32"/>
        </w:rPr>
        <w:t>烟花爆竹零售店（点）</w:t>
      </w:r>
      <w:r>
        <w:rPr>
          <w:rFonts w:hint="eastAsia" w:ascii="仿宋_GB2312" w:hAnsi="仿宋" w:eastAsia="仿宋_GB2312"/>
          <w:sz w:val="32"/>
          <w:szCs w:val="32"/>
        </w:rPr>
        <w:t>报名登记表</w:t>
      </w:r>
      <w:r>
        <w:rPr>
          <w:rFonts w:hint="eastAsia" w:ascii="仿宋_GB2312" w:eastAsia="仿宋_GB2312"/>
          <w:b w:val="0"/>
          <w:bCs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</w:rPr>
        <w:t>一式二份，要求填写完整、无涂改污损，加盖公章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00" w:lineRule="exact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二、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《</w:t>
      </w:r>
      <w:r>
        <w:rPr>
          <w:rFonts w:hint="eastAsia" w:ascii="仿宋_GB2312" w:hAnsi="仿宋" w:eastAsia="仿宋_GB2312"/>
          <w:sz w:val="32"/>
          <w:szCs w:val="32"/>
        </w:rPr>
        <w:t>南沙区</w:t>
      </w:r>
      <w:r>
        <w:rPr>
          <w:rFonts w:hint="eastAsia" w:ascii="仿宋_GB2312" w:hAnsi="仿宋_GB2312" w:eastAsia="仿宋_GB2312" w:cs="仿宋_GB2312"/>
          <w:sz w:val="32"/>
          <w:szCs w:val="32"/>
        </w:rPr>
        <w:t>烟花爆竹零售店（点）</w:t>
      </w:r>
      <w:r>
        <w:rPr>
          <w:rFonts w:hint="eastAsia" w:ascii="仿宋_GB2312" w:hAnsi="仿宋" w:eastAsia="仿宋_GB2312"/>
          <w:sz w:val="32"/>
          <w:szCs w:val="32"/>
        </w:rPr>
        <w:t>安全经营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初步</w:t>
      </w:r>
      <w:r>
        <w:rPr>
          <w:rFonts w:hint="eastAsia" w:ascii="仿宋_GB2312" w:hAnsi="仿宋" w:eastAsia="仿宋_GB2312"/>
          <w:sz w:val="32"/>
          <w:szCs w:val="32"/>
        </w:rPr>
        <w:t>核查表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  <w:lang w:eastAsia="zh-CN"/>
        </w:rPr>
        <w:t>一份，</w:t>
      </w:r>
      <w:r>
        <w:rPr>
          <w:rFonts w:hint="eastAsia" w:ascii="仿宋_GB2312" w:eastAsia="仿宋_GB2312"/>
          <w:sz w:val="32"/>
          <w:szCs w:val="32"/>
        </w:rPr>
        <w:t>要求填写完整、无涂改污损，加盖公章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三、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hAnsi="仿宋" w:eastAsia="仿宋_GB2312"/>
          <w:sz w:val="32"/>
          <w:szCs w:val="32"/>
        </w:rPr>
        <w:t>南沙区烟花爆竹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经营（零售）</w:t>
      </w:r>
      <w:r>
        <w:rPr>
          <w:rFonts w:hint="eastAsia" w:ascii="仿宋_GB2312" w:hAnsi="仿宋" w:eastAsia="仿宋_GB2312"/>
          <w:sz w:val="32"/>
          <w:szCs w:val="32"/>
        </w:rPr>
        <w:t>许可证申请书</w:t>
      </w:r>
      <w:r>
        <w:rPr>
          <w:rFonts w:hint="eastAsia" w:ascii="仿宋_GB2312" w:eastAsia="仿宋_GB2312"/>
          <w:sz w:val="32"/>
          <w:szCs w:val="32"/>
        </w:rPr>
        <w:t>》一式二份，要求填写完整、无涂改污损，加盖公章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企业法定代表人和安全管理人员的</w:t>
      </w:r>
      <w:r>
        <w:rPr>
          <w:rFonts w:hint="eastAsia" w:ascii="仿宋_GB2312" w:eastAsia="仿宋_GB2312"/>
          <w:b w:val="0"/>
          <w:bCs/>
          <w:sz w:val="32"/>
          <w:szCs w:val="32"/>
        </w:rPr>
        <w:t>身份证原件和复印件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原件和复印件核对无误后留存复印件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、营业执照或者企业名称预先核准通知书复印件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、烟花爆竹零售单位安全管理制度和操作规程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包括：购销管理制度；存放管理制度；消防器材管理制度</w:t>
      </w:r>
      <w:r>
        <w:rPr>
          <w:rFonts w:hint="eastAsia" w:ascii="仿宋_GB2312" w:eastAsia="仿宋_GB2312"/>
          <w:b w:val="0"/>
          <w:bCs w:val="0"/>
          <w:color w:val="000000"/>
          <w:kern w:val="0"/>
          <w:sz w:val="32"/>
          <w:szCs w:val="32"/>
        </w:rPr>
        <w:t>；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安全检查和隐患整改管理制度</w:t>
      </w:r>
      <w:r>
        <w:rPr>
          <w:rFonts w:hint="eastAsia" w:ascii="仿宋_GB2312" w:eastAsia="仿宋_GB2312"/>
          <w:b w:val="0"/>
          <w:bCs w:val="0"/>
          <w:color w:val="000000"/>
          <w:kern w:val="0"/>
          <w:sz w:val="32"/>
          <w:szCs w:val="32"/>
        </w:rPr>
        <w:t>；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事故报告管理制度</w:t>
      </w:r>
      <w:r>
        <w:rPr>
          <w:rFonts w:hint="eastAsia" w:ascii="仿宋_GB2312" w:eastAsia="仿宋_GB2312"/>
          <w:b w:val="0"/>
          <w:bCs w:val="0"/>
          <w:color w:val="000000"/>
          <w:kern w:val="0"/>
          <w:sz w:val="32"/>
          <w:szCs w:val="32"/>
        </w:rPr>
        <w:t>；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搬运操作规程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、烟花爆竹零售单位安全生产岗位责任制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包括：主要负责人岗位责任制</w:t>
      </w:r>
      <w:r>
        <w:rPr>
          <w:rFonts w:hint="eastAsia" w:ascii="仿宋_GB2312" w:eastAsia="仿宋_GB2312"/>
          <w:b w:val="0"/>
          <w:bCs w:val="0"/>
          <w:color w:val="000000"/>
          <w:kern w:val="0"/>
          <w:sz w:val="32"/>
          <w:szCs w:val="32"/>
        </w:rPr>
        <w:t>；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安全管理人员岗位责任制</w:t>
      </w:r>
      <w:r>
        <w:rPr>
          <w:rFonts w:hint="eastAsia" w:ascii="仿宋_GB2312" w:eastAsia="仿宋_GB2312"/>
          <w:b w:val="0"/>
          <w:bCs w:val="0"/>
          <w:color w:val="000000"/>
          <w:kern w:val="0"/>
          <w:sz w:val="32"/>
          <w:szCs w:val="32"/>
        </w:rPr>
        <w:t>；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销售人员岗位责任制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、应急救援器材清单及安全警示标志清单。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配备必要的消防器材（</w:t>
      </w:r>
      <w:r>
        <w:rPr>
          <w:rFonts w:hint="eastAsia" w:ascii="仿宋_GB2312" w:eastAsia="仿宋_GB2312"/>
          <w:b w:val="0"/>
          <w:bCs w:val="0"/>
          <w:color w:val="auto"/>
          <w:kern w:val="0"/>
          <w:sz w:val="32"/>
          <w:szCs w:val="32"/>
          <w:lang w:eastAsia="zh-CN"/>
        </w:rPr>
        <w:t>至少</w:t>
      </w:r>
      <w:r>
        <w:rPr>
          <w:rFonts w:hint="eastAsia" w:ascii="仿宋_GB2312" w:eastAsia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2具5kg以上磷酸铵盐干粉灭火器、</w:t>
      </w:r>
      <w:r>
        <w:rPr>
          <w:rFonts w:hint="eastAsia" w:ascii="仿宋_GB2312" w:eastAsia="仿宋_GB2312"/>
          <w:b w:val="0"/>
          <w:bCs w:val="0"/>
          <w:color w:val="auto"/>
          <w:kern w:val="0"/>
          <w:sz w:val="32"/>
          <w:szCs w:val="32"/>
          <w:lang w:eastAsia="zh-CN"/>
        </w:rPr>
        <w:t>消防水桶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），张贴明显的安全警示标识（禁止吸烟、严禁烟火、禁止燃放烟花爆竹、机动车辆装卸时必须熄火）。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九、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零售烟花爆竹场所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</w:rPr>
        <w:t>周边安全条件说明、周边100米范围内主要建筑物的平面示意图及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四张照片（前、后、左、右，照片用A4纸打印）。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011A8"/>
    <w:rsid w:val="1ED0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2024-01-05T08:05:00Z</dcterms:created>
  <dc:creator>Lenovo</dc:creator>
  <cp:lastModifiedBy>Lenovo</cp:lastModifiedBy>
  <dcterms:modified xsi:type="dcterms:W3CDTF">2024-01-05T08:05:21Z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B404D51373E9428C924F3F81542B560F</vt:lpwstr>
  </property>
</Properties>
</file>