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广州南沙开发区土地开发中心（区国有土地上房屋征收与补偿办公室）政府</w:t>
      </w:r>
      <w:r>
        <w:rPr>
          <w:rFonts w:hint="eastAsia" w:ascii="方正小标宋简体" w:hAnsi="宋体" w:eastAsia="方正小标宋简体"/>
          <w:sz w:val="32"/>
          <w:szCs w:val="32"/>
        </w:rPr>
        <w:t>信息公开申请表</w:t>
      </w:r>
      <w:r>
        <w:rPr>
          <w:rFonts w:ascii="方正小标宋简体" w:hAnsi="宋体" w:eastAsia="方正小标宋简体"/>
          <w:sz w:val="32"/>
          <w:szCs w:val="32"/>
        </w:rPr>
        <w:t>（公民）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1024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553"/>
        <w:gridCol w:w="304"/>
        <w:gridCol w:w="1121"/>
        <w:gridCol w:w="1214"/>
        <w:gridCol w:w="628"/>
        <w:gridCol w:w="697"/>
        <w:gridCol w:w="638"/>
        <w:gridCol w:w="664"/>
        <w:gridCol w:w="800"/>
        <w:gridCol w:w="1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34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1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91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3" w:type="dxa"/>
            <w:gridSpan w:val="8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53" w:type="dxa"/>
            <w:gridSpan w:val="8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 xml:space="preserve">□邮寄    </w:t>
            </w:r>
            <w:r>
              <w:rPr>
                <w:rFonts w:hint="eastAsia" w:ascii="宋体" w:hAnsi="宋体"/>
                <w:sz w:val="24"/>
              </w:rPr>
              <w:t xml:space="preserve">□电子邮件   </w:t>
            </w:r>
            <w:r>
              <w:rPr>
                <w:rFonts w:hint="eastAsia" w:ascii="宋体" w:hAnsi="宋体"/>
                <w:spacing w:val="-18"/>
                <w:sz w:val="24"/>
              </w:rPr>
              <w:t>□传真    □自行领取  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8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3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73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依法合理使用政府信息承诺协议</w:t>
            </w:r>
          </w:p>
        </w:tc>
        <w:tc>
          <w:tcPr>
            <w:tcW w:w="7653" w:type="dxa"/>
            <w:gridSpan w:val="8"/>
            <w:vAlign w:val="center"/>
          </w:tcPr>
          <w:p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　　　承诺人签名：</w:t>
            </w:r>
          </w:p>
        </w:tc>
      </w:tr>
    </w:tbl>
    <w:p>
      <w:pPr>
        <w:jc w:val="center"/>
        <w:sectPr>
          <w:headerReference r:id="rId3" w:type="default"/>
          <w:headerReference r:id="rId4" w:type="even"/>
          <w:pgSz w:w="11906" w:h="16838"/>
          <w:pgMar w:top="2098" w:right="1531" w:bottom="1928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Calibri"/>
          <w:sz w:val="24"/>
        </w:rPr>
        <w:t>受理编号：</w:t>
      </w:r>
      <w:r>
        <w:rPr>
          <w:rFonts w:hint="eastAsia" w:ascii="宋体" w:hAnsi="Calibri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Calibri"/>
          <w:sz w:val="24"/>
        </w:rPr>
        <w:t xml:space="preserve">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方正小标宋简体" w:eastAsia="方正小标宋简体"/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方正小标宋简体" w:eastAsia="方正小标宋简体"/>
        <w:sz w:val="44"/>
        <w:szCs w:val="44"/>
        <w:lang w:eastAsia="zh-CN"/>
      </w:rPr>
    </w:pPr>
    <w:r>
      <w:rPr>
        <w:rFonts w:hint="eastAsia" w:ascii="方正小标宋简体" w:eastAsia="方正小标宋简体"/>
        <w:sz w:val="44"/>
        <w:szCs w:val="44"/>
        <w:lang w:eastAsia="zh-CN"/>
      </w:rPr>
      <w:t>南沙区政府信息公开申请文书模板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19BA"/>
    <w:rsid w:val="25561A82"/>
    <w:rsid w:val="25A96DD2"/>
    <w:rsid w:val="2C7B19BA"/>
    <w:rsid w:val="60B551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2018-07-26T02:14:00Z</dcterms:created>
  <dc:creator>刘映君</dc:creator>
  <cp:lastModifiedBy>彩虹黑曜</cp:lastModifiedBy>
  <cp:lastPrinted>2019-05-30T04:01:35Z</cp:lastPrinted>
  <dcterms:modified xsi:type="dcterms:W3CDTF">2019-05-30T04:01:38Z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