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rPr>
          <w:rFonts w:hint="eastAsia"/>
          <w:b w:val="0"/>
          <w:bCs w:val="0"/>
          <w:highlight w:val="none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提交材料清单</w:t>
      </w:r>
    </w:p>
    <w:p>
      <w:pPr>
        <w:pStyle w:val="3"/>
        <w:rPr>
          <w:rFonts w:hint="eastAsia"/>
          <w:b w:val="0"/>
          <w:bCs w:val="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both"/>
        <w:textAlignment w:val="auto"/>
        <w:rPr>
          <w:rFonts w:hint="eastAsia" w:eastAsia="方正小标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一、资料清单</w:t>
      </w:r>
    </w:p>
    <w:tbl>
      <w:tblPr>
        <w:tblStyle w:val="12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50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26" w:type="dxa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highlight w:val="none"/>
              </w:rPr>
              <w:t>类型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highlight w:val="none"/>
              </w:rPr>
              <w:t>序号</w:t>
            </w:r>
          </w:p>
        </w:tc>
        <w:tc>
          <w:tcPr>
            <w:tcW w:w="7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highlight w:val="none"/>
              </w:rPr>
              <w:t>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  <w:t>第三方</w:t>
            </w:r>
            <w:r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  <w:t>机构</w:t>
            </w: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  <w:t>1</w:t>
            </w:r>
          </w:p>
        </w:tc>
        <w:tc>
          <w:tcPr>
            <w:tcW w:w="7477" w:type="dxa"/>
            <w:vAlign w:val="center"/>
          </w:tcPr>
          <w:p>
            <w:pPr>
              <w:spacing w:line="320" w:lineRule="exact"/>
              <w:jc w:val="left"/>
              <w:rPr>
                <w:rFonts w:hint="eastAsia" w:cs="仿宋_GB2312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《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南沙区公开遴选第三方参与校内课后服务申请表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》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第三方机构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附件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626" w:type="dxa"/>
            <w:vMerge w:val="continue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  <w:t>2</w:t>
            </w:r>
          </w:p>
        </w:tc>
        <w:tc>
          <w:tcPr>
            <w:tcW w:w="7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相关部门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发的《办学许可证》《营业执照》《民办非企业单位登记证书》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《社会团体法人登记证书》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《事业单位法人登记证》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等相关文件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正本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原件、盖公章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复印件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持有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自行登录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《广州商事主体信息公示平台》打印经营（业务）范围详细页面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（盖公章）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626" w:type="dxa"/>
            <w:vMerge w:val="continue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  <w:t>3</w:t>
            </w:r>
          </w:p>
        </w:tc>
        <w:tc>
          <w:tcPr>
            <w:tcW w:w="7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cs="仿宋_GB2312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法人身份证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（原件、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盖公章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复印件）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非法定代表人本人提交的，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另具授权委托书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（盖公章）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及受委托人身份证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（原件、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盖公章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复印件）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  <w:jc w:val="center"/>
        </w:trPr>
        <w:tc>
          <w:tcPr>
            <w:tcW w:w="626" w:type="dxa"/>
            <w:vMerge w:val="continue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仿宋_GB2312" w:asciiTheme="minorEastAsia" w:hAnsiTheme="minorEastAsia" w:eastAsiaTheme="minorEastAsia"/>
                <w:b w:val="0"/>
                <w:bCs w:val="0"/>
                <w:sz w:val="56"/>
                <w:szCs w:val="56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47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cs="仿宋_GB2312" w:asciiTheme="minorEastAsia" w:hAnsiTheme="minorEastAsia" w:eastAsiaTheme="minorEastAsia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第三方机构（除事业单位外）提供以下材料之一：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Calibri" w:hAnsi="Calibri" w:cs="Calibri"/>
                <w:color w:val="auto"/>
                <w:kern w:val="2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最近一次年度检查结论为“合格”相关证明材料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Calibri" w:hAnsi="Calibri" w:cs="Calibri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最近一次社会组织年度工作报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告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“已公示”相关证明材料。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Calibri" w:hAnsi="Calibri" w:cs="Calibri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对于在本通知发布之前按规定尚不需要参加首次年度工作报告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年度检查的机构，可直接参加本次遴选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，提供相关说明报告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6" w:type="dxa"/>
            <w:vMerge w:val="continue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477" w:type="dxa"/>
            <w:vAlign w:val="center"/>
          </w:tcPr>
          <w:p>
            <w:pPr>
              <w:spacing w:line="320" w:lineRule="exact"/>
              <w:jc w:val="left"/>
              <w:rPr>
                <w:rFonts w:hint="default" w:cs="仿宋_GB2312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第三方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机构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利用自身资源开展免费公益项目入校提供课后服务的，提交免费入校服务承诺书。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626" w:type="dxa"/>
            <w:vMerge w:val="continue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 w:asciiTheme="minorEastAsia" w:hAnsiTheme="minorEastAsia" w:eastAsiaTheme="minorEastAsia"/>
                <w:b w:val="0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477" w:type="dxa"/>
            <w:vAlign w:val="center"/>
          </w:tcPr>
          <w:p>
            <w:pPr>
              <w:spacing w:line="320" w:lineRule="exact"/>
              <w:jc w:val="left"/>
              <w:rPr>
                <w:rFonts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《参选情况概况表》</w:t>
            </w:r>
            <w:r>
              <w:rPr>
                <w:rFonts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附件3</w:t>
            </w:r>
            <w:r>
              <w:rPr>
                <w:rFonts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</w:rPr>
              <w:t>及资质证明（包含身份证、教师资格证、专业技能资格证；从业经历及成果证明等）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626" w:type="dxa"/>
            <w:vMerge w:val="continue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default" w:cs="仿宋_GB2312" w:asciiTheme="minorEastAsia" w:hAnsiTheme="minorEastAsia" w:eastAsiaTheme="minorEastAsia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477" w:type="dxa"/>
            <w:vAlign w:val="center"/>
          </w:tcPr>
          <w:p>
            <w:pPr>
              <w:spacing w:line="320" w:lineRule="exact"/>
              <w:jc w:val="left"/>
              <w:rPr>
                <w:rFonts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机构法人及教师无犯罪记录证明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 w:asciiTheme="minorEastAsia" w:hAnsiTheme="minorEastAsia" w:eastAsiaTheme="minorEastAsia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  <w:t>社会</w:t>
            </w:r>
            <w:r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  <w:t>专业人</w:t>
            </w: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  <w:lang w:val="en-US" w:eastAsia="zh-CN"/>
              </w:rPr>
              <w:t>士</w:t>
            </w: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  <w:t>1</w:t>
            </w:r>
          </w:p>
        </w:tc>
        <w:tc>
          <w:tcPr>
            <w:tcW w:w="7477" w:type="dxa"/>
            <w:vAlign w:val="center"/>
          </w:tcPr>
          <w:p>
            <w:pPr>
              <w:spacing w:line="320" w:lineRule="exact"/>
              <w:jc w:val="left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  <w:t>《</w:t>
            </w: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  <w:lang w:val="en-US" w:eastAsia="zh-CN"/>
              </w:rPr>
              <w:t>南沙区公开遴选第三方参与校内课后服务申请表</w:t>
            </w: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  <w:t>》</w:t>
            </w: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  <w:lang w:val="en-US" w:eastAsia="zh-CN"/>
              </w:rPr>
              <w:t>社会专业人士</w:t>
            </w: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  <w:lang w:eastAsia="zh-CN"/>
              </w:rPr>
              <w:t>）</w:t>
            </w:r>
            <w:r>
              <w:rPr>
                <w:rFonts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附件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26" w:type="dxa"/>
            <w:vMerge w:val="continue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  <w:t>2</w:t>
            </w:r>
          </w:p>
        </w:tc>
        <w:tc>
          <w:tcPr>
            <w:tcW w:w="7477" w:type="dxa"/>
            <w:vAlign w:val="center"/>
          </w:tcPr>
          <w:p>
            <w:pPr>
              <w:spacing w:line="320" w:lineRule="exact"/>
              <w:jc w:val="left"/>
              <w:rPr>
                <w:rFonts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  <w:lang w:val="en-US" w:eastAsia="zh-CN"/>
              </w:rPr>
              <w:t>社会专业人士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（原件、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盖公章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26" w:type="dxa"/>
            <w:vMerge w:val="continue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  <w:t>3</w:t>
            </w:r>
          </w:p>
        </w:tc>
        <w:tc>
          <w:tcPr>
            <w:tcW w:w="7477" w:type="dxa"/>
            <w:vAlign w:val="center"/>
          </w:tcPr>
          <w:p>
            <w:pPr>
              <w:spacing w:line="320" w:lineRule="exact"/>
              <w:jc w:val="left"/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与</w:t>
            </w:r>
            <w:r>
              <w:rPr>
                <w:rFonts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服务内容直接相关的专业能力证明复印件（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含</w:t>
            </w:r>
            <w:r>
              <w:rPr>
                <w:rFonts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教师资格证、专业技能认定证书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、</w:t>
            </w:r>
            <w:r>
              <w:rPr>
                <w:rFonts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非遗传承人相关认证证书等）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626" w:type="dxa"/>
            <w:vMerge w:val="continue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  <w:t>4</w:t>
            </w:r>
          </w:p>
        </w:tc>
        <w:tc>
          <w:tcPr>
            <w:tcW w:w="7477" w:type="dxa"/>
            <w:vAlign w:val="center"/>
          </w:tcPr>
          <w:p>
            <w:pPr>
              <w:spacing w:line="320" w:lineRule="exact"/>
              <w:jc w:val="left"/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无犯罪记录证明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626" w:type="dxa"/>
            <w:vMerge w:val="continue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szCs w:val="21"/>
                <w:highlight w:val="none"/>
              </w:rPr>
              <w:t>5</w:t>
            </w:r>
          </w:p>
        </w:tc>
        <w:tc>
          <w:tcPr>
            <w:tcW w:w="7477" w:type="dxa"/>
            <w:vAlign w:val="center"/>
          </w:tcPr>
          <w:p>
            <w:pPr>
              <w:spacing w:line="320" w:lineRule="exact"/>
              <w:jc w:val="left"/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其他</w:t>
            </w:r>
            <w:r>
              <w:rPr>
                <w:rFonts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如</w:t>
            </w:r>
            <w:r>
              <w:rPr>
                <w:rFonts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从业经历、作品材料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获奖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情况</w:t>
            </w:r>
            <w:r>
              <w:rPr>
                <w:rFonts w:cs="仿宋_GB2312" w:asciiTheme="minorEastAsia" w:hAnsiTheme="minorEastAsia"/>
                <w:b w:val="0"/>
                <w:bCs w:val="0"/>
                <w:color w:val="000000"/>
                <w:szCs w:val="21"/>
                <w:highlight w:val="none"/>
              </w:rPr>
              <w:t>等）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1.保证所提供的全部资料合法、真实、有效。所有复印件资料应加盖单位公章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和“此件与原件相符”印章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2.附件2、3需要提交可编辑电子文档。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.申请人应按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资料清单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u w:val="single"/>
        </w:rPr>
        <w:t>目录及顺序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编写申请文件,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全部采用“A4规格纸张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双面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装订成册，编制总目录、逐页编码”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一式一份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装订密封，并注明申请人单位全称，加盖申请单位公章。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2"/>
          <w:szCs w:val="32"/>
          <w:highlight w:val="none"/>
        </w:rPr>
        <w:t>申请文件必须由法定代表人或其委托授权代理人签署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.申请文件应清晰、整洁、完整，复印件应保证文字、印章清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instrText xml:space="preserve"> HYPERLINK "mailto:4.各项纸质材料的原件按顺序扫描成1份电子PDF，以\“机构名称+课后服务申报材料\”命名，并于报名截止日期前发送至荔湾区基础教育一科邮箱jjyk2021@126.com，电子材料内容应与纸质材料一致。" </w:instrTex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14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end"/>
      </w:r>
    </w:p>
    <w:p>
      <w:pPr>
        <w:pStyle w:val="11"/>
        <w:ind w:firstLine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1276" w:gutter="0"/>
      <w:pgNumType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OTVkOTRhOTc0MDljZWVlNDEwZTFjMjY2ODgzY2EifQ=="/>
  </w:docVars>
  <w:rsids>
    <w:rsidRoot w:val="008C0477"/>
    <w:rsid w:val="00054529"/>
    <w:rsid w:val="000B240B"/>
    <w:rsid w:val="002F73AB"/>
    <w:rsid w:val="003569FB"/>
    <w:rsid w:val="004C0CE4"/>
    <w:rsid w:val="004D1D22"/>
    <w:rsid w:val="005051CC"/>
    <w:rsid w:val="00615903"/>
    <w:rsid w:val="006B5B4E"/>
    <w:rsid w:val="00716EDC"/>
    <w:rsid w:val="0076488B"/>
    <w:rsid w:val="007D32D2"/>
    <w:rsid w:val="008C0477"/>
    <w:rsid w:val="00997DBB"/>
    <w:rsid w:val="00A24C88"/>
    <w:rsid w:val="00B10C26"/>
    <w:rsid w:val="00BD3A60"/>
    <w:rsid w:val="00CD1154"/>
    <w:rsid w:val="00D47627"/>
    <w:rsid w:val="00EC2FAA"/>
    <w:rsid w:val="00FD60A4"/>
    <w:rsid w:val="0A2449FF"/>
    <w:rsid w:val="15CF46E1"/>
    <w:rsid w:val="19207875"/>
    <w:rsid w:val="24241DFB"/>
    <w:rsid w:val="36E27742"/>
    <w:rsid w:val="462E770A"/>
    <w:rsid w:val="4EC52031"/>
    <w:rsid w:val="6B6244CB"/>
    <w:rsid w:val="6BF0056C"/>
    <w:rsid w:val="6C41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3">
    <w:name w:val="Normal Indent"/>
    <w:basedOn w:val="1"/>
    <w:next w:val="4"/>
    <w:qFormat/>
    <w:uiPriority w:val="0"/>
    <w:pPr>
      <w:snapToGrid w:val="0"/>
      <w:spacing w:line="590" w:lineRule="exact"/>
      <w:ind w:firstLine="420" w:firstLineChars="200"/>
      <w:jc w:val="left"/>
    </w:pPr>
    <w:rPr>
      <w:rFonts w:cs="Calibri"/>
      <w:sz w:val="33"/>
      <w:szCs w:val="33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Body Text"/>
    <w:unhideWhenUsed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adjustRightInd w:val="0"/>
      <w:spacing w:after="120" w:line="312" w:lineRule="atLeast"/>
      <w:ind w:left="42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7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unhideWhenUsed/>
    <w:qFormat/>
    <w:uiPriority w:val="0"/>
    <w:pPr>
      <w:widowControl w:val="0"/>
      <w:spacing w:after="120" w:line="312" w:lineRule="auto"/>
      <w:ind w:firstLine="420"/>
      <w:jc w:val="both"/>
    </w:pPr>
    <w:rPr>
      <w:rFonts w:hint="eastAsia" w:ascii="宋体" w:hAnsi="宋体" w:eastAsia="宋体" w:cstheme="minorBidi"/>
      <w:kern w:val="2"/>
      <w:sz w:val="21"/>
      <w:szCs w:val="24"/>
      <w:lang w:val="en-US" w:eastAsia="zh-CN" w:bidi="ar-SA"/>
    </w:rPr>
  </w:style>
  <w:style w:type="paragraph" w:styleId="11">
    <w:name w:val="Body Text First Indent 2"/>
    <w:qFormat/>
    <w:uiPriority w:val="0"/>
    <w:pPr>
      <w:widowControl w:val="0"/>
      <w:adjustRightInd w:val="0"/>
      <w:spacing w:after="120" w:line="312" w:lineRule="atLeast"/>
      <w:ind w:firstLine="420"/>
      <w:jc w:val="both"/>
    </w:pPr>
    <w:rPr>
      <w:rFonts w:eastAsia="仿宋_GB2312" w:asciiTheme="minorHAnsi" w:hAnsiTheme="minorHAnsi" w:cstheme="minorBidi"/>
      <w:kern w:val="2"/>
      <w:sz w:val="21"/>
      <w:lang w:val="en-US" w:eastAsia="zh-CN" w:bidi="ar-SA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76</Words>
  <Characters>436</Characters>
  <Lines>3</Lines>
  <Paragraphs>1</Paragraphs>
  <TotalTime>2</TotalTime>
  <ScaleCrop>false</ScaleCrop>
  <LinksUpToDate>false</LinksUpToDate>
  <CharactersWithSpaces>511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2024-03-28T08:49:00Z</dcterms:created>
  <dc:creator>Administrator.USER-20240223ZT</dc:creator>
  <cp:lastModifiedBy>陈礼玉</cp:lastModifiedBy>
  <cp:lastPrinted>2025-06-04T06:06:17Z</cp:lastPrinted>
  <dcterms:modified xsi:type="dcterms:W3CDTF">2025-06-04T06:08:47Z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47DB13A521B240578680932DC02F7308_12</vt:lpwstr>
  </property>
</Properties>
</file>