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360" w:lineRule="auto"/>
        <w:outlineLvl w:val="1"/>
        <w:rPr>
          <w:rFonts w:hint="eastAsia" w:ascii="宋体" w:hAnsi="宋体" w:eastAsia="楷体_GB2312"/>
          <w:b/>
          <w:bCs/>
          <w:sz w:val="24"/>
          <w:szCs w:val="21"/>
          <w:lang w:eastAsia="zh-CN"/>
        </w:rPr>
      </w:pPr>
      <w:r>
        <w:rPr>
          <w:rFonts w:hint="eastAsia" w:ascii="宋体" w:hAnsi="宋体"/>
          <w:b/>
          <w:bCs/>
          <w:sz w:val="24"/>
          <w:szCs w:val="21"/>
        </w:rPr>
        <w:t>附件</w:t>
      </w:r>
      <w:r>
        <w:rPr>
          <w:rFonts w:hint="eastAsia" w:ascii="宋体" w:hAnsi="宋体"/>
          <w:b/>
          <w:bCs/>
          <w:sz w:val="24"/>
          <w:szCs w:val="21"/>
          <w:lang w:eastAsia="zh-CN"/>
        </w:rPr>
        <w:t>：</w:t>
      </w:r>
    </w:p>
    <w:p>
      <w:pPr>
        <w:shd w:val="clear" w:color="auto" w:fill="FFFFFF"/>
        <w:spacing w:line="360" w:lineRule="auto"/>
        <w:jc w:val="center"/>
        <w:rPr>
          <w:rFonts w:ascii="宋体" w:hAnsi="宋体" w:cs="宋体"/>
          <w:b/>
          <w:bCs/>
          <w:sz w:val="30"/>
          <w:szCs w:val="30"/>
        </w:rPr>
      </w:pPr>
      <w:bookmarkStart w:id="0" w:name="_GoBack"/>
      <w:r>
        <w:rPr>
          <w:rFonts w:hint="eastAsia" w:ascii="宋体" w:hAnsi="宋体" w:cs="宋体"/>
          <w:b/>
          <w:bCs/>
          <w:sz w:val="30"/>
          <w:szCs w:val="30"/>
        </w:rPr>
        <w:t>投标人声明</w:t>
      </w:r>
    </w:p>
    <w:bookmarkEnd w:id="0"/>
    <w:p>
      <w:pPr>
        <w:spacing w:before="156" w:beforeLines="50" w:line="360" w:lineRule="auto"/>
        <w:jc w:val="left"/>
        <w:rPr>
          <w:kern w:val="0"/>
          <w:sz w:val="24"/>
          <w:szCs w:val="24"/>
        </w:rPr>
      </w:pPr>
      <w:r>
        <w:rPr>
          <w:rFonts w:hint="eastAsia" w:ascii="宋体" w:hAnsi="宋体" w:cs="宋体"/>
          <w:kern w:val="0"/>
          <w:sz w:val="24"/>
          <w:szCs w:val="24"/>
        </w:rPr>
        <w:t>本招标项目招标人及招标监管机构：</w:t>
      </w:r>
    </w:p>
    <w:p>
      <w:pPr>
        <w:spacing w:line="360" w:lineRule="auto"/>
        <w:ind w:firstLine="567"/>
        <w:jc w:val="left"/>
        <w:rPr>
          <w:rFonts w:cs="宋体"/>
          <w:kern w:val="0"/>
          <w:sz w:val="24"/>
          <w:szCs w:val="24"/>
        </w:rPr>
      </w:pPr>
      <w:r>
        <w:rPr>
          <w:rFonts w:hint="eastAsia" w:ascii="宋体" w:hAnsi="宋体" w:cs="宋体"/>
          <w:kern w:val="0"/>
          <w:sz w:val="24"/>
          <w:szCs w:val="24"/>
        </w:rPr>
        <w:t>本公司就参加</w:t>
      </w:r>
      <w:r>
        <w:rPr>
          <w:rFonts w:hint="eastAsia" w:ascii="宋体" w:hAnsi="宋体" w:cs="宋体"/>
          <w:kern w:val="0"/>
          <w:sz w:val="24"/>
          <w:szCs w:val="24"/>
          <w:u w:val="single"/>
        </w:rPr>
        <w:t xml:space="preserve">                  </w:t>
      </w:r>
      <w:r>
        <w:rPr>
          <w:rFonts w:hint="eastAsia" w:ascii="宋体" w:hAnsi="宋体" w:cs="宋体"/>
          <w:kern w:val="0"/>
          <w:sz w:val="24"/>
          <w:szCs w:val="24"/>
        </w:rPr>
        <w:t>投标工作，作出郑重声明：</w:t>
      </w:r>
    </w:p>
    <w:p>
      <w:pPr>
        <w:spacing w:line="360" w:lineRule="auto"/>
        <w:ind w:firstLine="567"/>
        <w:jc w:val="left"/>
        <w:rPr>
          <w:rFonts w:cs="宋体"/>
          <w:kern w:val="0"/>
          <w:sz w:val="24"/>
          <w:szCs w:val="24"/>
        </w:rPr>
      </w:pPr>
      <w:r>
        <w:rPr>
          <w:rFonts w:hint="eastAsia" w:ascii="宋体" w:hAnsi="宋体" w:cs="宋体"/>
          <w:kern w:val="0"/>
          <w:sz w:val="24"/>
          <w:szCs w:val="24"/>
        </w:rPr>
        <w:t>一、本公司保证投标报名材料及其后提供的一切材料都是真实的。如我司成为本项目中标候选人，我司同意并授权招标人将我司投标文件商务部分的人员、业绩、奖项等资料进行公开。</w:t>
      </w:r>
    </w:p>
    <w:p>
      <w:pPr>
        <w:spacing w:line="360" w:lineRule="auto"/>
        <w:ind w:firstLine="567"/>
        <w:jc w:val="left"/>
        <w:rPr>
          <w:rFonts w:cs="宋体"/>
          <w:kern w:val="0"/>
          <w:sz w:val="24"/>
          <w:szCs w:val="24"/>
        </w:rPr>
      </w:pPr>
      <w:r>
        <w:rPr>
          <w:rFonts w:hint="eastAsia" w:ascii="宋体" w:hAnsi="宋体" w:cs="宋体"/>
          <w:kern w:val="0"/>
          <w:sz w:val="24"/>
          <w:szCs w:val="24"/>
        </w:rPr>
        <w:t>二、本公司保证在本项目投标中不与其他单位围标、串标，不出让投标资格，不向招标人或评标委员会成员行贿。</w:t>
      </w:r>
    </w:p>
    <w:p>
      <w:pPr>
        <w:spacing w:line="360" w:lineRule="auto"/>
        <w:ind w:firstLine="567"/>
        <w:jc w:val="left"/>
        <w:rPr>
          <w:rFonts w:ascii="宋体" w:hAnsi="宋体" w:cs="宋体"/>
          <w:kern w:val="0"/>
          <w:sz w:val="24"/>
          <w:szCs w:val="24"/>
        </w:rPr>
      </w:pPr>
      <w:r>
        <w:rPr>
          <w:rFonts w:hint="eastAsia"/>
          <w:b/>
          <w:kern w:val="0"/>
          <w:sz w:val="24"/>
          <w:szCs w:val="24"/>
          <w:lang w:val="en-US" w:eastAsia="zh-CN"/>
        </w:rPr>
        <w:t>三</w:t>
      </w:r>
      <w:r>
        <w:rPr>
          <w:rFonts w:hint="eastAsia"/>
          <w:b/>
          <w:kern w:val="0"/>
          <w:sz w:val="24"/>
          <w:szCs w:val="24"/>
        </w:rPr>
        <w:t>、</w:t>
      </w:r>
      <w:r>
        <w:rPr>
          <w:rFonts w:hint="eastAsia"/>
          <w:b/>
          <w:bCs/>
          <w:kern w:val="0"/>
          <w:sz w:val="24"/>
          <w:szCs w:val="24"/>
        </w:rPr>
        <w:t>本公司近二年（从招标公告发布年度起逆推2年的1月1日起至投标截止时间止）未因以往检测工作中存在伪造检测数据、出具虚假检测报告的行为被各级建设行政主管部门或市场监督管理部门行政处罚或通报。</w:t>
      </w:r>
    </w:p>
    <w:p>
      <w:pPr>
        <w:spacing w:line="360" w:lineRule="auto"/>
        <w:ind w:firstLine="567"/>
        <w:jc w:val="left"/>
        <w:rPr>
          <w:rFonts w:cs="宋体"/>
          <w:kern w:val="0"/>
          <w:sz w:val="24"/>
          <w:szCs w:val="24"/>
        </w:rPr>
      </w:pPr>
      <w:r>
        <w:rPr>
          <w:rFonts w:hint="eastAsia" w:ascii="宋体" w:hAnsi="宋体" w:cs="宋体"/>
          <w:kern w:val="0"/>
          <w:sz w:val="24"/>
          <w:szCs w:val="24"/>
          <w:lang w:val="en-US" w:eastAsia="zh-CN"/>
        </w:rPr>
        <w:t>四</w:t>
      </w:r>
      <w:r>
        <w:rPr>
          <w:rFonts w:hint="eastAsia" w:ascii="宋体" w:hAnsi="宋体" w:cs="宋体"/>
          <w:kern w:val="0"/>
          <w:sz w:val="24"/>
          <w:szCs w:val="24"/>
        </w:rPr>
        <w:t>、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pPr>
        <w:spacing w:line="360" w:lineRule="auto"/>
        <w:ind w:firstLine="567"/>
        <w:jc w:val="left"/>
        <w:rPr>
          <w:rFonts w:hint="eastAsia" w:cs="宋体"/>
          <w:b/>
          <w:bCs/>
          <w:kern w:val="0"/>
          <w:sz w:val="24"/>
          <w:szCs w:val="24"/>
        </w:rPr>
      </w:pPr>
      <w:r>
        <w:rPr>
          <w:rFonts w:hint="eastAsia" w:ascii="宋体" w:hAnsi="宋体" w:cs="宋体"/>
          <w:b/>
          <w:bCs/>
          <w:kern w:val="0"/>
          <w:sz w:val="24"/>
          <w:szCs w:val="24"/>
          <w:lang w:val="en-US" w:eastAsia="zh-CN"/>
        </w:rPr>
        <w:t>五</w:t>
      </w:r>
      <w:r>
        <w:rPr>
          <w:rFonts w:hint="eastAsia" w:ascii="宋体" w:hAnsi="宋体" w:cs="宋体"/>
          <w:b/>
          <w:bCs/>
          <w:kern w:val="0"/>
          <w:sz w:val="24"/>
          <w:szCs w:val="24"/>
        </w:rPr>
        <w:t>、与本公司单位负责人为同一人或者与本公司存在控股、管理关系的其他单位包括</w:t>
      </w:r>
      <w:r>
        <w:rPr>
          <w:rFonts w:hint="eastAsia" w:ascii="宋体" w:hAnsi="宋体" w:cs="宋体"/>
          <w:b/>
          <w:bCs/>
          <w:kern w:val="0"/>
          <w:sz w:val="24"/>
          <w:szCs w:val="24"/>
          <w:u w:val="single"/>
        </w:rPr>
        <w:t xml:space="preserve">             </w:t>
      </w:r>
      <w:r>
        <w:rPr>
          <w:rFonts w:hint="eastAsia" w:ascii="宋体" w:hAnsi="宋体" w:cs="宋体"/>
          <w:b/>
          <w:bCs/>
          <w:kern w:val="0"/>
          <w:sz w:val="24"/>
          <w:szCs w:val="24"/>
        </w:rPr>
        <w:t>。（注：本条由投标人如实填写，如有，应列出全部满足招标公告资质要求的相关单位的名称；如无，则填写</w:t>
      </w:r>
      <w:r>
        <w:rPr>
          <w:rFonts w:hint="eastAsia" w:cs="宋体"/>
          <w:b/>
          <w:bCs/>
          <w:kern w:val="0"/>
          <w:sz w:val="24"/>
          <w:szCs w:val="24"/>
        </w:rPr>
        <w:t>“无”。）</w:t>
      </w:r>
    </w:p>
    <w:p>
      <w:pPr>
        <w:spacing w:line="360" w:lineRule="auto"/>
        <w:ind w:firstLine="567"/>
        <w:jc w:val="left"/>
        <w:rPr>
          <w:rFonts w:cs="宋体"/>
          <w:kern w:val="0"/>
          <w:sz w:val="24"/>
          <w:szCs w:val="24"/>
        </w:rPr>
      </w:pPr>
      <w:r>
        <w:rPr>
          <w:rFonts w:hint="eastAsia" w:ascii="宋体" w:hAnsi="宋体" w:cs="宋体"/>
          <w:kern w:val="0"/>
          <w:sz w:val="24"/>
          <w:szCs w:val="24"/>
          <w:lang w:val="en-US" w:eastAsia="zh-CN"/>
        </w:rPr>
        <w:t>六</w:t>
      </w:r>
      <w:r>
        <w:rPr>
          <w:rFonts w:hint="eastAsia" w:ascii="宋体" w:hAnsi="宋体" w:cs="宋体"/>
          <w:kern w:val="0"/>
          <w:sz w:val="24"/>
          <w:szCs w:val="24"/>
        </w:rPr>
        <w:t>、本公司承诺，中标后严格执行安全生产相关管理规定。</w:t>
      </w:r>
    </w:p>
    <w:p>
      <w:pPr>
        <w:spacing w:line="360" w:lineRule="auto"/>
        <w:ind w:firstLine="567"/>
        <w:jc w:val="left"/>
        <w:rPr>
          <w:rFonts w:cs="宋体"/>
          <w:kern w:val="0"/>
          <w:sz w:val="24"/>
          <w:szCs w:val="24"/>
        </w:rPr>
      </w:pPr>
      <w:r>
        <w:rPr>
          <w:rFonts w:hint="eastAsia" w:ascii="宋体" w:hAnsi="宋体" w:cs="宋体"/>
          <w:kern w:val="0"/>
          <w:sz w:val="24"/>
          <w:szCs w:val="24"/>
          <w:lang w:val="en-US" w:eastAsia="zh-CN"/>
        </w:rPr>
        <w:t>七</w:t>
      </w:r>
      <w:r>
        <w:rPr>
          <w:rFonts w:hint="eastAsia" w:ascii="宋体" w:hAnsi="宋体" w:cs="宋体"/>
          <w:kern w:val="0"/>
          <w:sz w:val="24"/>
          <w:szCs w:val="24"/>
        </w:rPr>
        <w:t>、本公司承诺，中标后严格按照合同和招投标文件规定履行义务，并同意招标人将其履行合同、招投标文件义务的履约情况和不诚信行为（包括但不限于由招标人做出的违约责任处理决定等）在招标人网站和建设主管部门网站及其他媒体上公开披露，由此造成的一切损失和不利后果均由本公司自行承担。</w:t>
      </w:r>
    </w:p>
    <w:p>
      <w:pPr>
        <w:spacing w:line="360" w:lineRule="auto"/>
        <w:ind w:firstLine="567"/>
        <w:jc w:val="left"/>
        <w:rPr>
          <w:rFonts w:cs="宋体"/>
          <w:kern w:val="0"/>
          <w:sz w:val="24"/>
          <w:szCs w:val="24"/>
        </w:rPr>
      </w:pPr>
      <w:r>
        <w:rPr>
          <w:rFonts w:hint="eastAsia" w:ascii="宋体" w:hAnsi="宋体" w:cs="宋体"/>
          <w:kern w:val="0"/>
          <w:sz w:val="24"/>
          <w:szCs w:val="24"/>
        </w:rPr>
        <w:t>本公司违反上述承诺，或本声明陈述与事实不符，经查实，本公司愿意接受公开通报，愿意按照《广州市建筑市场信用管理办法》（穗建规字﹝2019﹞16号）的规定被记录为失信信息，承担由此带来的法律后果，并自愿停止参加广州市行政辖区内的招标投标活动三个月。</w:t>
      </w:r>
    </w:p>
    <w:p>
      <w:pPr>
        <w:spacing w:line="360" w:lineRule="auto"/>
        <w:ind w:firstLine="567"/>
        <w:jc w:val="left"/>
        <w:rPr>
          <w:rFonts w:cs="宋体"/>
          <w:kern w:val="0"/>
          <w:sz w:val="24"/>
          <w:szCs w:val="24"/>
        </w:rPr>
      </w:pPr>
      <w:r>
        <w:rPr>
          <w:rFonts w:hint="eastAsia" w:ascii="宋体" w:hAnsi="宋体" w:cs="宋体"/>
          <w:kern w:val="0"/>
          <w:sz w:val="24"/>
          <w:szCs w:val="24"/>
        </w:rPr>
        <w:t>特此声明。</w:t>
      </w:r>
    </w:p>
    <w:p>
      <w:pPr>
        <w:spacing w:line="360" w:lineRule="auto"/>
        <w:rPr>
          <w:rFonts w:ascii="宋体" w:hAnsi="宋体" w:cs="宋体"/>
          <w:szCs w:val="21"/>
        </w:rPr>
      </w:pPr>
    </w:p>
    <w:p>
      <w:pPr>
        <w:spacing w:line="360" w:lineRule="auto"/>
        <w:rPr>
          <w:rFonts w:ascii="宋体" w:hAnsi="宋体" w:cs="宋体"/>
        </w:rPr>
      </w:pPr>
    </w:p>
    <w:p>
      <w:pPr>
        <w:spacing w:line="360" w:lineRule="auto"/>
        <w:ind w:firstLine="3402"/>
        <w:jc w:val="left"/>
        <w:rPr>
          <w:rFonts w:cs="宋体"/>
          <w:kern w:val="0"/>
          <w:sz w:val="24"/>
          <w:szCs w:val="24"/>
        </w:rPr>
      </w:pPr>
      <w:r>
        <w:rPr>
          <w:rFonts w:hint="eastAsia" w:ascii="宋体" w:hAnsi="宋体" w:cs="宋体"/>
          <w:kern w:val="0"/>
          <w:sz w:val="24"/>
          <w:szCs w:val="24"/>
        </w:rPr>
        <w:t>投标单位（盖公章）：</w:t>
      </w:r>
    </w:p>
    <w:p>
      <w:pPr>
        <w:spacing w:line="360" w:lineRule="auto"/>
        <w:ind w:firstLine="3402"/>
        <w:jc w:val="left"/>
        <w:rPr>
          <w:rFonts w:cs="宋体"/>
          <w:kern w:val="0"/>
          <w:sz w:val="24"/>
          <w:szCs w:val="24"/>
        </w:rPr>
      </w:pPr>
      <w:r>
        <w:rPr>
          <w:rFonts w:hint="eastAsia" w:ascii="宋体" w:hAnsi="宋体" w:cs="宋体"/>
          <w:kern w:val="0"/>
          <w:sz w:val="24"/>
          <w:szCs w:val="24"/>
        </w:rPr>
        <w:t>法定代表人或授权委托人（签字或盖章）：</w:t>
      </w:r>
    </w:p>
    <w:p>
      <w:pPr>
        <w:spacing w:line="360" w:lineRule="auto"/>
        <w:ind w:firstLine="3402"/>
        <w:jc w:val="left"/>
        <w:rPr>
          <w:rFonts w:hint="eastAsia" w:ascii="宋体" w:hAnsi="宋体" w:cs="宋体"/>
          <w:kern w:val="0"/>
          <w:sz w:val="24"/>
          <w:szCs w:val="24"/>
        </w:rPr>
      </w:pPr>
      <w:r>
        <w:rPr>
          <w:rFonts w:hint="eastAsia" w:ascii="宋体" w:hAnsi="宋体" w:cs="宋体"/>
          <w:kern w:val="0"/>
          <w:sz w:val="24"/>
          <w:szCs w:val="24"/>
        </w:rPr>
        <w:t>日  期：   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F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rPr>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cp:lastModifiedBy>
  <dcterms:modified xsi:type="dcterms:W3CDTF">2023-07-26T06:20:31Z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EA1B5E794ED14B15B8921EE638998D07</vt:lpwstr>
  </property>
</Properties>
</file>