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480" w:lineRule="exact"/>
        <w:ind w:right="-1" w:firstLine="496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4"/>
          <w:szCs w:val="24"/>
          <w:lang w:val="en-US" w:eastAsia="zh-CN" w:bidi="ar-SA"/>
        </w:rPr>
        <w:t>附件4：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2" w:hRule="atLeast"/>
        </w:trPr>
        <w:tc>
          <w:tcPr>
            <w:tcW w:w="9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color w:val="333333"/>
                <w:spacing w:val="60"/>
                <w:sz w:val="44"/>
                <w:szCs w:val="44"/>
              </w:rPr>
              <w:t>最高投标限价公布函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333333"/>
                <w:spacing w:val="60"/>
                <w:sz w:val="44"/>
                <w:szCs w:val="44"/>
              </w:rPr>
            </w:pPr>
          </w:p>
          <w:p>
            <w:pPr>
              <w:spacing w:line="360" w:lineRule="auto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工程名称：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黄阁立交西边机耕路改造提升工程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最高投标限价（元）：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908,784.39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分部分项工程费（元）：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799188.84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措施项目费（元）：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34558.31                                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其中绿色施工安全防护措施费（元）：</w:t>
            </w:r>
            <w:r>
              <w:rPr>
                <w:rFonts w:hint="eastAsia" w:ascii="宋体" w:hAnsi="宋体" w:eastAsia="宋体" w:cs="宋体"/>
                <w:color w:val="333333"/>
                <w:sz w:val="24"/>
                <w:u w:val="single"/>
                <w:lang w:bidi="ar"/>
              </w:rPr>
              <w:t>34558.31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60" w:lineRule="auto"/>
              <w:ind w:firstLine="723" w:firstLineChars="3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4"/>
              </w:rPr>
              <w:t>（详细列明各专业工程绿色施工安全防护措施费）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其他项目费（元）：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其中暂列金额（元）：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ind w:firstLine="723" w:firstLineChars="3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4"/>
              </w:rPr>
              <w:t>（详细列明各专业工程暂列金额）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规费（元）：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税金（元）：</w:t>
            </w:r>
            <w:r>
              <w:rPr>
                <w:rFonts w:hint="eastAsia" w:ascii="宋体" w:hAnsi="宋体"/>
                <w:color w:val="333333"/>
                <w:sz w:val="24"/>
                <w:szCs w:val="24"/>
                <w:u w:val="single"/>
              </w:rPr>
              <w:t xml:space="preserve">      75037.24                                  </w:t>
            </w:r>
            <w:r>
              <w:rPr>
                <w:rFonts w:ascii="宋体" w:hAnsi="宋体"/>
                <w:color w:val="333333"/>
                <w:sz w:val="24"/>
                <w:szCs w:val="24"/>
                <w:u w:val="single"/>
              </w:rPr>
              <w:t xml:space="preserve">  </w:t>
            </w:r>
          </w:p>
          <w:p>
            <w:pPr>
              <w:widowControl/>
              <w:spacing w:before="75" w:after="75"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75" w:after="75" w:line="360" w:lineRule="auto"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对公开招标工程，</w:t>
            </w: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投标人须按照公布的绿色施工安全防护措施费、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</w:t>
            </w:r>
          </w:p>
          <w:p>
            <w:pPr>
              <w:widowControl/>
              <w:spacing w:before="75" w:after="75"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列金额报价。</w:t>
            </w:r>
          </w:p>
          <w:p>
            <w:pPr>
              <w:widowControl/>
              <w:spacing w:before="75" w:after="75" w:line="360" w:lineRule="auto"/>
              <w:ind w:firstLine="5640" w:firstLineChars="2350"/>
              <w:jc w:val="left"/>
              <w:rPr>
                <w:rFonts w:ascii="宋体" w:hAnsi="宋体"/>
                <w:b/>
                <w:color w:val="333333"/>
                <w:spacing w:val="6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招标单位（盖章）</w:t>
            </w:r>
            <w:r>
              <w:rPr>
                <w:rFonts w:hint="eastAsia" w:ascii="宋体" w:hAnsi="宋体"/>
                <w:b/>
                <w:color w:val="333333"/>
                <w:spacing w:val="60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before="75" w:after="75" w:line="360" w:lineRule="auto"/>
              <w:ind w:firstLine="5880" w:firstLineChars="2450"/>
              <w:jc w:val="left"/>
              <w:rPr>
                <w:rFonts w:ascii="宋体" w:hAnsi="宋体"/>
                <w:b/>
                <w:color w:val="333333"/>
                <w:spacing w:val="6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楷体_GB2312" w:cs="等线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等线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fs</cp:lastModifiedBy>
  <dcterms:modified xsi:type="dcterms:W3CDTF">2022-07-20T10:13:00Z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993E4C73B5AC4E509C5DE5D9B6D4F37A</vt:lpwstr>
  </property>
</Properties>
</file>