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128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南沙街道办事处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关于公开征集涉企行政</w:t>
      </w:r>
    </w:p>
    <w:p w14:paraId="1357AC6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执法突出问题线索的公告</w:t>
      </w:r>
    </w:p>
    <w:p w14:paraId="3A491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7F114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 w14:paraId="4EEDB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一、线索征集范围</w:t>
      </w:r>
    </w:p>
    <w:p w14:paraId="22F0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）乱收费问题。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22DE3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）乱罚款问题。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2DE3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）乱检查问题。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565B2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）乱查封问题。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滥用行政强制措施，超权限、超范围、超额度、超时限查封涉案财产等情形。</w:t>
      </w:r>
    </w:p>
    <w:p w14:paraId="3978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）违规异地执法问题。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596DD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）趋利性执法问题。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19ACE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（七）其他问题。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25F3C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二、线索反映渠道</w:t>
      </w:r>
    </w:p>
    <w:p w14:paraId="5BFEE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（一）受理时限自本公告发布之日起至2025年10月31日。</w:t>
      </w:r>
    </w:p>
    <w:p w14:paraId="61997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电话反映。可通过12345政务服务便民热线反映。</w:t>
      </w:r>
    </w:p>
    <w:p w14:paraId="46D17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）信函投诉举报地址：广州市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进港大道33号南沙街道办事处旁南沙街道公共法律服务站，邮政编码：511458。</w:t>
      </w:r>
    </w:p>
    <w:p w14:paraId="49C39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 w14:paraId="2C4C9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问题，提高线索质量，便于有效核实查办，请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按照附件表格格式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反映问题线索。</w:t>
      </w:r>
    </w:p>
    <w:p w14:paraId="5E50F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（二）提倡实名反映问题线索，受理部门将对反映人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意愿对反映的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人应当如实反映情况，对所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不得虚构、夸大、</w:t>
      </w:r>
      <w:r>
        <w:rPr>
          <w:rFonts w:hint="eastAsia" w:ascii="仿宋_GB2312" w:hAnsi="仿宋_GB2312" w:eastAsia="仿宋_GB2312" w:cs="仿宋_GB2312"/>
          <w:sz w:val="32"/>
          <w:szCs w:val="32"/>
        </w:rPr>
        <w:t>捏造事实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，对借机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陷害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交有关机关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依法追究责任。</w:t>
      </w:r>
    </w:p>
    <w:p w14:paraId="243FE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（三）已由纪检监察机关、信访等部门受理，或已申请行政复议和进入司法程序的相关问题线索，不纳入本次线索受理征集范围。</w:t>
      </w:r>
    </w:p>
    <w:p w14:paraId="3504E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欢迎广大企业群众积极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相关问题线索！感谢社会各界对涉企行政执法工作的关心支持和协助配合！</w:t>
      </w:r>
    </w:p>
    <w:p w14:paraId="25513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7DC7E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涉企行政执法问题线索填写表</w:t>
      </w:r>
    </w:p>
    <w:p w14:paraId="5A33A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A4D084">
      <w:pPr>
        <w:pStyle w:val="2"/>
        <w:rPr>
          <w:rFonts w:hint="eastAsia"/>
        </w:rPr>
      </w:pPr>
    </w:p>
    <w:p w14:paraId="116F3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广州市南沙区人民政府南沙街道办事处</w:t>
      </w:r>
    </w:p>
    <w:p w14:paraId="2C3DBC8A"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　　　　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D01483D"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 w14:paraId="5CEC970E">
      <w:pPr>
        <w:pStyle w:val="2"/>
        <w:rPr>
          <w:rFonts w:hint="eastAsia" w:ascii="仿宋" w:hAnsi="仿宋" w:eastAsia="仿宋"/>
          <w:sz w:val="32"/>
          <w:szCs w:val="32"/>
        </w:rPr>
      </w:pPr>
    </w:p>
    <w:p w14:paraId="32DB33EF">
      <w:pPr>
        <w:pStyle w:val="3"/>
        <w:rPr>
          <w:rFonts w:hint="eastAsia" w:ascii="仿宋" w:hAnsi="仿宋" w:eastAsia="仿宋"/>
          <w:sz w:val="32"/>
          <w:szCs w:val="32"/>
        </w:rPr>
      </w:pPr>
    </w:p>
    <w:p w14:paraId="3C4D26C1">
      <w:pPr>
        <w:rPr>
          <w:rFonts w:hint="eastAsia" w:ascii="仿宋" w:hAnsi="仿宋" w:eastAsia="仿宋"/>
          <w:sz w:val="32"/>
          <w:szCs w:val="32"/>
        </w:rPr>
      </w:pPr>
    </w:p>
    <w:p w14:paraId="622FEE3E">
      <w:pPr>
        <w:pStyle w:val="2"/>
        <w:rPr>
          <w:rFonts w:hint="eastAsia" w:ascii="仿宋" w:hAnsi="仿宋" w:eastAsia="仿宋"/>
          <w:sz w:val="32"/>
          <w:szCs w:val="32"/>
        </w:rPr>
      </w:pPr>
    </w:p>
    <w:p w14:paraId="50D886BB">
      <w:pPr>
        <w:pStyle w:val="3"/>
        <w:rPr>
          <w:rFonts w:hint="eastAsia" w:ascii="仿宋" w:hAnsi="仿宋" w:eastAsia="仿宋"/>
          <w:sz w:val="32"/>
          <w:szCs w:val="32"/>
        </w:rPr>
      </w:pPr>
    </w:p>
    <w:p w14:paraId="2090B62E">
      <w:pPr>
        <w:rPr>
          <w:rFonts w:hint="eastAsia" w:ascii="仿宋" w:hAnsi="仿宋" w:eastAsia="仿宋"/>
          <w:sz w:val="32"/>
          <w:szCs w:val="32"/>
        </w:rPr>
      </w:pPr>
    </w:p>
    <w:p w14:paraId="76F84505">
      <w:pPr>
        <w:pStyle w:val="3"/>
        <w:ind w:left="0" w:leftChars="0" w:firstLine="0" w:firstLineChars="0"/>
        <w:rPr>
          <w:rFonts w:hint="eastAsia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B83A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38895" cy="5728970"/>
            <wp:effectExtent l="0" t="0" r="14605" b="5080"/>
            <wp:docPr id="2" name="图片 2" descr="174580673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8067394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38895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AB0B1">
    <w:pPr>
      <w:pStyle w:val="1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663FFC"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663FFC"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995F86D">
    <w:pPr>
      <w:pStyle w:val="1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15691">
    <w:pPr>
      <w:pStyle w:val="1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85FED">
    <w:pPr>
      <w:pStyle w:val="1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47D06">
    <w:pPr>
      <w:pStyle w:val="1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6BD10">
    <w:pPr>
      <w:pStyle w:val="1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253D126C"/>
    <w:rsid w:val="258B7FA0"/>
    <w:rsid w:val="3DEDD9B4"/>
    <w:rsid w:val="51074280"/>
    <w:rsid w:val="548935BA"/>
    <w:rsid w:val="BD979B09"/>
    <w:rsid w:val="FD7D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font41"/>
    <w:basedOn w:val="18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40">
    <w:name w:val="font81"/>
    <w:basedOn w:val="18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41">
    <w:name w:val="font91"/>
    <w:basedOn w:val="18"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  <w:style w:type="character" w:customStyle="1" w:styleId="42">
    <w:name w:val="font101"/>
    <w:basedOn w:val="18"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43">
    <w:name w:val="font111"/>
    <w:basedOn w:val="18"/>
    <w:uiPriority w:val="0"/>
    <w:rPr>
      <w:rFonts w:hint="default" w:ascii="方正黑体_GBK" w:hAnsi="方正黑体_GBK" w:eastAsia="方正黑体_GBK" w:cs="方正黑体_GBK"/>
      <w:color w:val="333333"/>
      <w:sz w:val="28"/>
      <w:szCs w:val="28"/>
      <w:u w:val="none"/>
    </w:rPr>
  </w:style>
  <w:style w:type="character" w:customStyle="1" w:styleId="44">
    <w:name w:val="font112"/>
    <w:basedOn w:val="18"/>
    <w:uiPriority w:val="0"/>
    <w:rPr>
      <w:rFonts w:hint="default" w:ascii="方正黑体_GBK" w:hAnsi="方正黑体_GBK" w:eastAsia="方正黑体_GBK" w:cs="方正黑体_GBK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1084</Words>
  <Characters>1116</Characters>
  <Lines>9</Lines>
  <Paragraphs>2</Paragraphs>
  <TotalTime>12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office</dc:creator>
  <cp:lastModifiedBy>黎佩莹</cp:lastModifiedBy>
  <cp:lastPrinted>2025-04-28T02:19:18Z</cp:lastPrinted>
  <dcterms:modified xsi:type="dcterms:W3CDTF">2025-04-28T02:19:22Z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4DB543CBFB1B4D49BFC7ADBDFA82110C_13</vt:lpwstr>
  </property>
  <property fmtid="{D5CDD505-2E9C-101B-9397-08002B2CF9AE}" pid="4" name="KSOTemplateDocerSaveRecord">
    <vt:lpwstr>eyJoZGlkIjoiMGNkZGViMTZhYWZiODg5ZjJiZDllNTMyZjcwYWY1MDIiLCJ1c2VySWQiOiIxNjY4MDE3MTE3In0=</vt:lpwstr>
  </property>
</Properties>
</file>