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7E3CA">
      <w:pPr>
        <w:pStyle w:val="10"/>
        <w:spacing w:line="560" w:lineRule="exact"/>
        <w:ind w:firstLine="0" w:firstLineChars="0"/>
      </w:pPr>
      <w:r>
        <w:rPr>
          <w:rFonts w:hint="eastAsia"/>
        </w:rPr>
        <w:t>附件</w:t>
      </w:r>
    </w:p>
    <w:p w14:paraId="3B6A17DA">
      <w:pPr>
        <w:pStyle w:val="10"/>
        <w:spacing w:line="560" w:lineRule="exact"/>
        <w:ind w:firstLine="0" w:firstLineChars="0"/>
        <w:jc w:val="center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/>
        </w:rPr>
        <w:t>南沙</w:t>
      </w:r>
      <w:r>
        <w:rPr>
          <w:rFonts w:hint="eastAsia" w:ascii="仿宋_GB2312"/>
          <w:lang w:val="en-US" w:eastAsia="zh-CN"/>
        </w:rPr>
        <w:t>14</w:t>
      </w:r>
      <w:r>
        <w:rPr>
          <w:rFonts w:hint="eastAsia" w:ascii="仿宋_GB2312"/>
        </w:rPr>
        <w:t>路等</w:t>
      </w:r>
      <w:r>
        <w:rPr>
          <w:rFonts w:hint="eastAsia" w:ascii="仿宋_GB2312"/>
          <w:lang w:val="en-US" w:eastAsia="zh-CN"/>
        </w:rPr>
        <w:t>7</w:t>
      </w:r>
      <w:r>
        <w:rPr>
          <w:rFonts w:hint="eastAsia" w:ascii="仿宋_GB2312"/>
        </w:rPr>
        <w:t>条公交线路服务标准</w:t>
      </w:r>
      <w:r>
        <w:rPr>
          <w:rFonts w:hint="eastAsia" w:ascii="仿宋_GB2312"/>
          <w:lang w:val="en-US" w:eastAsia="zh-CN"/>
        </w:rPr>
        <w:t>调整</w:t>
      </w:r>
      <w:r>
        <w:rPr>
          <w:rFonts w:hint="eastAsia" w:ascii="仿宋_GB2312"/>
        </w:rPr>
        <w:t>明细</w:t>
      </w:r>
      <w:r>
        <w:rPr>
          <w:rFonts w:hint="eastAsia" w:ascii="仿宋_GB2312"/>
          <w:lang w:val="en-US" w:eastAsia="zh-CN"/>
        </w:rPr>
        <w:t>表</w:t>
      </w:r>
    </w:p>
    <w:tbl>
      <w:tblPr>
        <w:tblStyle w:val="7"/>
        <w:tblpPr w:leftFromText="180" w:rightFromText="180" w:vertAnchor="text" w:tblpXSpec="center" w:tblpY="1"/>
        <w:tblOverlap w:val="never"/>
        <w:tblW w:w="45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"/>
        <w:gridCol w:w="1531"/>
        <w:gridCol w:w="2309"/>
        <w:gridCol w:w="2"/>
        <w:gridCol w:w="2333"/>
        <w:gridCol w:w="2"/>
        <w:gridCol w:w="2566"/>
        <w:gridCol w:w="2"/>
        <w:gridCol w:w="2037"/>
      </w:tblGrid>
      <w:tr w14:paraId="3B140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</w:trPr>
        <w:tc>
          <w:tcPr>
            <w:tcW w:w="385" w:type="pct"/>
            <w:gridSpan w:val="2"/>
            <w:vMerge w:val="restart"/>
            <w:vAlign w:val="center"/>
          </w:tcPr>
          <w:p w14:paraId="43805683">
            <w:pPr>
              <w:pStyle w:val="10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线路</w:t>
            </w:r>
          </w:p>
        </w:tc>
        <w:tc>
          <w:tcPr>
            <w:tcW w:w="655" w:type="pct"/>
            <w:vMerge w:val="restart"/>
            <w:vAlign w:val="center"/>
          </w:tcPr>
          <w:p w14:paraId="48688ED7">
            <w:pPr>
              <w:pStyle w:val="10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行向</w:t>
            </w:r>
          </w:p>
        </w:tc>
        <w:tc>
          <w:tcPr>
            <w:tcW w:w="1988" w:type="pct"/>
            <w:gridSpan w:val="4"/>
            <w:vAlign w:val="center"/>
          </w:tcPr>
          <w:p w14:paraId="561EE9AA">
            <w:pPr>
              <w:pStyle w:val="10"/>
              <w:spacing w:line="240" w:lineRule="exact"/>
              <w:ind w:firstLine="0" w:firstLineChars="0"/>
              <w:jc w:val="center"/>
              <w:rPr>
                <w:rFonts w:hint="eastAsia"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调整</w:t>
            </w: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前</w:t>
            </w:r>
            <w:r>
              <w:rPr>
                <w:rFonts w:hint="eastAsia" w:eastAsia="仿宋" w:cs="仿宋"/>
                <w:sz w:val="20"/>
                <w:szCs w:val="20"/>
              </w:rPr>
              <w:t>服务标准</w:t>
            </w:r>
          </w:p>
        </w:tc>
        <w:tc>
          <w:tcPr>
            <w:tcW w:w="1970" w:type="pct"/>
            <w:gridSpan w:val="3"/>
            <w:vAlign w:val="center"/>
          </w:tcPr>
          <w:p w14:paraId="62A6A6FE">
            <w:pPr>
              <w:pStyle w:val="10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调整后服务标准</w:t>
            </w:r>
          </w:p>
        </w:tc>
      </w:tr>
      <w:tr w14:paraId="71D5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385" w:type="pct"/>
            <w:gridSpan w:val="2"/>
            <w:vMerge w:val="continue"/>
            <w:vAlign w:val="center"/>
          </w:tcPr>
          <w:p w14:paraId="0314F97A">
            <w:pPr>
              <w:pStyle w:val="10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</w:p>
        </w:tc>
        <w:tc>
          <w:tcPr>
            <w:tcW w:w="655" w:type="pct"/>
            <w:vMerge w:val="continue"/>
            <w:vAlign w:val="center"/>
          </w:tcPr>
          <w:p w14:paraId="7BFFE11E">
            <w:pPr>
              <w:pStyle w:val="10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6AD2B903">
            <w:pPr>
              <w:pStyle w:val="1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服务时间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1FDFAE6F">
            <w:pPr>
              <w:pStyle w:val="1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发班间隔</w:t>
            </w:r>
          </w:p>
        </w:tc>
        <w:tc>
          <w:tcPr>
            <w:tcW w:w="1099" w:type="pct"/>
            <w:gridSpan w:val="2"/>
            <w:vAlign w:val="center"/>
          </w:tcPr>
          <w:p w14:paraId="0506ECA3">
            <w:pPr>
              <w:pStyle w:val="10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服务时间</w:t>
            </w:r>
          </w:p>
        </w:tc>
        <w:tc>
          <w:tcPr>
            <w:tcW w:w="871" w:type="pct"/>
            <w:vAlign w:val="center"/>
          </w:tcPr>
          <w:p w14:paraId="67C2593B">
            <w:pPr>
              <w:pStyle w:val="10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发班间隔</w:t>
            </w:r>
          </w:p>
        </w:tc>
      </w:tr>
      <w:tr w14:paraId="5026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85" w:type="pct"/>
            <w:gridSpan w:val="2"/>
            <w:vAlign w:val="center"/>
          </w:tcPr>
          <w:p w14:paraId="29FF7335"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路</w:t>
            </w:r>
          </w:p>
        </w:tc>
        <w:tc>
          <w:tcPr>
            <w:tcW w:w="655" w:type="pct"/>
            <w:vAlign w:val="center"/>
          </w:tcPr>
          <w:p w14:paraId="4920D199"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行：香港科技大学（广州）站-横沥地铁站公交总站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下行：横沥地铁站公交总站-香港科技大学（广州）站</w:t>
            </w:r>
          </w:p>
        </w:tc>
        <w:tc>
          <w:tcPr>
            <w:tcW w:w="989" w:type="pct"/>
            <w:gridSpan w:val="2"/>
            <w:vAlign w:val="center"/>
          </w:tcPr>
          <w:p w14:paraId="3FDC74B2"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上行：6：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00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-22: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下行：6：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-22: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9" w:type="pct"/>
            <w:gridSpan w:val="2"/>
            <w:vAlign w:val="center"/>
          </w:tcPr>
          <w:p w14:paraId="7BCDD33C">
            <w:pPr>
              <w:pStyle w:val="10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</w:rPr>
              <w:t>高峰</w:t>
            </w:r>
            <w:r>
              <w:rPr>
                <w:rFonts w:hint="eastAsia" w:eastAsia="仿宋" w:cs="仿宋"/>
                <w:sz w:val="20"/>
                <w:szCs w:val="20"/>
                <w:lang w:eastAsia="zh-CN"/>
              </w:rPr>
              <w:t>（</w:t>
            </w: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7:00-9:00；17:00-19:00</w:t>
            </w:r>
            <w:r>
              <w:rPr>
                <w:rFonts w:hint="eastAsia" w:eastAsia="仿宋" w:cs="仿宋"/>
                <w:sz w:val="20"/>
                <w:szCs w:val="20"/>
                <w:lang w:eastAsia="zh-CN"/>
              </w:rPr>
              <w:t>）</w:t>
            </w:r>
            <w:r>
              <w:rPr>
                <w:rFonts w:hint="eastAsia" w:eastAsia="仿宋" w:cs="仿宋"/>
                <w:sz w:val="20"/>
                <w:szCs w:val="20"/>
              </w:rPr>
              <w:t>：</w:t>
            </w: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  <w:p w14:paraId="57F74680"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平峰30分</w:t>
            </w:r>
            <w:r>
              <w:rPr>
                <w:rFonts w:hint="eastAsia" w:eastAsia="仿宋" w:cs="仿宋"/>
                <w:sz w:val="20"/>
                <w:szCs w:val="20"/>
              </w:rPr>
              <w:t>钟</w:t>
            </w:r>
          </w:p>
        </w:tc>
        <w:tc>
          <w:tcPr>
            <w:tcW w:w="1099" w:type="pct"/>
            <w:gridSpan w:val="2"/>
            <w:vAlign w:val="center"/>
          </w:tcPr>
          <w:p w14:paraId="6C98913C"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上行：6：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00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-22: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下行：6：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-22: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71" w:type="pct"/>
            <w:vAlign w:val="center"/>
          </w:tcPr>
          <w:p w14:paraId="282889F5">
            <w:pPr>
              <w:pStyle w:val="10"/>
              <w:spacing w:line="240" w:lineRule="exact"/>
              <w:ind w:firstLine="0" w:firstLineChars="0"/>
              <w:jc w:val="center"/>
              <w:rPr>
                <w:rFonts w:eastAsia="仿宋" w:cs="仿宋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工作日:</w:t>
            </w:r>
            <w:r>
              <w:rPr>
                <w:rFonts w:hint="eastAsia" w:eastAsia="仿宋" w:cs="仿宋"/>
                <w:sz w:val="20"/>
                <w:szCs w:val="20"/>
              </w:rPr>
              <w:t>高峰</w:t>
            </w:r>
            <w:r>
              <w:rPr>
                <w:rFonts w:hint="eastAsia" w:eastAsia="仿宋" w:cs="仿宋"/>
                <w:sz w:val="20"/>
                <w:szCs w:val="20"/>
                <w:lang w:eastAsia="zh-CN"/>
              </w:rPr>
              <w:t>（</w:t>
            </w: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7:00-9:00；17:00-19:00</w:t>
            </w:r>
            <w:r>
              <w:rPr>
                <w:rFonts w:hint="eastAsia" w:eastAsia="仿宋" w:cs="仿宋"/>
                <w:sz w:val="20"/>
                <w:szCs w:val="20"/>
                <w:lang w:eastAsia="zh-CN"/>
              </w:rPr>
              <w:t>）</w:t>
            </w:r>
            <w:r>
              <w:rPr>
                <w:rFonts w:hint="eastAsia" w:eastAsia="仿宋" w:cs="仿宋"/>
                <w:sz w:val="20"/>
                <w:szCs w:val="20"/>
              </w:rPr>
              <w:t>：</w:t>
            </w: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eastAsia="仿宋" w:cs="仿宋"/>
                <w:sz w:val="20"/>
                <w:szCs w:val="20"/>
              </w:rPr>
              <w:t>分钟</w:t>
            </w:r>
          </w:p>
          <w:p w14:paraId="168BB3F1">
            <w:pPr>
              <w:pStyle w:val="10"/>
              <w:spacing w:line="240" w:lineRule="exact"/>
              <w:ind w:firstLine="0" w:firstLineChars="0"/>
              <w:jc w:val="center"/>
              <w:rPr>
                <w:rFonts w:hint="eastAsia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平峰30分</w:t>
            </w:r>
            <w:r>
              <w:rPr>
                <w:rFonts w:hint="eastAsia" w:eastAsia="仿宋" w:cs="仿宋"/>
                <w:sz w:val="20"/>
                <w:szCs w:val="20"/>
              </w:rPr>
              <w:t>钟</w:t>
            </w:r>
          </w:p>
          <w:p w14:paraId="7F49BD40">
            <w:pPr>
              <w:pStyle w:val="10"/>
              <w:spacing w:line="240" w:lineRule="exact"/>
              <w:ind w:firstLine="0" w:firstLineChars="0"/>
              <w:jc w:val="center"/>
              <w:rPr>
                <w:rFonts w:hint="default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非工作日:全天30分钟</w:t>
            </w:r>
          </w:p>
        </w:tc>
      </w:tr>
      <w:tr w14:paraId="000D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84" w:type="pct"/>
            <w:vAlign w:val="center"/>
          </w:tcPr>
          <w:p w14:paraId="12C0E177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南沙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路</w:t>
            </w:r>
          </w:p>
        </w:tc>
        <w:tc>
          <w:tcPr>
            <w:tcW w:w="656" w:type="pct"/>
            <w:gridSpan w:val="2"/>
            <w:vAlign w:val="center"/>
          </w:tcPr>
          <w:p w14:paraId="6457C405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上行: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蕉门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地铁(区政府)站-南沙湾总站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下行:南沙湾总站-蕉门地铁(区政府)站</w:t>
            </w:r>
          </w:p>
        </w:tc>
        <w:tc>
          <w:tcPr>
            <w:tcW w:w="988" w:type="pct"/>
            <w:vAlign w:val="center"/>
          </w:tcPr>
          <w:p w14:paraId="09957DEE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6：15-22：50</w:t>
            </w:r>
          </w:p>
        </w:tc>
        <w:tc>
          <w:tcPr>
            <w:tcW w:w="999" w:type="pct"/>
            <w:gridSpan w:val="2"/>
            <w:vAlign w:val="center"/>
          </w:tcPr>
          <w:p w14:paraId="2EB48EC4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高峰（7:00-9:00、17：00-19：00）：15分</w:t>
            </w:r>
          </w:p>
          <w:p w14:paraId="39B3029D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平峰20分钟</w:t>
            </w:r>
          </w:p>
        </w:tc>
        <w:tc>
          <w:tcPr>
            <w:tcW w:w="1099" w:type="pct"/>
            <w:gridSpan w:val="3"/>
            <w:shd w:val="clear" w:color="auto" w:fill="auto"/>
            <w:vAlign w:val="center"/>
          </w:tcPr>
          <w:p w14:paraId="33D45CD9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6：15-22：00</w:t>
            </w:r>
          </w:p>
        </w:tc>
        <w:tc>
          <w:tcPr>
            <w:tcW w:w="871" w:type="pct"/>
            <w:vAlign w:val="center"/>
          </w:tcPr>
          <w:p w14:paraId="49A623AD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高峰（7:00-</w:t>
            </w:r>
            <w:r>
              <w:rPr>
                <w:rFonts w:hint="eastAsia" w:ascii="仿宋" w:hAnsi="仿宋" w:cs="仿宋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:00、17：00-1</w:t>
            </w:r>
            <w:r>
              <w:rPr>
                <w:rFonts w:hint="eastAsia" w:ascii="仿宋" w:hAnsi="仿宋" w:cs="仿宋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：00）：15分</w:t>
            </w:r>
          </w:p>
          <w:p w14:paraId="39F447AB">
            <w:pPr>
              <w:pStyle w:val="1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平峰20分钟</w:t>
            </w:r>
          </w:p>
        </w:tc>
      </w:tr>
      <w:tr w14:paraId="40BB7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tblHeader/>
        </w:trPr>
        <w:tc>
          <w:tcPr>
            <w:tcW w:w="384" w:type="pct"/>
            <w:vAlign w:val="center"/>
          </w:tcPr>
          <w:p w14:paraId="407CF175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南沙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路</w:t>
            </w:r>
          </w:p>
        </w:tc>
        <w:tc>
          <w:tcPr>
            <w:tcW w:w="656" w:type="pct"/>
            <w:gridSpan w:val="2"/>
            <w:vAlign w:val="center"/>
          </w:tcPr>
          <w:p w14:paraId="34AA97A6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上行:南沙中心医院西门站-南沙湾总站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下行:南沙湾总站-南沙中心医院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西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门站</w:t>
            </w:r>
          </w:p>
        </w:tc>
        <w:tc>
          <w:tcPr>
            <w:tcW w:w="988" w:type="pct"/>
            <w:vAlign w:val="center"/>
          </w:tcPr>
          <w:p w14:paraId="102AFFBB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6：15-22：50</w:t>
            </w:r>
          </w:p>
        </w:tc>
        <w:tc>
          <w:tcPr>
            <w:tcW w:w="999" w:type="pct"/>
            <w:gridSpan w:val="2"/>
            <w:vAlign w:val="center"/>
          </w:tcPr>
          <w:p w14:paraId="7CA6E02D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高峰（7:00-9:00、17：00-19：00）：15分</w:t>
            </w:r>
          </w:p>
          <w:p w14:paraId="308B559B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平峰20分钟</w:t>
            </w:r>
          </w:p>
        </w:tc>
        <w:tc>
          <w:tcPr>
            <w:tcW w:w="1099" w:type="pct"/>
            <w:gridSpan w:val="3"/>
            <w:shd w:val="clear" w:color="auto" w:fill="auto"/>
            <w:vAlign w:val="center"/>
          </w:tcPr>
          <w:p w14:paraId="0F70D8EE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6：15-22：00</w:t>
            </w:r>
          </w:p>
        </w:tc>
        <w:tc>
          <w:tcPr>
            <w:tcW w:w="871" w:type="pct"/>
            <w:vAlign w:val="center"/>
          </w:tcPr>
          <w:p w14:paraId="19241BEC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高峰（7:00-</w:t>
            </w:r>
            <w:r>
              <w:rPr>
                <w:rFonts w:hint="eastAsia" w:ascii="仿宋" w:hAnsi="仿宋" w:cs="仿宋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:00、17：00-1</w:t>
            </w:r>
            <w:r>
              <w:rPr>
                <w:rFonts w:hint="eastAsia" w:ascii="仿宋" w:hAnsi="仿宋" w:cs="仿宋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：00）：15分</w:t>
            </w:r>
          </w:p>
          <w:p w14:paraId="49D901C4">
            <w:pPr>
              <w:pStyle w:val="1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平峰20分钟</w:t>
            </w:r>
          </w:p>
        </w:tc>
      </w:tr>
      <w:tr w14:paraId="08A76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85" w:type="pct"/>
            <w:gridSpan w:val="2"/>
            <w:vAlign w:val="center"/>
          </w:tcPr>
          <w:p w14:paraId="53D60465"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南沙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路</w:t>
            </w:r>
          </w:p>
        </w:tc>
        <w:tc>
          <w:tcPr>
            <w:tcW w:w="655" w:type="pct"/>
            <w:vAlign w:val="center"/>
          </w:tcPr>
          <w:p w14:paraId="094846C7"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：庆盛枢纽公交总站-香港科技大学（广州）站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下行：香港科技大学（广州）站-庆盛枢纽公交总站</w:t>
            </w:r>
          </w:p>
        </w:tc>
        <w:tc>
          <w:tcPr>
            <w:tcW w:w="989" w:type="pct"/>
            <w:gridSpan w:val="2"/>
            <w:vAlign w:val="center"/>
          </w:tcPr>
          <w:p w14:paraId="7FF75176"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上行：6：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-22: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下行：6：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-22: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9" w:type="pct"/>
            <w:gridSpan w:val="2"/>
            <w:vAlign w:val="center"/>
          </w:tcPr>
          <w:p w14:paraId="397A53BA"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全天15-20分钟</w:t>
            </w:r>
          </w:p>
        </w:tc>
        <w:tc>
          <w:tcPr>
            <w:tcW w:w="1099" w:type="pct"/>
            <w:gridSpan w:val="2"/>
            <w:vAlign w:val="center"/>
          </w:tcPr>
          <w:p w14:paraId="4869F927">
            <w:pPr>
              <w:widowControl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上行：6：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-22: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下行：6：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-22: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71" w:type="pct"/>
            <w:vAlign w:val="center"/>
          </w:tcPr>
          <w:p w14:paraId="062687D3">
            <w:pPr>
              <w:pStyle w:val="10"/>
              <w:spacing w:line="240" w:lineRule="exact"/>
              <w:ind w:firstLine="0" w:firstLineChars="0"/>
              <w:jc w:val="center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工作日:全天15-20分钟/班</w:t>
            </w:r>
          </w:p>
          <w:p w14:paraId="6BC96F16">
            <w:pPr>
              <w:pStyle w:val="10"/>
              <w:spacing w:line="240" w:lineRule="exact"/>
              <w:ind w:firstLine="0" w:firstLineChars="0"/>
              <w:jc w:val="center"/>
              <w:rPr>
                <w:rFonts w:hint="default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非工作日:高峰</w:t>
            </w:r>
            <w:r>
              <w:rPr>
                <w:rFonts w:hint="eastAsia" w:eastAsia="仿宋" w:cs="仿宋"/>
                <w:sz w:val="20"/>
                <w:szCs w:val="20"/>
                <w:lang w:eastAsia="zh-CN"/>
              </w:rPr>
              <w:t>（</w:t>
            </w: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7:00-9:00；17:00-19:00</w:t>
            </w:r>
            <w:r>
              <w:rPr>
                <w:rFonts w:hint="eastAsia" w:eastAsia="仿宋" w:cs="仿宋"/>
                <w:sz w:val="20"/>
                <w:szCs w:val="20"/>
                <w:lang w:eastAsia="zh-CN"/>
              </w:rPr>
              <w:t>）</w:t>
            </w: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20分钟，平峰30分钟</w:t>
            </w:r>
          </w:p>
        </w:tc>
      </w:tr>
      <w:tr w14:paraId="6C47C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tblHeader/>
        </w:trPr>
        <w:tc>
          <w:tcPr>
            <w:tcW w:w="384" w:type="pct"/>
            <w:vAlign w:val="center"/>
          </w:tcPr>
          <w:p w14:paraId="4587C3A0"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南沙50路</w:t>
            </w:r>
          </w:p>
        </w:tc>
        <w:tc>
          <w:tcPr>
            <w:tcW w:w="656" w:type="pct"/>
            <w:gridSpan w:val="2"/>
            <w:vAlign w:val="center"/>
          </w:tcPr>
          <w:p w14:paraId="3AE73970"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上行：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励业染厂站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-鱼窝头二中站          下行：鱼窝头二中站-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励业染厂站</w:t>
            </w:r>
          </w:p>
        </w:tc>
        <w:tc>
          <w:tcPr>
            <w:tcW w:w="988" w:type="pct"/>
            <w:vAlign w:val="center"/>
          </w:tcPr>
          <w:p w14:paraId="7C77F8A8"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上行：7：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00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-19：10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下行：6：45-18：05</w:t>
            </w:r>
          </w:p>
        </w:tc>
        <w:tc>
          <w:tcPr>
            <w:tcW w:w="999" w:type="pct"/>
            <w:gridSpan w:val="2"/>
            <w:vAlign w:val="center"/>
          </w:tcPr>
          <w:p w14:paraId="350BB961">
            <w:pPr>
              <w:pStyle w:val="10"/>
              <w:spacing w:line="240" w:lineRule="exact"/>
              <w:ind w:firstLine="0" w:firstLineChars="0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全天40分钟</w:t>
            </w:r>
          </w:p>
        </w:tc>
        <w:tc>
          <w:tcPr>
            <w:tcW w:w="1099" w:type="pct"/>
            <w:gridSpan w:val="3"/>
            <w:vAlign w:val="center"/>
          </w:tcPr>
          <w:p w14:paraId="0B0BA76D"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上行：6：45-18：05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下行：7：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00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-19：10</w:t>
            </w:r>
          </w:p>
        </w:tc>
        <w:tc>
          <w:tcPr>
            <w:tcW w:w="871" w:type="pct"/>
            <w:vAlign w:val="center"/>
          </w:tcPr>
          <w:p w14:paraId="72A757E5">
            <w:pPr>
              <w:pStyle w:val="10"/>
              <w:spacing w:line="240" w:lineRule="exact"/>
              <w:ind w:firstLine="0" w:firstLineChars="0"/>
              <w:jc w:val="center"/>
              <w:rPr>
                <w:rFonts w:hint="default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全天40分钟</w:t>
            </w:r>
          </w:p>
        </w:tc>
      </w:tr>
      <w:tr w14:paraId="115E5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84" w:type="pct"/>
            <w:vAlign w:val="center"/>
          </w:tcPr>
          <w:p w14:paraId="42C1EFD1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南沙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62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路</w:t>
            </w:r>
          </w:p>
        </w:tc>
        <w:tc>
          <w:tcPr>
            <w:tcW w:w="656" w:type="pct"/>
            <w:gridSpan w:val="2"/>
            <w:vAlign w:val="center"/>
          </w:tcPr>
          <w:p w14:paraId="6CA7C3CB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上行:珠江电广站-广州船坞总站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下行:广州船坞总站-珠江电厂站</w:t>
            </w:r>
          </w:p>
        </w:tc>
        <w:tc>
          <w:tcPr>
            <w:tcW w:w="988" w:type="pct"/>
            <w:vAlign w:val="center"/>
          </w:tcPr>
          <w:p w14:paraId="618EB743"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上行5：30-22：00，下行6：20-23：20。</w:t>
            </w:r>
          </w:p>
          <w:p w14:paraId="7D9B5815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9" w:type="pct"/>
            <w:gridSpan w:val="2"/>
            <w:vAlign w:val="center"/>
          </w:tcPr>
          <w:p w14:paraId="2320DD1D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高峰：（上行6:00-8:00、下行17：00-19：00）：15分</w:t>
            </w:r>
          </w:p>
          <w:p w14:paraId="7DFD5179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平峰20分钟</w:t>
            </w:r>
          </w:p>
        </w:tc>
        <w:tc>
          <w:tcPr>
            <w:tcW w:w="1099" w:type="pct"/>
            <w:gridSpan w:val="2"/>
            <w:shd w:val="clear" w:color="auto" w:fill="auto"/>
            <w:vAlign w:val="center"/>
          </w:tcPr>
          <w:p w14:paraId="4DE7DD8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上行5：40-21：00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下行7：00-22：20</w:t>
            </w:r>
          </w:p>
        </w:tc>
        <w:tc>
          <w:tcPr>
            <w:tcW w:w="872" w:type="pct"/>
            <w:gridSpan w:val="2"/>
            <w:vAlign w:val="center"/>
          </w:tcPr>
          <w:p w14:paraId="586C3F86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高峰：（上行6:00-8:00、下行17：00-19：00）：15分</w:t>
            </w:r>
          </w:p>
          <w:p w14:paraId="79F27638">
            <w:pPr>
              <w:pStyle w:val="1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平峰20分钟</w:t>
            </w:r>
          </w:p>
        </w:tc>
      </w:tr>
      <w:tr w14:paraId="6E282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85" w:type="pct"/>
            <w:gridSpan w:val="2"/>
            <w:vAlign w:val="center"/>
          </w:tcPr>
          <w:p w14:paraId="2F267650"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九王庙接驳线</w:t>
            </w:r>
          </w:p>
        </w:tc>
        <w:tc>
          <w:tcPr>
            <w:tcW w:w="655" w:type="pct"/>
            <w:vAlign w:val="center"/>
          </w:tcPr>
          <w:p w14:paraId="2C9A05B1"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黄山鲁东门站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-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黄山鲁东门站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黄山鲁东门站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-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黄山鲁东门站</w:t>
            </w:r>
          </w:p>
        </w:tc>
        <w:tc>
          <w:tcPr>
            <w:tcW w:w="989" w:type="pct"/>
            <w:gridSpan w:val="2"/>
            <w:vAlign w:val="center"/>
          </w:tcPr>
          <w:p w14:paraId="5D36953E">
            <w:pPr>
              <w:widowControl/>
              <w:spacing w:line="240" w:lineRule="exact"/>
              <w:jc w:val="center"/>
              <w:rPr>
                <w:rFonts w:hint="default" w:ascii="仿宋" w:hAnsi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上行：6：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-2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: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下行：6：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00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-2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: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999" w:type="pct"/>
            <w:gridSpan w:val="2"/>
            <w:vAlign w:val="center"/>
          </w:tcPr>
          <w:p w14:paraId="1849D332"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全天30分钟/班</w:t>
            </w:r>
          </w:p>
        </w:tc>
        <w:tc>
          <w:tcPr>
            <w:tcW w:w="1099" w:type="pct"/>
            <w:gridSpan w:val="2"/>
            <w:vAlign w:val="center"/>
          </w:tcPr>
          <w:p w14:paraId="6B59798E">
            <w:pPr>
              <w:widowControl/>
              <w:spacing w:line="240" w:lineRule="exact"/>
              <w:jc w:val="center"/>
              <w:rPr>
                <w:rFonts w:hint="eastAsia" w:ascii="仿宋" w:hAnsi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上行：6：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-2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: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下行：6：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00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-2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</w:rPr>
              <w:t>:</w:t>
            </w:r>
            <w:r>
              <w:rPr>
                <w:rFonts w:hint="eastAsia" w:ascii="仿宋" w:hAnsi="仿宋" w:cs="宋体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71" w:type="pct"/>
            <w:vAlign w:val="center"/>
          </w:tcPr>
          <w:p w14:paraId="1D416FF1">
            <w:pPr>
              <w:pStyle w:val="10"/>
              <w:spacing w:line="240" w:lineRule="exact"/>
              <w:ind w:firstLine="0" w:firstLineChars="0"/>
              <w:jc w:val="center"/>
              <w:rPr>
                <w:rFonts w:hint="eastAsia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工作日:全天30分钟/班</w:t>
            </w:r>
          </w:p>
          <w:p w14:paraId="77AE4938">
            <w:pPr>
              <w:pStyle w:val="10"/>
              <w:spacing w:line="240" w:lineRule="exact"/>
              <w:ind w:firstLine="0" w:firstLineChars="0"/>
              <w:jc w:val="center"/>
              <w:rPr>
                <w:rFonts w:hint="default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lang w:val="en-US" w:eastAsia="zh-CN"/>
              </w:rPr>
              <w:t>非工作日:全天60分钟/班</w:t>
            </w:r>
          </w:p>
        </w:tc>
      </w:tr>
    </w:tbl>
    <w:p w14:paraId="4DB4CF1D">
      <w:pPr>
        <w:pStyle w:val="10"/>
        <w:spacing w:line="240" w:lineRule="exact"/>
        <w:ind w:firstLine="0" w:firstLineChars="0"/>
        <w:rPr>
          <w:rFonts w:hint="eastAsia" w:eastAsia="仿宋" w:cs="仿宋"/>
          <w:kern w:val="0"/>
          <w:sz w:val="20"/>
          <w:szCs w:val="20"/>
        </w:rPr>
      </w:pPr>
    </w:p>
    <w:p w14:paraId="0EC5BFA7">
      <w:pPr>
        <w:pStyle w:val="10"/>
        <w:spacing w:line="240" w:lineRule="exact"/>
        <w:ind w:firstLine="0" w:firstLineChars="0"/>
        <w:rPr>
          <w:rFonts w:hint="eastAsia" w:eastAsia="仿宋" w:cs="仿宋"/>
          <w:kern w:val="0"/>
          <w:sz w:val="20"/>
          <w:szCs w:val="20"/>
        </w:rPr>
      </w:pPr>
    </w:p>
    <w:p w14:paraId="3C259A60">
      <w:pPr>
        <w:pStyle w:val="10"/>
        <w:spacing w:line="240" w:lineRule="exact"/>
        <w:ind w:firstLine="0" w:firstLineChars="0"/>
        <w:rPr>
          <w:rFonts w:hint="eastAsia" w:eastAsia="仿宋" w:cs="仿宋"/>
          <w:kern w:val="0"/>
          <w:sz w:val="20"/>
          <w:szCs w:val="20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588" w:right="2098" w:bottom="1474" w:left="1985" w:header="851" w:footer="1134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E1C27">
    <w:pPr>
      <w:pStyle w:val="5"/>
      <w:jc w:val="center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 w14:paraId="19C1D116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6709B"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D66F6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86996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xMzU3MzAztzAwNDZV0lEKTi0uzszPAykwqQUAoxBDtCwAAAA="/>
  </w:docVars>
  <w:rsids>
    <w:rsidRoot w:val="00067651"/>
    <w:rsid w:val="000475FF"/>
    <w:rsid w:val="00062B0D"/>
    <w:rsid w:val="00067651"/>
    <w:rsid w:val="0008492B"/>
    <w:rsid w:val="001420D9"/>
    <w:rsid w:val="00160CD8"/>
    <w:rsid w:val="00207013"/>
    <w:rsid w:val="0027351E"/>
    <w:rsid w:val="00281646"/>
    <w:rsid w:val="00316DD6"/>
    <w:rsid w:val="003277D3"/>
    <w:rsid w:val="003345BA"/>
    <w:rsid w:val="004119A5"/>
    <w:rsid w:val="004A6BA9"/>
    <w:rsid w:val="00550E88"/>
    <w:rsid w:val="0055329E"/>
    <w:rsid w:val="005629C1"/>
    <w:rsid w:val="00566855"/>
    <w:rsid w:val="005C5CBA"/>
    <w:rsid w:val="006141DB"/>
    <w:rsid w:val="00624859"/>
    <w:rsid w:val="00641E52"/>
    <w:rsid w:val="006669E4"/>
    <w:rsid w:val="006B1191"/>
    <w:rsid w:val="006B546D"/>
    <w:rsid w:val="006E4B23"/>
    <w:rsid w:val="008C5391"/>
    <w:rsid w:val="00957107"/>
    <w:rsid w:val="009B11EC"/>
    <w:rsid w:val="009E722A"/>
    <w:rsid w:val="00A01695"/>
    <w:rsid w:val="00A51A7D"/>
    <w:rsid w:val="00A54F3D"/>
    <w:rsid w:val="00A83A0C"/>
    <w:rsid w:val="00AB79B2"/>
    <w:rsid w:val="00AD0DD1"/>
    <w:rsid w:val="00B30E9E"/>
    <w:rsid w:val="00BA6556"/>
    <w:rsid w:val="00BF2A5F"/>
    <w:rsid w:val="00CE084F"/>
    <w:rsid w:val="00D715BF"/>
    <w:rsid w:val="00E93DAD"/>
    <w:rsid w:val="00EB1CC8"/>
    <w:rsid w:val="00ED40C7"/>
    <w:rsid w:val="00F42252"/>
    <w:rsid w:val="00FE3386"/>
    <w:rsid w:val="02DA752B"/>
    <w:rsid w:val="036E3F61"/>
    <w:rsid w:val="047F4489"/>
    <w:rsid w:val="04DE60ED"/>
    <w:rsid w:val="0B760EB9"/>
    <w:rsid w:val="0BC54D2D"/>
    <w:rsid w:val="0D1A4905"/>
    <w:rsid w:val="0EB646A9"/>
    <w:rsid w:val="0F787946"/>
    <w:rsid w:val="0F89274F"/>
    <w:rsid w:val="116A0B52"/>
    <w:rsid w:val="120F6C65"/>
    <w:rsid w:val="13D572DC"/>
    <w:rsid w:val="13FA1CE9"/>
    <w:rsid w:val="14C11D42"/>
    <w:rsid w:val="154B220A"/>
    <w:rsid w:val="16DE0C91"/>
    <w:rsid w:val="16E35F37"/>
    <w:rsid w:val="172A3840"/>
    <w:rsid w:val="18EE3CC6"/>
    <w:rsid w:val="192336DE"/>
    <w:rsid w:val="1A7F01AB"/>
    <w:rsid w:val="1ADE1153"/>
    <w:rsid w:val="1C874491"/>
    <w:rsid w:val="1D656310"/>
    <w:rsid w:val="1F3B23E5"/>
    <w:rsid w:val="1F6C358A"/>
    <w:rsid w:val="1FD745F9"/>
    <w:rsid w:val="20283DC7"/>
    <w:rsid w:val="249C7C2C"/>
    <w:rsid w:val="26F75E9F"/>
    <w:rsid w:val="2AFD3101"/>
    <w:rsid w:val="2C8A62C8"/>
    <w:rsid w:val="2E5E7C87"/>
    <w:rsid w:val="2EAA4AA0"/>
    <w:rsid w:val="2F987453"/>
    <w:rsid w:val="32275362"/>
    <w:rsid w:val="32BA27BF"/>
    <w:rsid w:val="34DA6A97"/>
    <w:rsid w:val="36FD4B85"/>
    <w:rsid w:val="3A73402D"/>
    <w:rsid w:val="3B1B2B15"/>
    <w:rsid w:val="3D063B02"/>
    <w:rsid w:val="3DCC6004"/>
    <w:rsid w:val="3F7A6A0E"/>
    <w:rsid w:val="3F7B112C"/>
    <w:rsid w:val="41194651"/>
    <w:rsid w:val="43264E0F"/>
    <w:rsid w:val="43C5610F"/>
    <w:rsid w:val="43DD12AF"/>
    <w:rsid w:val="4586242D"/>
    <w:rsid w:val="45DB7CC3"/>
    <w:rsid w:val="45F66E64"/>
    <w:rsid w:val="496F13A7"/>
    <w:rsid w:val="4A62606A"/>
    <w:rsid w:val="4E1D3FF3"/>
    <w:rsid w:val="4E570660"/>
    <w:rsid w:val="4E5C595C"/>
    <w:rsid w:val="509F54F9"/>
    <w:rsid w:val="52494C20"/>
    <w:rsid w:val="54616F4D"/>
    <w:rsid w:val="548C78AD"/>
    <w:rsid w:val="557376A1"/>
    <w:rsid w:val="568777DB"/>
    <w:rsid w:val="579436A5"/>
    <w:rsid w:val="58B54896"/>
    <w:rsid w:val="5A9E3DC0"/>
    <w:rsid w:val="5B6C2A86"/>
    <w:rsid w:val="613D6EFB"/>
    <w:rsid w:val="61500415"/>
    <w:rsid w:val="61B615DA"/>
    <w:rsid w:val="65281EF5"/>
    <w:rsid w:val="674A3322"/>
    <w:rsid w:val="68612FFD"/>
    <w:rsid w:val="6A1B3368"/>
    <w:rsid w:val="6B175EBA"/>
    <w:rsid w:val="6B32720D"/>
    <w:rsid w:val="6E543B8B"/>
    <w:rsid w:val="6E703170"/>
    <w:rsid w:val="6F144352"/>
    <w:rsid w:val="70B61AA2"/>
    <w:rsid w:val="71843092"/>
    <w:rsid w:val="71B4284D"/>
    <w:rsid w:val="72A46816"/>
    <w:rsid w:val="7350261B"/>
    <w:rsid w:val="736E08F5"/>
    <w:rsid w:val="738A23B4"/>
    <w:rsid w:val="74020BF8"/>
    <w:rsid w:val="7449635D"/>
    <w:rsid w:val="7690771A"/>
    <w:rsid w:val="76B9483C"/>
    <w:rsid w:val="797C4E33"/>
    <w:rsid w:val="79CB5523"/>
    <w:rsid w:val="79D94618"/>
    <w:rsid w:val="7AEB3F19"/>
    <w:rsid w:val="7C01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line="413" w:lineRule="auto"/>
    </w:p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5"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customStyle="1" w:styleId="10">
    <w:name w:val="发文正文"/>
    <w:basedOn w:val="1"/>
    <w:qFormat/>
    <w:uiPriority w:val="0"/>
    <w:pPr>
      <w:ind w:firstLine="640" w:firstLineChars="200"/>
    </w:pPr>
    <w:rPr>
      <w:rFonts w:ascii="仿宋" w:hAnsi="仿宋" w:eastAsia="仿宋_GB2312"/>
      <w:szCs w:val="32"/>
    </w:rPr>
  </w:style>
  <w:style w:type="character" w:customStyle="1" w:styleId="11">
    <w:name w:val="日期 字符"/>
    <w:basedOn w:val="8"/>
    <w:link w:val="4"/>
    <w:semiHidden/>
    <w:qFormat/>
    <w:uiPriority w:val="99"/>
    <w:rPr>
      <w:rFonts w:ascii="Times New Roman" w:hAnsi="Times New Roman" w:eastAsia="仿宋" w:cs="Times New Roman"/>
      <w:kern w:val="2"/>
      <w:sz w:val="32"/>
      <w:szCs w:val="24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750</Words>
  <Characters>1071</Characters>
  <Lines>16</Lines>
  <Paragraphs>4</Paragraphs>
  <TotalTime>20</TotalTime>
  <ScaleCrop>false</ScaleCrop>
  <LinksUpToDate>false</LinksUpToDate>
  <CharactersWithSpaces>1085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2022-04-15T07:47:00Z</dcterms:created>
  <dc:creator>Zhuo Chen</dc:creator>
  <cp:lastModifiedBy>Admin</cp:lastModifiedBy>
  <cp:lastPrinted>2024-03-13T11:45:00Z</cp:lastPrinted>
  <dcterms:modified xsi:type="dcterms:W3CDTF">2025-03-21T10:01:50Z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176EAA69E5CC4B10BB80D0E465232D8E_13</vt:lpwstr>
  </property>
  <property fmtid="{D5CDD505-2E9C-101B-9397-08002B2CF9AE}" pid="4" name="KSOTemplateDocerSaveRecord">
    <vt:lpwstr>eyJoZGlkIjoiNDRjNTlkNjE1YmI1ZDFlY2YyMWU2Nzk5NTYwMDFiNjgifQ==</vt:lpwstr>
  </property>
</Properties>
</file>