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1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u w:val="single"/>
          <w:lang w:val="en-US" w:eastAsia="zh-CN"/>
        </w:rPr>
        <w:t>202</w:t>
      </w:r>
      <w:r>
        <w:rPr>
          <w:rFonts w:hint="eastAsia" w:eastAsia="方正小标宋简体" w:cs="Times New Roman"/>
          <w:sz w:val="44"/>
          <w:szCs w:val="44"/>
          <w:highlight w:val="none"/>
          <w:u w:val="singl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年</w:t>
      </w:r>
      <w:r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  <w:t>南沙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区企业新型学徒制培训计划表</w:t>
      </w:r>
    </w:p>
    <w:p>
      <w:pPr>
        <w:spacing w:line="500" w:lineRule="exact"/>
        <w:jc w:val="center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</w:p>
    <w:p>
      <w:pPr>
        <w:spacing w:line="500" w:lineRule="exact"/>
        <w:rPr>
          <w:rFonts w:hint="default" w:ascii="Times New Roman" w:hAnsi="Times New Roman" w:eastAsia="仿宋_GB2312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 xml:space="preserve">报送单位（盖章）：        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lang w:val="en-US" w:eastAsia="zh-CN"/>
        </w:rPr>
        <w:t xml:space="preserve">             </w:t>
      </w:r>
      <w:r>
        <w:rPr>
          <w:rFonts w:hint="eastAsia" w:eastAsia="仿宋_GB2312" w:cs="Times New Roman"/>
          <w:color w:val="auto"/>
          <w:sz w:val="24"/>
          <w:highlight w:val="none"/>
          <w:lang w:val="en-US" w:eastAsia="zh-CN"/>
        </w:rPr>
        <w:t xml:space="preserve">                                                 填报日期：   年   月   日</w:t>
      </w:r>
    </w:p>
    <w:tbl>
      <w:tblPr>
        <w:tblStyle w:val="2"/>
        <w:tblpPr w:leftFromText="180" w:rightFromText="180" w:vertAnchor="text" w:horzAnchor="page" w:tblpX="1433" w:tblpY="157"/>
        <w:tblOverlap w:val="never"/>
        <w:tblW w:w="14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200"/>
        <w:gridCol w:w="875"/>
        <w:gridCol w:w="975"/>
        <w:gridCol w:w="1700"/>
        <w:gridCol w:w="1187"/>
        <w:gridCol w:w="1286"/>
        <w:gridCol w:w="1327"/>
        <w:gridCol w:w="1300"/>
        <w:gridCol w:w="875"/>
        <w:gridCol w:w="1287"/>
        <w:gridCol w:w="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企业名称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单位</w:t>
            </w:r>
            <w:r>
              <w:rPr>
                <w:rFonts w:hint="default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注册地址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所属行业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技能岗职工总人数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备案类型（学生学徒制、技培生学徒制、普通学徒制）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培训</w:t>
            </w: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职业（工种）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职业（工种）别级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计划培训</w:t>
            </w:r>
          </w:p>
          <w:p>
            <w:pPr>
              <w:spacing w:line="300" w:lineRule="exact"/>
              <w:jc w:val="center"/>
              <w:rPr>
                <w:rFonts w:hint="eastAsia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人数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计划</w:t>
            </w: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培养周期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补贴标准（元/人）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计划</w:t>
            </w:r>
            <w:r>
              <w:rPr>
                <w:rFonts w:hint="default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补贴总数</w:t>
            </w: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（元）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总计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210" w:firstLineChars="10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备注：根据粤人社规〔2023〕24 号文规定，企业新型学徒制按照每人每年5000—8500元标准予以补贴；学徒（不含产教评技能生态链学生学徒制、技培生学徒制学徒）获得广州紧缺急需职业（工种）目录范围内职业（工种）高级工（三级）以上证书的，补贴标准可在学徒培训同等档次基础上上浮 30%。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</w:p>
    <w:p>
      <w:pPr>
        <w:ind w:firstLine="1920" w:firstLineChars="800"/>
      </w:pP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 xml:space="preserve">项目联系人：          </w:t>
      </w:r>
      <w:r>
        <w:rPr>
          <w:rFonts w:hint="eastAsia" w:eastAsia="仿宋_GB2312" w:cs="Times New Roman"/>
          <w:color w:val="auto"/>
          <w:sz w:val="24"/>
          <w:highlight w:val="none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 xml:space="preserve">联系电话：             </w:t>
      </w:r>
    </w:p>
    <w:p>
      <w:pPr>
        <w:tabs>
          <w:tab w:val="left" w:pos="3179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jNjYzMjRiZjAyNTFiYmIzM2NiOWZiNWFiM2Q4N2MifQ=="/>
  </w:docVars>
  <w:rsids>
    <w:rsidRoot w:val="00000000"/>
    <w:rsid w:val="3A1118DB"/>
    <w:rsid w:val="465D270D"/>
    <w:rsid w:val="47667318"/>
    <w:rsid w:val="50932B0A"/>
    <w:rsid w:val="7D54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011</dc:creator>
  <cp:lastModifiedBy>麦</cp:lastModifiedBy>
  <dcterms:modified xsi:type="dcterms:W3CDTF">2025-02-21T02:47:17Z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72D5A4633EC54D22A343AD884F3D0FC9_12</vt:lpwstr>
  </property>
</Properties>
</file>