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628D19">
      <w:pPr>
        <w:wordWrap w:val="0"/>
        <w:spacing w:line="360" w:lineRule="auto"/>
        <w:rPr>
          <w:rFonts w:ascii="宋体" w:hAnsi="宋体"/>
          <w:sz w:val="24"/>
        </w:rPr>
      </w:pPr>
    </w:p>
    <w:p w14:paraId="16A09AF6">
      <w:pPr>
        <w:wordWrap w:val="0"/>
        <w:jc w:val="center"/>
        <w:rPr>
          <w:rFonts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土 地 租 赁 合 同</w:t>
      </w:r>
    </w:p>
    <w:p w14:paraId="5BFB9BD5">
      <w:pPr>
        <w:wordWrap w:val="0"/>
        <w:spacing w:line="360" w:lineRule="auto"/>
        <w:rPr>
          <w:rFonts w:ascii="宋体" w:hAnsi="宋体"/>
          <w:sz w:val="24"/>
        </w:rPr>
      </w:pPr>
    </w:p>
    <w:p w14:paraId="3CB32DD9">
      <w:pPr>
        <w:wordWrap w:val="0"/>
        <w:spacing w:line="360" w:lineRule="auto"/>
        <w:rPr>
          <w:rFonts w:ascii="宋体" w:hAnsi="宋体"/>
          <w:sz w:val="24"/>
          <w:u w:val="single"/>
        </w:rPr>
      </w:pPr>
      <w:r>
        <w:rPr>
          <w:rFonts w:hint="eastAsia" w:ascii="宋体" w:hAnsi="宋体"/>
          <w:sz w:val="24"/>
        </w:rPr>
        <w:t>出租方（以下简称甲方）：</w:t>
      </w:r>
      <w:r>
        <w:rPr>
          <w:rFonts w:hint="eastAsia" w:ascii="宋体" w:hAnsi="宋体" w:cs="宋体"/>
          <w:kern w:val="0"/>
          <w:sz w:val="24"/>
        </w:rPr>
        <w:t>冯马一经济联合社</w:t>
      </w:r>
    </w:p>
    <w:p w14:paraId="75742B61">
      <w:pPr>
        <w:wordWrap w:val="0"/>
        <w:spacing w:line="360" w:lineRule="auto"/>
        <w:rPr>
          <w:rFonts w:ascii="宋体" w:hAnsi="宋体"/>
          <w:sz w:val="24"/>
          <w:u w:val="single"/>
        </w:rPr>
      </w:pPr>
      <w:r>
        <w:rPr>
          <w:rFonts w:hint="eastAsia" w:ascii="宋体" w:hAnsi="宋体"/>
          <w:sz w:val="24"/>
        </w:rPr>
        <w:t>承租方（以下简称乙方）：________________________________</w:t>
      </w:r>
    </w:p>
    <w:p w14:paraId="68B37E6B">
      <w:pPr>
        <w:wordWrap w:val="0"/>
        <w:spacing w:line="360" w:lineRule="auto"/>
        <w:rPr>
          <w:rFonts w:ascii="宋体" w:hAnsi="宋体"/>
          <w:sz w:val="24"/>
          <w:u w:val="single"/>
        </w:rPr>
      </w:pPr>
    </w:p>
    <w:p w14:paraId="7374A093">
      <w:pPr>
        <w:wordWrap w:val="0"/>
        <w:adjustRightInd w:val="0"/>
        <w:spacing w:line="360" w:lineRule="auto"/>
        <w:ind w:firstLine="480" w:firstLineChars="200"/>
        <w:rPr>
          <w:rFonts w:ascii="宋体" w:hAnsi="宋体"/>
          <w:sz w:val="24"/>
        </w:rPr>
      </w:pPr>
      <w:r>
        <w:rPr>
          <w:rFonts w:hint="eastAsia" w:ascii="宋体" w:hAnsi="宋体"/>
          <w:sz w:val="24"/>
        </w:rPr>
        <w:t>根据《中华人民共和国民法典》及相关法律法规，甲乙双方本着平等、自愿、有偿的原则，就土地租赁相关的事项达成协议并签订本合同，双方共同遵守。</w:t>
      </w:r>
    </w:p>
    <w:p w14:paraId="4D91C02D">
      <w:pPr>
        <w:wordWrap w:val="0"/>
        <w:adjustRightInd w:val="0"/>
        <w:spacing w:line="360" w:lineRule="auto"/>
        <w:ind w:firstLine="480" w:firstLineChars="200"/>
        <w:rPr>
          <w:rFonts w:ascii="黑体" w:hAnsi="宋体" w:eastAsia="黑体"/>
          <w:sz w:val="24"/>
        </w:rPr>
      </w:pPr>
      <w:r>
        <w:rPr>
          <w:rFonts w:hint="eastAsia" w:ascii="黑体" w:hAnsi="宋体" w:eastAsia="黑体"/>
          <w:sz w:val="24"/>
        </w:rPr>
        <w:t>第一条 概况</w:t>
      </w:r>
    </w:p>
    <w:p w14:paraId="4BF2ABB6">
      <w:pPr>
        <w:wordWrap w:val="0"/>
        <w:adjustRightIn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乙方通过公平、公正、公正的方式竞投，投得土名为</w:t>
      </w:r>
      <w:r>
        <w:rPr>
          <w:rFonts w:hint="eastAsia" w:ascii="宋体" w:hAnsi="宋体" w:cs="宋体"/>
          <w:sz w:val="24"/>
          <w:u w:val="single"/>
        </w:rPr>
        <w:t>横沥镇冯马一村黎十顷篮球场边丰巢柜用地</w:t>
      </w:r>
      <w:r>
        <w:rPr>
          <w:rFonts w:hint="eastAsia" w:asciiTheme="minorEastAsia" w:hAnsiTheme="minorEastAsia" w:eastAsiaTheme="minorEastAsia" w:cstheme="minorEastAsia"/>
          <w:sz w:val="24"/>
        </w:rPr>
        <w:t>的地块。该地块坐落在</w:t>
      </w:r>
      <w:r>
        <w:rPr>
          <w:rFonts w:hint="eastAsia" w:asciiTheme="minorEastAsia" w:hAnsiTheme="minorEastAsia" w:eastAsiaTheme="minorEastAsia" w:cstheme="minorEastAsia"/>
          <w:sz w:val="24"/>
          <w:u w:val="single"/>
        </w:rPr>
        <w:t xml:space="preserve"> </w:t>
      </w:r>
      <w:r>
        <w:rPr>
          <w:rFonts w:hint="eastAsia" w:ascii="宋体" w:hAnsi="宋体" w:cs="宋体"/>
          <w:sz w:val="24"/>
          <w:u w:val="single"/>
        </w:rPr>
        <w:t>横沥镇冯马一村黎十顷篮球场边</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w:t>
      </w:r>
      <w:r>
        <w:rPr>
          <w:rFonts w:hint="eastAsia" w:ascii="宋体" w:hAnsi="宋体" w:cs="宋体"/>
          <w:kern w:val="0"/>
          <w:sz w:val="24"/>
        </w:rPr>
        <w:t>四至为：</w:t>
      </w:r>
      <w:r>
        <w:rPr>
          <w:rFonts w:hint="eastAsia" w:ascii="宋体" w:hAnsi="宋体" w:cs="宋体"/>
          <w:kern w:val="0"/>
          <w:sz w:val="24"/>
          <w:u w:val="single"/>
        </w:rPr>
        <w:t>东至黎十顷9</w:t>
      </w:r>
      <w:r>
        <w:rPr>
          <w:rFonts w:ascii="宋体" w:hAnsi="宋体" w:cs="宋体"/>
          <w:kern w:val="0"/>
          <w:sz w:val="24"/>
          <w:u w:val="single"/>
        </w:rPr>
        <w:t>9</w:t>
      </w:r>
      <w:r>
        <w:rPr>
          <w:rFonts w:hint="eastAsia" w:ascii="宋体" w:hAnsi="宋体" w:cs="宋体"/>
          <w:kern w:val="0"/>
          <w:sz w:val="24"/>
          <w:u w:val="single"/>
        </w:rPr>
        <w:t>号人家围墙边，南至黎十顷9</w:t>
      </w:r>
      <w:r>
        <w:rPr>
          <w:rFonts w:ascii="宋体" w:hAnsi="宋体" w:cs="宋体"/>
          <w:kern w:val="0"/>
          <w:sz w:val="24"/>
          <w:u w:val="single"/>
        </w:rPr>
        <w:t>9</w:t>
      </w:r>
      <w:r>
        <w:rPr>
          <w:rFonts w:hint="eastAsia" w:ascii="宋体" w:hAnsi="宋体" w:cs="宋体"/>
          <w:kern w:val="0"/>
          <w:sz w:val="24"/>
          <w:u w:val="single"/>
        </w:rPr>
        <w:t>号人家围墙边，西至黎十顷变电站旁，北至黎十顷公路旁，</w:t>
      </w:r>
      <w:r>
        <w:rPr>
          <w:rFonts w:hint="eastAsia" w:asciiTheme="minorEastAsia" w:hAnsiTheme="minorEastAsia" w:eastAsiaTheme="minorEastAsia" w:cstheme="minorEastAsia"/>
          <w:sz w:val="24"/>
        </w:rPr>
        <w:t>地块面积为：</w:t>
      </w:r>
      <w:r>
        <w:rPr>
          <w:rFonts w:hint="eastAsia" w:asciiTheme="minorEastAsia" w:hAnsiTheme="minorEastAsia" w:eastAsiaTheme="minorEastAsia" w:cstheme="minorEastAsia"/>
          <w:sz w:val="24"/>
          <w:u w:val="single"/>
        </w:rPr>
        <w:t xml:space="preserve">  </w:t>
      </w:r>
      <w:r>
        <w:rPr>
          <w:rFonts w:asciiTheme="minorEastAsia" w:hAnsiTheme="minorEastAsia" w:eastAsiaTheme="minorEastAsia" w:cstheme="minorEastAsia"/>
          <w:sz w:val="24"/>
          <w:u w:val="single"/>
        </w:rPr>
        <w:t>10</w:t>
      </w:r>
      <w:r>
        <w:rPr>
          <w:rFonts w:hint="eastAsia" w:asciiTheme="minorEastAsia" w:hAnsiTheme="minorEastAsia" w:eastAsiaTheme="minorEastAsia" w:cstheme="minorEastAsia"/>
          <w:sz w:val="24"/>
          <w:u w:val="single"/>
        </w:rPr>
        <w:t xml:space="preserve">平方米  </w:t>
      </w:r>
      <w:r>
        <w:rPr>
          <w:rFonts w:hint="eastAsia" w:asciiTheme="minorEastAsia" w:hAnsiTheme="minorEastAsia" w:eastAsiaTheme="minorEastAsia" w:cstheme="minorEastAsia"/>
          <w:sz w:val="24"/>
        </w:rPr>
        <w:t>；地块现状为：</w:t>
      </w:r>
      <w:r>
        <w:rPr>
          <w:rFonts w:hint="eastAsia" w:asciiTheme="minorEastAsia" w:hAnsiTheme="minorEastAsia" w:eastAsiaTheme="minorEastAsia" w:cstheme="minorEastAsia"/>
          <w:sz w:val="24"/>
          <w:u w:val="single"/>
        </w:rPr>
        <w:t xml:space="preserve"> 闲置 </w:t>
      </w:r>
      <w:r>
        <w:rPr>
          <w:rFonts w:hint="eastAsia" w:asciiTheme="minorEastAsia" w:hAnsiTheme="minorEastAsia" w:eastAsiaTheme="minorEastAsia" w:cstheme="minorEastAsia"/>
          <w:sz w:val="24"/>
        </w:rPr>
        <w:t>。乙方对甲方出租的土地情况已作充分了解，同意承租，仅用于</w:t>
      </w:r>
      <w:r>
        <w:rPr>
          <w:rFonts w:hint="eastAsia" w:asciiTheme="minorEastAsia" w:hAnsiTheme="minorEastAsia" w:eastAsiaTheme="minorEastAsia" w:cstheme="minorEastAsia"/>
          <w:sz w:val="24"/>
          <w:u w:val="single"/>
        </w:rPr>
        <w:t xml:space="preserve"> 物流配送服务 </w:t>
      </w:r>
      <w:r>
        <w:rPr>
          <w:rFonts w:hint="eastAsia" w:asciiTheme="minorEastAsia" w:hAnsiTheme="minorEastAsia" w:eastAsiaTheme="minorEastAsia" w:cstheme="minorEastAsia"/>
          <w:sz w:val="24"/>
        </w:rPr>
        <w:t>用途。并按国家有关法律、法规和村规民约等有关规定使用。甲方对租赁土地情况已妥善履行告知义务，乙方对租赁土地情况已切实知悉并愿意自行承担相关风险。</w:t>
      </w:r>
    </w:p>
    <w:p w14:paraId="58C91D8D">
      <w:pPr>
        <w:wordWrap w:val="0"/>
        <w:adjustRightInd w:val="0"/>
        <w:spacing w:line="360" w:lineRule="auto"/>
        <w:ind w:firstLine="480" w:firstLineChars="200"/>
        <w:rPr>
          <w:rFonts w:ascii="黑体" w:hAnsi="宋体" w:eastAsia="黑体"/>
          <w:sz w:val="24"/>
        </w:rPr>
      </w:pPr>
      <w:r>
        <w:rPr>
          <w:rFonts w:hint="eastAsia" w:ascii="黑体" w:hAnsi="宋体" w:eastAsia="黑体"/>
          <w:sz w:val="24"/>
        </w:rPr>
        <w:t>第二条 租赁期限</w:t>
      </w:r>
    </w:p>
    <w:p w14:paraId="5198A428">
      <w:pPr>
        <w:wordWrap w:val="0"/>
        <w:adjustRightIn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本合同下的地块租赁年限为</w:t>
      </w:r>
      <w:r>
        <w:rPr>
          <w:rFonts w:hint="eastAsia" w:asciiTheme="minorEastAsia" w:hAnsiTheme="minorEastAsia" w:eastAsiaTheme="minorEastAsia" w:cstheme="minorEastAsia"/>
          <w:sz w:val="24"/>
          <w:u w:val="single"/>
        </w:rPr>
        <w:t xml:space="preserve">  5  </w:t>
      </w:r>
      <w:r>
        <w:rPr>
          <w:rFonts w:hint="eastAsia" w:asciiTheme="minorEastAsia" w:hAnsiTheme="minorEastAsia" w:eastAsiaTheme="minorEastAsia" w:cstheme="minorEastAsia"/>
          <w:sz w:val="24"/>
        </w:rPr>
        <w:t>年，自____</w:t>
      </w:r>
      <w:r>
        <w:rPr>
          <w:rFonts w:hint="eastAsia" w:asciiTheme="minorEastAsia" w:hAnsiTheme="minorEastAsia" w:eastAsiaTheme="minorEastAsia" w:cstheme="minorEastAsia"/>
          <w:kern w:val="0"/>
          <w:sz w:val="24"/>
        </w:rPr>
        <w:t>年</w:t>
      </w:r>
      <w:r>
        <w:rPr>
          <w:rFonts w:hint="eastAsia" w:asciiTheme="minorEastAsia" w:hAnsiTheme="minorEastAsia" w:eastAsiaTheme="minorEastAsia" w:cstheme="minorEastAsia"/>
          <w:sz w:val="24"/>
        </w:rPr>
        <w:t>____</w:t>
      </w:r>
      <w:r>
        <w:rPr>
          <w:rFonts w:hint="eastAsia" w:asciiTheme="minorEastAsia" w:hAnsiTheme="minorEastAsia" w:eastAsiaTheme="minorEastAsia" w:cstheme="minorEastAsia"/>
          <w:kern w:val="0"/>
          <w:sz w:val="24"/>
        </w:rPr>
        <w:t>月</w:t>
      </w:r>
      <w:r>
        <w:rPr>
          <w:rFonts w:hint="eastAsia" w:asciiTheme="minorEastAsia" w:hAnsiTheme="minorEastAsia" w:eastAsiaTheme="minorEastAsia" w:cstheme="minorEastAsia"/>
          <w:sz w:val="24"/>
        </w:rPr>
        <w:t>____</w:t>
      </w:r>
      <w:r>
        <w:rPr>
          <w:rFonts w:hint="eastAsia" w:asciiTheme="minorEastAsia" w:hAnsiTheme="minorEastAsia" w:eastAsiaTheme="minorEastAsia" w:cstheme="minorEastAsia"/>
          <w:kern w:val="0"/>
          <w:sz w:val="24"/>
        </w:rPr>
        <w:t>日</w:t>
      </w:r>
      <w:r>
        <w:rPr>
          <w:rFonts w:hint="eastAsia" w:asciiTheme="minorEastAsia" w:hAnsiTheme="minorEastAsia" w:eastAsiaTheme="minorEastAsia" w:cstheme="minorEastAsia"/>
          <w:sz w:val="24"/>
        </w:rPr>
        <w:t>起至____</w:t>
      </w:r>
      <w:r>
        <w:rPr>
          <w:rFonts w:hint="eastAsia" w:asciiTheme="minorEastAsia" w:hAnsiTheme="minorEastAsia" w:eastAsiaTheme="minorEastAsia" w:cstheme="minorEastAsia"/>
          <w:kern w:val="0"/>
          <w:sz w:val="24"/>
        </w:rPr>
        <w:t>年</w:t>
      </w:r>
      <w:r>
        <w:rPr>
          <w:rFonts w:hint="eastAsia" w:asciiTheme="minorEastAsia" w:hAnsiTheme="minorEastAsia" w:eastAsiaTheme="minorEastAsia" w:cstheme="minorEastAsia"/>
          <w:sz w:val="24"/>
        </w:rPr>
        <w:t>____</w:t>
      </w:r>
      <w:r>
        <w:rPr>
          <w:rFonts w:hint="eastAsia" w:asciiTheme="minorEastAsia" w:hAnsiTheme="minorEastAsia" w:eastAsiaTheme="minorEastAsia" w:cstheme="minorEastAsia"/>
          <w:kern w:val="0"/>
          <w:sz w:val="24"/>
        </w:rPr>
        <w:t>月</w:t>
      </w:r>
      <w:r>
        <w:rPr>
          <w:rFonts w:hint="eastAsia" w:asciiTheme="minorEastAsia" w:hAnsiTheme="minorEastAsia" w:eastAsiaTheme="minorEastAsia" w:cstheme="minorEastAsia"/>
          <w:sz w:val="24"/>
        </w:rPr>
        <w:t>____</w:t>
      </w:r>
      <w:r>
        <w:rPr>
          <w:rFonts w:hint="eastAsia" w:asciiTheme="minorEastAsia" w:hAnsiTheme="minorEastAsia" w:eastAsiaTheme="minorEastAsia" w:cstheme="minorEastAsia"/>
          <w:kern w:val="0"/>
          <w:sz w:val="24"/>
        </w:rPr>
        <w:t>日</w:t>
      </w:r>
      <w:r>
        <w:rPr>
          <w:rFonts w:hint="eastAsia" w:asciiTheme="minorEastAsia" w:hAnsiTheme="minorEastAsia" w:eastAsiaTheme="minorEastAsia" w:cstheme="minorEastAsia"/>
          <w:sz w:val="24"/>
        </w:rPr>
        <w:t>止。</w:t>
      </w:r>
    </w:p>
    <w:p w14:paraId="3541DAE6">
      <w:pPr>
        <w:wordWrap w:val="0"/>
        <w:adjustRightInd w:val="0"/>
        <w:spacing w:line="360" w:lineRule="auto"/>
        <w:ind w:firstLine="480" w:firstLineChars="200"/>
        <w:rPr>
          <w:rFonts w:ascii="黑体" w:hAnsi="宋体" w:eastAsia="黑体"/>
          <w:sz w:val="24"/>
        </w:rPr>
      </w:pPr>
      <w:r>
        <w:rPr>
          <w:rFonts w:hint="eastAsia" w:ascii="黑体" w:hAnsi="宋体" w:eastAsia="黑体"/>
          <w:sz w:val="24"/>
        </w:rPr>
        <w:t>第三条 租金及支付</w:t>
      </w:r>
    </w:p>
    <w:p w14:paraId="25A4C63D">
      <w:pPr>
        <w:wordWrap w:val="0"/>
        <w:adjustRightInd w:val="0"/>
        <w:spacing w:line="360" w:lineRule="auto"/>
        <w:ind w:firstLine="480" w:firstLineChars="200"/>
        <w:rPr>
          <w:rFonts w:ascii="宋体" w:hAnsi="宋体"/>
          <w:sz w:val="24"/>
        </w:rPr>
      </w:pPr>
      <w:r>
        <w:rPr>
          <w:rFonts w:hint="eastAsia" w:ascii="宋体" w:hAnsi="宋体"/>
          <w:sz w:val="24"/>
        </w:rPr>
        <w:t>（一）合同履约保证金</w:t>
      </w:r>
    </w:p>
    <w:p w14:paraId="590A16B6">
      <w:pPr>
        <w:wordWrap w:val="0"/>
        <w:adjustRightInd w:val="0"/>
        <w:spacing w:line="360" w:lineRule="auto"/>
        <w:ind w:firstLine="480" w:firstLineChars="200"/>
        <w:rPr>
          <w:rFonts w:ascii="宋体" w:hAnsi="宋体"/>
          <w:sz w:val="24"/>
        </w:rPr>
      </w:pPr>
      <w:r>
        <w:rPr>
          <w:rFonts w:hint="eastAsia" w:ascii="宋体" w:hAnsi="宋体"/>
          <w:sz w:val="24"/>
        </w:rPr>
        <w:t>在本合同签订</w:t>
      </w:r>
      <w:r>
        <w:rPr>
          <w:rFonts w:hint="eastAsia" w:ascii="宋体" w:hAnsi="宋体"/>
          <w:sz w:val="24"/>
          <w:u w:val="single"/>
        </w:rPr>
        <w:t xml:space="preserve">   5  </w:t>
      </w:r>
      <w:r>
        <w:rPr>
          <w:rFonts w:hint="eastAsia" w:ascii="宋体" w:hAnsi="宋体"/>
          <w:sz w:val="24"/>
        </w:rPr>
        <w:t>天内，乙方须一次性向甲方交纳</w:t>
      </w:r>
      <w:r>
        <w:rPr>
          <w:rFonts w:hint="eastAsia" w:ascii="宋体" w:hAnsi="宋体"/>
          <w:sz w:val="24"/>
          <w:u w:val="single"/>
        </w:rPr>
        <w:t xml:space="preserve">  1000  </w:t>
      </w:r>
      <w:r>
        <w:rPr>
          <w:rFonts w:hint="eastAsia" w:ascii="宋体" w:hAnsi="宋体"/>
          <w:sz w:val="24"/>
        </w:rPr>
        <w:t>元作为履行本合同的保证金（注：竞投时交纳的竞投保证金转为合同履约保证金，不足部分补足，多出部分退回，并收回原收据，重新开具保证金收据），保证金不计利息，不抵作租金。租赁期届满，乙方无违约行为且不属于本合同约定的甲方有权没收保证金情形的，甲方在乙方交还地块后5个工作日内将保证金一次性退回给乙方。</w:t>
      </w:r>
    </w:p>
    <w:p w14:paraId="050706D2">
      <w:pPr>
        <w:wordWrap w:val="0"/>
        <w:adjustRightInd w:val="0"/>
        <w:spacing w:line="360" w:lineRule="auto"/>
        <w:ind w:firstLine="480" w:firstLineChars="200"/>
        <w:rPr>
          <w:rFonts w:ascii="宋体" w:hAnsi="宋体"/>
          <w:sz w:val="24"/>
        </w:rPr>
      </w:pPr>
    </w:p>
    <w:p w14:paraId="23C32ECD">
      <w:pPr>
        <w:wordWrap w:val="0"/>
        <w:adjustRightInd w:val="0"/>
        <w:spacing w:line="360" w:lineRule="auto"/>
        <w:ind w:firstLine="480" w:firstLineChars="200"/>
        <w:rPr>
          <w:rFonts w:ascii="宋体" w:hAnsi="宋体"/>
          <w:sz w:val="24"/>
        </w:rPr>
      </w:pPr>
    </w:p>
    <w:p w14:paraId="276D30DE">
      <w:pPr>
        <w:wordWrap w:val="0"/>
        <w:adjustRightInd w:val="0"/>
        <w:spacing w:line="360" w:lineRule="auto"/>
        <w:ind w:firstLine="480" w:firstLineChars="200"/>
        <w:rPr>
          <w:rFonts w:ascii="宋体" w:hAnsi="宋体"/>
          <w:sz w:val="24"/>
        </w:rPr>
      </w:pPr>
      <w:r>
        <w:rPr>
          <w:rFonts w:hint="eastAsia" w:ascii="宋体" w:hAnsi="宋体"/>
          <w:sz w:val="24"/>
        </w:rPr>
        <w:t>（二）租金标准</w:t>
      </w:r>
    </w:p>
    <w:p w14:paraId="29874A98">
      <w:pPr>
        <w:wordWrap w:val="0"/>
        <w:adjustRightIn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多期有递增方式</w:t>
      </w:r>
    </w:p>
    <w:p w14:paraId="52CB1796">
      <w:pPr>
        <w:wordWrap w:val="0"/>
        <w:adjustRightIn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租金单价为：</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u w:val="single"/>
          <w:lang w:val="en-US" w:eastAsia="zh-CN"/>
        </w:rPr>
        <w:t xml:space="preserve">  </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元∕年，租赁面积为</w:t>
      </w:r>
      <w:r>
        <w:rPr>
          <w:rFonts w:hint="eastAsia" w:asciiTheme="minorEastAsia" w:hAnsiTheme="minorEastAsia" w:eastAsiaTheme="minorEastAsia" w:cstheme="minorEastAsia"/>
          <w:sz w:val="24"/>
          <w:u w:val="single"/>
        </w:rPr>
        <w:t>_</w:t>
      </w:r>
      <w:r>
        <w:rPr>
          <w:rFonts w:asciiTheme="minorEastAsia" w:hAnsiTheme="minorEastAsia" w:eastAsiaTheme="minorEastAsia" w:cstheme="minorEastAsia"/>
          <w:sz w:val="24"/>
          <w:u w:val="single"/>
        </w:rPr>
        <w:t>10</w:t>
      </w:r>
      <w:r>
        <w:rPr>
          <w:rFonts w:hint="eastAsia" w:asciiTheme="minorEastAsia" w:hAnsiTheme="minorEastAsia" w:eastAsiaTheme="minorEastAsia" w:cstheme="minorEastAsia"/>
          <w:sz w:val="24"/>
          <w:u w:val="single"/>
        </w:rPr>
        <w:t>_</w:t>
      </w:r>
      <w:r>
        <w:rPr>
          <w:rFonts w:hint="eastAsia" w:asciiTheme="minorEastAsia" w:hAnsiTheme="minorEastAsia" w:eastAsiaTheme="minorEastAsia" w:cstheme="minorEastAsia"/>
          <w:sz w:val="24"/>
        </w:rPr>
        <w:t>平方米，乙方应交纳租金总额为：</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u w:val="single"/>
          <w:lang w:val="en-US" w:eastAsia="zh-CN"/>
        </w:rPr>
        <w:t xml:space="preserve">  </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元（大写：</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u w:val="single"/>
          <w:lang w:val="en-US" w:eastAsia="zh-CN"/>
        </w:rPr>
        <w:t xml:space="preserve">      </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），不含税费。</w:t>
      </w:r>
    </w:p>
    <w:p w14:paraId="6D6970C6">
      <w:pPr>
        <w:wordWrap w:val="0"/>
        <w:adjustRightInd w:val="0"/>
        <w:spacing w:line="360" w:lineRule="auto"/>
        <w:ind w:left="239" w:leftChars="114" w:firstLine="240" w:firstLineChars="1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每</w:t>
      </w:r>
      <w:r>
        <w:rPr>
          <w:rFonts w:hint="eastAsia" w:asciiTheme="minorEastAsia" w:hAnsiTheme="minorEastAsia" w:eastAsiaTheme="minorEastAsia" w:cstheme="minorEastAsia"/>
          <w:sz w:val="24"/>
          <w:u w:val="single"/>
        </w:rPr>
        <w:t xml:space="preserve">  1  </w:t>
      </w:r>
      <w:r>
        <w:rPr>
          <w:rFonts w:hint="eastAsia" w:asciiTheme="minorEastAsia" w:hAnsiTheme="minorEastAsia" w:eastAsiaTheme="minorEastAsia" w:cstheme="minorEastAsia"/>
          <w:sz w:val="24"/>
        </w:rPr>
        <w:t>年为一个支付周期，租金自第</w:t>
      </w:r>
      <w:r>
        <w:rPr>
          <w:rFonts w:hint="eastAsia" w:asciiTheme="minorEastAsia" w:hAnsiTheme="minorEastAsia" w:eastAsiaTheme="minorEastAsia" w:cstheme="minorEastAsia"/>
          <w:sz w:val="24"/>
          <w:u w:val="single"/>
        </w:rPr>
        <w:t xml:space="preserve">  3  </w:t>
      </w:r>
      <w:r>
        <w:rPr>
          <w:rFonts w:hint="eastAsia" w:asciiTheme="minorEastAsia" w:hAnsiTheme="minorEastAsia" w:eastAsiaTheme="minorEastAsia" w:cstheme="minorEastAsia"/>
          <w:sz w:val="24"/>
        </w:rPr>
        <w:t>个支付周期起开始递增，每</w:t>
      </w:r>
      <w:r>
        <w:rPr>
          <w:rFonts w:hint="eastAsia" w:asciiTheme="minorEastAsia" w:hAnsiTheme="minorEastAsia" w:eastAsiaTheme="minorEastAsia" w:cstheme="minorEastAsia"/>
          <w:sz w:val="24"/>
          <w:u w:val="single"/>
        </w:rPr>
        <w:t xml:space="preserve"> 2 </w:t>
      </w:r>
      <w:r>
        <w:rPr>
          <w:rFonts w:hint="eastAsia" w:asciiTheme="minorEastAsia" w:hAnsiTheme="minorEastAsia" w:eastAsiaTheme="minorEastAsia" w:cstheme="minorEastAsia"/>
          <w:sz w:val="24"/>
        </w:rPr>
        <w:t>个支付周期递增一次，每次递增幅度为</w:t>
      </w:r>
      <w:r>
        <w:rPr>
          <w:rFonts w:hint="eastAsia" w:asciiTheme="minorEastAsia" w:hAnsiTheme="minorEastAsia" w:eastAsiaTheme="minorEastAsia" w:cstheme="minorEastAsia"/>
          <w:sz w:val="24"/>
          <w:u w:val="single"/>
        </w:rPr>
        <w:t xml:space="preserve">  10%   </w:t>
      </w:r>
      <w:r>
        <w:rPr>
          <w:rFonts w:hint="eastAsia" w:asciiTheme="minorEastAsia" w:hAnsiTheme="minorEastAsia" w:eastAsiaTheme="minorEastAsia" w:cstheme="minorEastAsia"/>
          <w:sz w:val="24"/>
        </w:rPr>
        <w:t>。</w:t>
      </w:r>
    </w:p>
    <w:p w14:paraId="75AC1F75">
      <w:pPr>
        <w:wordWrap w:val="0"/>
        <w:adjustRightIn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（三）租金支付方式</w:t>
      </w:r>
    </w:p>
    <w:p w14:paraId="0D7C327D">
      <w:pPr>
        <w:wordWrap w:val="0"/>
        <w:adjustRightIn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分期付款方式</w:t>
      </w:r>
    </w:p>
    <w:p w14:paraId="1CFD3BA9">
      <w:pPr>
        <w:wordWrap w:val="0"/>
        <w:adjustRightIn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租金按</w:t>
      </w:r>
      <w:r>
        <w:rPr>
          <w:rFonts w:hint="eastAsia" w:asciiTheme="minorEastAsia" w:hAnsiTheme="minorEastAsia" w:eastAsiaTheme="minorEastAsia" w:cstheme="minorEastAsia"/>
          <w:sz w:val="24"/>
          <w:u w:val="single"/>
        </w:rPr>
        <w:t xml:space="preserve">  年  </w:t>
      </w:r>
      <w:r>
        <w:rPr>
          <w:rFonts w:hint="eastAsia" w:asciiTheme="minorEastAsia" w:hAnsiTheme="minorEastAsia" w:eastAsiaTheme="minorEastAsia" w:cstheme="minorEastAsia"/>
          <w:sz w:val="24"/>
        </w:rPr>
        <w:t>收取，</w:t>
      </w:r>
      <w:r>
        <w:rPr>
          <w:rFonts w:hint="eastAsia" w:ascii="宋体" w:hAnsi="宋体" w:cs="Arial"/>
          <w:kern w:val="0"/>
          <w:sz w:val="24"/>
        </w:rPr>
        <w:t>每年交付当期租金时间以签订合同时间为准</w:t>
      </w:r>
      <w:r>
        <w:rPr>
          <w:rFonts w:hint="eastAsia" w:asciiTheme="minorEastAsia" w:hAnsiTheme="minorEastAsia" w:eastAsiaTheme="minorEastAsia" w:cstheme="minorEastAsia"/>
          <w:sz w:val="24"/>
        </w:rPr>
        <w:t>。</w:t>
      </w:r>
    </w:p>
    <w:p w14:paraId="704ECF34">
      <w:pPr>
        <w:numPr>
          <w:ilvl w:val="0"/>
          <w:numId w:val="1"/>
        </w:numPr>
        <w:wordWrap w:val="0"/>
        <w:adjustRightInd w:val="0"/>
        <w:spacing w:line="360" w:lineRule="auto"/>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在租赁期内，必须按规定期限缴交租金，凡拖欠租金的，甲方有权增收违约金，违约金每天按照所欠租金</w:t>
      </w:r>
      <w:r>
        <w:rPr>
          <w:rFonts w:hint="eastAsia" w:asciiTheme="minorEastAsia" w:hAnsiTheme="minorEastAsia" w:eastAsiaTheme="minorEastAsia" w:cstheme="minorEastAsia"/>
          <w:sz w:val="24"/>
          <w:u w:val="single"/>
        </w:rPr>
        <w:t xml:space="preserve">   1   </w:t>
      </w:r>
      <w:r>
        <w:rPr>
          <w:rFonts w:hint="eastAsia" w:asciiTheme="minorEastAsia" w:hAnsiTheme="minorEastAsia" w:eastAsiaTheme="minorEastAsia" w:cstheme="minorEastAsia"/>
          <w:sz w:val="24"/>
        </w:rPr>
        <w:t>%计算。如乙方拖欠甲方租金达到</w:t>
      </w:r>
      <w:r>
        <w:rPr>
          <w:rFonts w:hint="eastAsia" w:asciiTheme="minorEastAsia" w:hAnsiTheme="minorEastAsia" w:eastAsiaTheme="minorEastAsia" w:cstheme="minorEastAsia"/>
          <w:sz w:val="24"/>
          <w:u w:val="single"/>
        </w:rPr>
        <w:t xml:space="preserve"> 30 </w:t>
      </w:r>
      <w:r>
        <w:rPr>
          <w:rFonts w:hint="eastAsia" w:asciiTheme="minorEastAsia" w:hAnsiTheme="minorEastAsia" w:eastAsiaTheme="minorEastAsia" w:cstheme="minorEastAsia"/>
          <w:sz w:val="24"/>
        </w:rPr>
        <w:t>天，甲方有权单方解除合同，保证金归甲方所有，</w:t>
      </w:r>
      <w:r>
        <w:rPr>
          <w:rFonts w:hint="eastAsia" w:ascii="宋体" w:hAnsi="宋体"/>
          <w:sz w:val="24"/>
        </w:rPr>
        <w:t>乙方仍需向甲方缴交欠付的租金和违约金，</w:t>
      </w:r>
      <w:r>
        <w:rPr>
          <w:rFonts w:hint="eastAsia" w:asciiTheme="minorEastAsia" w:hAnsiTheme="minorEastAsia" w:eastAsiaTheme="minorEastAsia" w:cstheme="minorEastAsia"/>
          <w:sz w:val="24"/>
        </w:rPr>
        <w:t>甲方并有权主张乙方赔偿其他损失。</w:t>
      </w:r>
    </w:p>
    <w:p w14:paraId="5038C84D">
      <w:pPr>
        <w:wordWrap w:val="0"/>
        <w:adjustRightInd w:val="0"/>
        <w:spacing w:line="360" w:lineRule="auto"/>
        <w:ind w:firstLine="480" w:firstLineChars="200"/>
        <w:rPr>
          <w:rFonts w:ascii="黑体" w:hAnsi="宋体" w:eastAsia="黑体"/>
          <w:sz w:val="24"/>
        </w:rPr>
      </w:pPr>
      <w:r>
        <w:rPr>
          <w:rFonts w:hint="eastAsia" w:ascii="黑体" w:hAnsi="宋体" w:eastAsia="黑体"/>
          <w:sz w:val="24"/>
        </w:rPr>
        <w:t>第四条 土地使用</w:t>
      </w:r>
    </w:p>
    <w:p w14:paraId="0077AA63">
      <w:pPr>
        <w:wordWrap w:val="0"/>
        <w:adjustRightInd w:val="0"/>
        <w:spacing w:line="360" w:lineRule="auto"/>
        <w:ind w:firstLine="480" w:firstLineChars="200"/>
        <w:rPr>
          <w:rFonts w:ascii="宋体" w:hAnsi="宋体"/>
          <w:sz w:val="24"/>
        </w:rPr>
      </w:pPr>
      <w:r>
        <w:rPr>
          <w:rFonts w:hint="eastAsia" w:ascii="宋体" w:hAnsi="宋体"/>
          <w:sz w:val="24"/>
        </w:rPr>
        <w:t>（一）乙方在租赁期间享有租赁地所属设施的使用权。乙方应负责租赁地内设施的维护、保养、年审，并保证在本合同终止时专用设施以可靠运行状态随同租赁地归还甲方。甲方对此有检查监督权。</w:t>
      </w:r>
    </w:p>
    <w:p w14:paraId="3779BCF9">
      <w:pPr>
        <w:wordWrap w:val="0"/>
        <w:adjustRightInd w:val="0"/>
        <w:spacing w:line="360" w:lineRule="auto"/>
        <w:ind w:firstLine="480" w:firstLineChars="200"/>
        <w:rPr>
          <w:rFonts w:ascii="宋体" w:hAnsi="宋体"/>
          <w:sz w:val="24"/>
        </w:rPr>
      </w:pPr>
      <w:r>
        <w:rPr>
          <w:rFonts w:hint="eastAsia" w:ascii="宋体" w:hAnsi="宋体"/>
          <w:sz w:val="24"/>
        </w:rPr>
        <w:t>乙方对租赁地附属物负有妥善使用及维护之责任，对各种可能出现的故障和危险应</w:t>
      </w:r>
      <w:r>
        <w:rPr>
          <w:rFonts w:hint="eastAsia" w:ascii="宋体" w:hAnsi="宋体"/>
          <w:sz w:val="24"/>
          <w:u w:val="single"/>
        </w:rPr>
        <w:t xml:space="preserve">  15  </w:t>
      </w:r>
      <w:r>
        <w:rPr>
          <w:rFonts w:hint="eastAsia" w:ascii="宋体" w:hAnsi="宋体"/>
          <w:sz w:val="24"/>
        </w:rPr>
        <w:t>天内修复，以避免一切可能发生的隐患。</w:t>
      </w:r>
    </w:p>
    <w:p w14:paraId="08F98BC3">
      <w:pPr>
        <w:wordWrap w:val="0"/>
        <w:adjustRightInd w:val="0"/>
        <w:spacing w:line="360" w:lineRule="auto"/>
        <w:ind w:firstLine="480" w:firstLineChars="200"/>
        <w:rPr>
          <w:rFonts w:ascii="宋体" w:hAnsi="宋体"/>
          <w:sz w:val="24"/>
        </w:rPr>
      </w:pPr>
      <w:r>
        <w:rPr>
          <w:rFonts w:hint="eastAsia" w:ascii="宋体" w:hAnsi="宋体"/>
          <w:sz w:val="24"/>
        </w:rPr>
        <w:t>乙方在租赁期限内应爱护租赁地，因承租方使用不当造成租赁物损坏，乙方应负责维修，费用由乙方承担。</w:t>
      </w:r>
    </w:p>
    <w:p w14:paraId="7DEDD816">
      <w:pPr>
        <w:wordWrap w:val="0"/>
        <w:adjustRightInd w:val="0"/>
        <w:spacing w:line="360" w:lineRule="auto"/>
        <w:ind w:firstLine="480" w:firstLineChars="200"/>
        <w:rPr>
          <w:rFonts w:ascii="宋体" w:hAnsi="宋体"/>
          <w:sz w:val="24"/>
        </w:rPr>
      </w:pPr>
      <w:r>
        <w:rPr>
          <w:rFonts w:hint="eastAsia" w:ascii="宋体" w:hAnsi="宋体"/>
          <w:sz w:val="24"/>
        </w:rPr>
        <w:t>（二）租赁期间乙方如需对租赁地进行装修或安装电器设备必须先征得甲方书面同意后方可实施，且装修或安装上述电器设备不得对土地结构构成影响。租赁期满或合同解除的,甲方有权选择以下任一方式享受权利：</w:t>
      </w:r>
    </w:p>
    <w:p w14:paraId="2141B3A5">
      <w:pPr>
        <w:wordWrap w:val="0"/>
        <w:adjustRightInd w:val="0"/>
        <w:spacing w:line="360" w:lineRule="auto"/>
        <w:ind w:firstLine="480" w:firstLineChars="200"/>
        <w:rPr>
          <w:rFonts w:ascii="宋体" w:hAnsi="宋体"/>
          <w:sz w:val="24"/>
        </w:rPr>
      </w:pPr>
      <w:r>
        <w:rPr>
          <w:rFonts w:hint="eastAsia" w:ascii="宋体" w:hAnsi="宋体"/>
          <w:sz w:val="24"/>
        </w:rPr>
        <w:t>1.依附于承租地的装修归甲方所有；</w:t>
      </w:r>
    </w:p>
    <w:p w14:paraId="0DD3AAB1">
      <w:pPr>
        <w:wordWrap w:val="0"/>
        <w:adjustRightInd w:val="0"/>
        <w:spacing w:line="360" w:lineRule="auto"/>
        <w:ind w:firstLine="480" w:firstLineChars="200"/>
        <w:rPr>
          <w:rFonts w:ascii="宋体" w:hAnsi="宋体"/>
          <w:sz w:val="24"/>
        </w:rPr>
      </w:pPr>
      <w:r>
        <w:rPr>
          <w:rFonts w:hint="eastAsia" w:ascii="宋体" w:hAnsi="宋体"/>
          <w:sz w:val="24"/>
        </w:rPr>
        <w:t>2.要求乙方恢复原状；</w:t>
      </w:r>
    </w:p>
    <w:p w14:paraId="3CAD1DB8">
      <w:pPr>
        <w:wordWrap w:val="0"/>
        <w:adjustRightInd w:val="0"/>
        <w:spacing w:line="360" w:lineRule="auto"/>
        <w:ind w:firstLine="480" w:firstLineChars="200"/>
        <w:rPr>
          <w:rFonts w:ascii="宋体" w:hAnsi="宋体"/>
          <w:sz w:val="24"/>
        </w:rPr>
      </w:pPr>
      <w:r>
        <w:rPr>
          <w:rFonts w:hint="eastAsia" w:ascii="宋体" w:hAnsi="宋体"/>
          <w:sz w:val="24"/>
        </w:rPr>
        <w:t>3.由甲方恢复原状，向乙方收取恢复工程实际发生的费用。</w:t>
      </w:r>
    </w:p>
    <w:p w14:paraId="4B38F2D1">
      <w:pPr>
        <w:wordWrap w:val="0"/>
        <w:adjustRightInd w:val="0"/>
        <w:spacing w:line="360" w:lineRule="auto"/>
        <w:ind w:firstLine="480" w:firstLineChars="200"/>
        <w:rPr>
          <w:rFonts w:ascii="黑体" w:hAnsi="宋体" w:eastAsia="黑体"/>
          <w:sz w:val="24"/>
        </w:rPr>
      </w:pPr>
    </w:p>
    <w:p w14:paraId="335BBA51">
      <w:pPr>
        <w:wordWrap w:val="0"/>
        <w:adjustRightInd w:val="0"/>
        <w:spacing w:line="360" w:lineRule="auto"/>
        <w:ind w:firstLine="480" w:firstLineChars="200"/>
        <w:rPr>
          <w:rFonts w:ascii="黑体" w:hAnsi="宋体" w:eastAsia="黑体"/>
          <w:sz w:val="24"/>
        </w:rPr>
      </w:pPr>
    </w:p>
    <w:p w14:paraId="7378341B">
      <w:pPr>
        <w:wordWrap w:val="0"/>
        <w:adjustRightInd w:val="0"/>
        <w:spacing w:line="360" w:lineRule="auto"/>
        <w:ind w:firstLine="480" w:firstLineChars="200"/>
        <w:rPr>
          <w:rFonts w:ascii="黑体" w:hAnsi="宋体" w:eastAsia="黑体"/>
          <w:sz w:val="24"/>
        </w:rPr>
      </w:pPr>
      <w:r>
        <w:rPr>
          <w:rFonts w:hint="eastAsia" w:ascii="黑体" w:hAnsi="宋体" w:eastAsia="黑体"/>
          <w:sz w:val="24"/>
        </w:rPr>
        <w:t>第五条 土地转租、转让</w:t>
      </w:r>
    </w:p>
    <w:p w14:paraId="751387AC">
      <w:pPr>
        <w:wordWrap w:val="0"/>
        <w:adjustRightInd w:val="0"/>
        <w:spacing w:line="360" w:lineRule="auto"/>
        <w:ind w:firstLine="480" w:firstLineChars="200"/>
        <w:rPr>
          <w:rFonts w:ascii="宋体" w:hAnsi="宋体"/>
          <w:sz w:val="24"/>
        </w:rPr>
      </w:pPr>
      <w:r>
        <w:rPr>
          <w:rFonts w:hint="eastAsia" w:ascii="宋体" w:hAnsi="宋体"/>
          <w:sz w:val="24"/>
        </w:rPr>
        <w:t>（一）合同期内，乙方原则上不得转租租赁地。</w:t>
      </w:r>
    </w:p>
    <w:p w14:paraId="44636AF7">
      <w:pPr>
        <w:wordWrap w:val="0"/>
        <w:adjustRightInd w:val="0"/>
        <w:spacing w:line="360" w:lineRule="auto"/>
        <w:ind w:firstLine="480" w:firstLineChars="200"/>
        <w:rPr>
          <w:rFonts w:ascii="宋体" w:hAnsi="宋体"/>
          <w:sz w:val="24"/>
        </w:rPr>
      </w:pPr>
      <w:r>
        <w:rPr>
          <w:rFonts w:hint="eastAsia" w:ascii="宋体" w:hAnsi="宋体"/>
          <w:sz w:val="24"/>
        </w:rPr>
        <w:t>根据实际情况，如果确实需要转租，乙方必须经甲方书面同意及相应的民主表决后，签订转租补充合同，乙方才可将租赁地转租。转租合同为</w:t>
      </w:r>
      <w:r>
        <w:rPr>
          <w:rFonts w:hint="eastAsia" w:ascii="宋体" w:hAnsi="宋体" w:cs="Arial"/>
          <w:kern w:val="0"/>
          <w:sz w:val="24"/>
        </w:rPr>
        <w:t>甲方、乙方和第三方共同签订的三方合同。</w:t>
      </w:r>
    </w:p>
    <w:p w14:paraId="1C31327A">
      <w:pPr>
        <w:wordWrap w:val="0"/>
        <w:adjustRightInd w:val="0"/>
        <w:spacing w:line="360" w:lineRule="auto"/>
        <w:ind w:firstLine="480" w:firstLineChars="200"/>
        <w:rPr>
          <w:rFonts w:ascii="宋体" w:hAnsi="宋体"/>
          <w:sz w:val="24"/>
        </w:rPr>
      </w:pPr>
      <w:r>
        <w:rPr>
          <w:rFonts w:hint="eastAsia" w:ascii="宋体" w:hAnsi="宋体"/>
          <w:sz w:val="24"/>
        </w:rPr>
        <w:t>如发生转租行为，乙方还必须遵守下列条款：</w:t>
      </w:r>
    </w:p>
    <w:p w14:paraId="545B90E4">
      <w:pPr>
        <w:wordWrap w:val="0"/>
        <w:adjustRightInd w:val="0"/>
        <w:spacing w:line="360" w:lineRule="auto"/>
        <w:ind w:firstLine="480" w:firstLineChars="200"/>
        <w:rPr>
          <w:rFonts w:ascii="宋体" w:hAnsi="宋体"/>
          <w:sz w:val="24"/>
        </w:rPr>
      </w:pPr>
      <w:r>
        <w:rPr>
          <w:rFonts w:hint="eastAsia" w:ascii="宋体" w:hAnsi="宋体"/>
          <w:sz w:val="24"/>
        </w:rPr>
        <w:t>1.转租期限不得超过乙方对甲方剩余的承租期限；</w:t>
      </w:r>
    </w:p>
    <w:p w14:paraId="44DA2659">
      <w:pPr>
        <w:wordWrap w:val="0"/>
        <w:adjustRightInd w:val="0"/>
        <w:spacing w:line="360" w:lineRule="auto"/>
        <w:ind w:firstLine="480" w:firstLineChars="200"/>
        <w:rPr>
          <w:rFonts w:ascii="宋体" w:hAnsi="宋体"/>
          <w:sz w:val="24"/>
        </w:rPr>
      </w:pPr>
      <w:r>
        <w:rPr>
          <w:rFonts w:hint="eastAsia" w:ascii="宋体" w:hAnsi="宋体"/>
          <w:sz w:val="24"/>
        </w:rPr>
        <w:t>2.转租的管理工作由乙方负责，包括向转租户收取租金等；</w:t>
      </w:r>
    </w:p>
    <w:p w14:paraId="5B4186A8">
      <w:pPr>
        <w:wordWrap w:val="0"/>
        <w:adjustRightInd w:val="0"/>
        <w:spacing w:line="360" w:lineRule="auto"/>
        <w:ind w:firstLine="480" w:firstLineChars="200"/>
        <w:rPr>
          <w:rFonts w:ascii="宋体" w:hAnsi="宋体"/>
          <w:sz w:val="24"/>
        </w:rPr>
      </w:pPr>
      <w:r>
        <w:rPr>
          <w:rFonts w:hint="eastAsia" w:ascii="宋体" w:hAnsi="宋体"/>
          <w:sz w:val="24"/>
        </w:rPr>
        <w:t>3.本合同规定的甲乙双方的责任和权利不因乙方转租而改变；</w:t>
      </w:r>
    </w:p>
    <w:p w14:paraId="03655877">
      <w:pPr>
        <w:wordWrap w:val="0"/>
        <w:adjustRightInd w:val="0"/>
        <w:spacing w:line="360" w:lineRule="auto"/>
        <w:ind w:firstLine="480" w:firstLineChars="200"/>
        <w:rPr>
          <w:rFonts w:ascii="宋体" w:hAnsi="宋体"/>
          <w:sz w:val="24"/>
        </w:rPr>
      </w:pPr>
      <w:r>
        <w:rPr>
          <w:rFonts w:hint="eastAsia" w:ascii="宋体" w:hAnsi="宋体"/>
          <w:sz w:val="24"/>
        </w:rPr>
        <w:t>4.转租租赁地的用途不得超出本合同第一条规定的用途；</w:t>
      </w:r>
    </w:p>
    <w:p w14:paraId="5032B733">
      <w:pPr>
        <w:wordWrap w:val="0"/>
        <w:adjustRightInd w:val="0"/>
        <w:spacing w:line="360" w:lineRule="auto"/>
        <w:ind w:firstLine="480" w:firstLineChars="200"/>
        <w:rPr>
          <w:rFonts w:ascii="宋体" w:hAnsi="宋体"/>
          <w:sz w:val="24"/>
        </w:rPr>
      </w:pPr>
      <w:r>
        <w:rPr>
          <w:rFonts w:hint="eastAsia" w:ascii="宋体" w:hAnsi="宋体"/>
          <w:sz w:val="24"/>
        </w:rPr>
        <w:t>5.乙方应在转租租约中列明，若因不可抗力原因提前终止本合同或甲方提前终止本合同，乙方与转租户的转租合同同时终止；</w:t>
      </w:r>
    </w:p>
    <w:p w14:paraId="6731C025">
      <w:pPr>
        <w:wordWrap w:val="0"/>
        <w:adjustRightInd w:val="0"/>
        <w:spacing w:line="360" w:lineRule="auto"/>
        <w:ind w:firstLine="480" w:firstLineChars="200"/>
        <w:rPr>
          <w:rFonts w:ascii="宋体" w:hAnsi="宋体"/>
          <w:sz w:val="24"/>
        </w:rPr>
      </w:pPr>
      <w:r>
        <w:rPr>
          <w:rFonts w:hint="eastAsia" w:ascii="宋体" w:hAnsi="宋体"/>
          <w:sz w:val="24"/>
        </w:rPr>
        <w:t>6.乙方负责因转租行为产生的一切纠纷及所造成的经济损失；</w:t>
      </w:r>
    </w:p>
    <w:p w14:paraId="3DEB10D7">
      <w:pPr>
        <w:wordWrap w:val="0"/>
        <w:adjustRightInd w:val="0"/>
        <w:spacing w:line="360" w:lineRule="auto"/>
        <w:ind w:firstLine="480" w:firstLineChars="200"/>
        <w:rPr>
          <w:rFonts w:ascii="宋体" w:hAnsi="宋体"/>
          <w:sz w:val="24"/>
        </w:rPr>
      </w:pPr>
      <w:r>
        <w:rPr>
          <w:rFonts w:hint="eastAsia" w:ascii="宋体" w:hAnsi="宋体"/>
          <w:sz w:val="24"/>
        </w:rPr>
        <w:t>7.乙方负责因转租而产生的税费；</w:t>
      </w:r>
    </w:p>
    <w:p w14:paraId="7B1ABA1F">
      <w:pPr>
        <w:wordWrap w:val="0"/>
        <w:adjustRightInd w:val="0"/>
        <w:spacing w:line="360" w:lineRule="auto"/>
        <w:ind w:firstLine="480" w:firstLineChars="200"/>
        <w:rPr>
          <w:rFonts w:ascii="宋体" w:hAnsi="宋体"/>
          <w:sz w:val="24"/>
        </w:rPr>
      </w:pPr>
      <w:r>
        <w:rPr>
          <w:rFonts w:hint="eastAsia" w:ascii="宋体" w:hAnsi="宋体"/>
          <w:sz w:val="24"/>
        </w:rPr>
        <w:t>（二）根据实际情况，如果确需对合同进行转让，乙方须征得甲方书面同意，并确认受让方与乙方具有相同的资质条件，且在不改变合同关系内容的前提下进行。在转让前，双方必须经原合同约定的合同转让，进行民主层级表决通过，并清理好原合同所涉及的债权、债务。</w:t>
      </w:r>
    </w:p>
    <w:p w14:paraId="34803502">
      <w:pPr>
        <w:wordWrap w:val="0"/>
        <w:adjustRightInd w:val="0"/>
        <w:spacing w:line="360" w:lineRule="auto"/>
        <w:ind w:firstLine="480" w:firstLineChars="200"/>
        <w:rPr>
          <w:rFonts w:ascii="宋体" w:hAnsi="宋体"/>
          <w:sz w:val="24"/>
        </w:rPr>
      </w:pPr>
      <w:r>
        <w:rPr>
          <w:rFonts w:hint="eastAsia" w:ascii="宋体" w:hAnsi="宋体"/>
          <w:sz w:val="24"/>
        </w:rPr>
        <w:t>（三）乙方将经营使用的集体经济组织物业出租给第三人，租赁年限在</w:t>
      </w:r>
      <w:r>
        <w:rPr>
          <w:rFonts w:ascii="宋体" w:hAnsi="宋体"/>
          <w:sz w:val="24"/>
        </w:rPr>
        <w:t>1</w:t>
      </w:r>
      <w:r>
        <w:rPr>
          <w:rFonts w:hint="eastAsia" w:ascii="宋体" w:hAnsi="宋体"/>
          <w:sz w:val="24"/>
        </w:rPr>
        <w:t>年以上（含</w:t>
      </w:r>
      <w:r>
        <w:rPr>
          <w:rFonts w:ascii="宋体" w:hAnsi="宋体"/>
          <w:sz w:val="24"/>
        </w:rPr>
        <w:t>1</w:t>
      </w:r>
      <w:r>
        <w:rPr>
          <w:rFonts w:hint="eastAsia" w:ascii="宋体" w:hAnsi="宋体"/>
          <w:sz w:val="24"/>
        </w:rPr>
        <w:t>年）且一次性收取第三人约定期限内的租金的，乙方必须在收到该第三人租金后</w:t>
      </w:r>
      <w:r>
        <w:rPr>
          <w:rFonts w:ascii="宋体" w:hAnsi="宋体"/>
          <w:sz w:val="24"/>
        </w:rPr>
        <w:t>5</w:t>
      </w:r>
      <w:r>
        <w:rPr>
          <w:rFonts w:hint="eastAsia" w:ascii="宋体" w:hAnsi="宋体"/>
          <w:sz w:val="24"/>
        </w:rPr>
        <w:t>日内，按与集体经济组织双方约定的租金支付标准一次性足额支付同等期限内该租赁合同项下出租物业面积的租金给集体经济组织。</w:t>
      </w:r>
    </w:p>
    <w:p w14:paraId="5F19AE07">
      <w:pPr>
        <w:wordWrap w:val="0"/>
        <w:adjustRightInd w:val="0"/>
        <w:spacing w:line="360" w:lineRule="auto"/>
        <w:ind w:firstLine="480" w:firstLineChars="200"/>
        <w:rPr>
          <w:rFonts w:ascii="黑体" w:hAnsi="宋体" w:eastAsia="黑体"/>
          <w:sz w:val="24"/>
        </w:rPr>
      </w:pPr>
      <w:r>
        <w:rPr>
          <w:rFonts w:hint="eastAsia" w:ascii="黑体" w:hAnsi="宋体" w:eastAsia="黑体"/>
          <w:sz w:val="24"/>
        </w:rPr>
        <w:t>第六条 税费规费缴交</w:t>
      </w:r>
    </w:p>
    <w:p w14:paraId="27107E7C">
      <w:pPr>
        <w:wordWrap w:val="0"/>
        <w:adjustRightInd w:val="0"/>
        <w:spacing w:line="360" w:lineRule="auto"/>
        <w:ind w:firstLine="480" w:firstLineChars="200"/>
        <w:rPr>
          <w:rFonts w:ascii="宋体" w:hAnsi="宋体"/>
          <w:sz w:val="24"/>
        </w:rPr>
      </w:pPr>
      <w:r>
        <w:rPr>
          <w:rFonts w:hint="eastAsia" w:ascii="宋体" w:hAnsi="宋体"/>
          <w:sz w:val="24"/>
        </w:rPr>
        <w:t>乙方在租用期内，应按国家法律、法规、政策以及当地各级行政、执法等有关部门的规定依法经营和依法缴纳税费规费（包括但不限于房产税、本合同场地的土地使用税、土地租赁税、工商税费、水电费、物业管理费、治安费、清洁费等），乙方对外经营所产生的债权债务均由乙方负责承担。乙方自行承担法律责任、经营风险和损益。</w:t>
      </w:r>
    </w:p>
    <w:p w14:paraId="7A5D91E1">
      <w:pPr>
        <w:wordWrap w:val="0"/>
        <w:adjustRightInd w:val="0"/>
        <w:spacing w:line="360" w:lineRule="auto"/>
        <w:ind w:firstLine="480" w:firstLineChars="200"/>
        <w:rPr>
          <w:rFonts w:ascii="黑体" w:hAnsi="宋体" w:eastAsia="黑体"/>
          <w:sz w:val="24"/>
        </w:rPr>
      </w:pPr>
    </w:p>
    <w:p w14:paraId="0269C4C4">
      <w:pPr>
        <w:wordWrap w:val="0"/>
        <w:adjustRightInd w:val="0"/>
        <w:spacing w:line="360" w:lineRule="auto"/>
        <w:ind w:firstLine="480" w:firstLineChars="200"/>
        <w:rPr>
          <w:rFonts w:ascii="黑体" w:hAnsi="宋体" w:eastAsia="黑体"/>
          <w:sz w:val="24"/>
        </w:rPr>
      </w:pPr>
      <w:r>
        <w:rPr>
          <w:rFonts w:hint="eastAsia" w:ascii="黑体" w:hAnsi="宋体" w:eastAsia="黑体"/>
          <w:sz w:val="24"/>
        </w:rPr>
        <w:t>第七条 甲乙双方权利和义务</w:t>
      </w:r>
    </w:p>
    <w:p w14:paraId="37BDDF88">
      <w:pPr>
        <w:wordWrap w:val="0"/>
        <w:adjustRightInd w:val="0"/>
        <w:spacing w:line="360" w:lineRule="auto"/>
        <w:ind w:firstLine="480" w:firstLineChars="200"/>
        <w:rPr>
          <w:rFonts w:ascii="宋体" w:hAnsi="宋体"/>
          <w:sz w:val="24"/>
        </w:rPr>
      </w:pPr>
      <w:r>
        <w:rPr>
          <w:rFonts w:hint="eastAsia" w:ascii="宋体" w:hAnsi="宋体"/>
          <w:sz w:val="24"/>
        </w:rPr>
        <w:t>（一）甲方的权利和义务</w:t>
      </w:r>
    </w:p>
    <w:p w14:paraId="1569004C">
      <w:pPr>
        <w:wordWrap w:val="0"/>
        <w:adjustRightInd w:val="0"/>
        <w:spacing w:line="360" w:lineRule="auto"/>
        <w:ind w:firstLine="480" w:firstLineChars="200"/>
        <w:rPr>
          <w:rFonts w:ascii="宋体" w:hAnsi="宋体"/>
          <w:sz w:val="24"/>
        </w:rPr>
      </w:pPr>
      <w:r>
        <w:rPr>
          <w:rFonts w:hint="eastAsia" w:ascii="宋体" w:hAnsi="宋体"/>
          <w:sz w:val="24"/>
        </w:rPr>
        <w:t>1.甲方有权向乙方收取相应的合同中约定的租金及其它费用（如水费、电费、垃圾费等）。</w:t>
      </w:r>
    </w:p>
    <w:p w14:paraId="2CEEE552">
      <w:pPr>
        <w:wordWrap w:val="0"/>
        <w:adjustRightInd w:val="0"/>
        <w:spacing w:line="360" w:lineRule="auto"/>
        <w:ind w:firstLine="480" w:firstLineChars="200"/>
        <w:rPr>
          <w:rFonts w:ascii="宋体" w:hAnsi="宋体"/>
          <w:sz w:val="24"/>
        </w:rPr>
      </w:pPr>
      <w:r>
        <w:rPr>
          <w:rFonts w:hint="eastAsia" w:ascii="宋体" w:hAnsi="宋体"/>
          <w:sz w:val="24"/>
        </w:rPr>
        <w:t>2.甲方以土地现状交付乙方使用，乙方在签订合同时已清楚租赁土地的状况。乙方须根据消防相关规定安装消防设备设施，及根据经营需求自行安装水、电等设施，并进行维护保养，对租赁土地的消防安全、生产安全负责。</w:t>
      </w:r>
    </w:p>
    <w:p w14:paraId="06C9D480">
      <w:pPr>
        <w:wordWrap w:val="0"/>
        <w:adjustRightInd w:val="0"/>
        <w:spacing w:line="360" w:lineRule="auto"/>
        <w:ind w:firstLine="480" w:firstLineChars="200"/>
        <w:rPr>
          <w:rFonts w:ascii="宋体" w:hAnsi="宋体"/>
          <w:sz w:val="24"/>
        </w:rPr>
      </w:pPr>
      <w:r>
        <w:rPr>
          <w:rFonts w:ascii="宋体" w:hAnsi="宋体"/>
          <w:sz w:val="24"/>
        </w:rPr>
        <w:t>3</w:t>
      </w:r>
      <w:r>
        <w:rPr>
          <w:rFonts w:hint="eastAsia" w:ascii="宋体" w:hAnsi="宋体"/>
          <w:sz w:val="24"/>
        </w:rPr>
        <w:t>.甲方应按照本合同约定给乙方提供相应的土地，该土地的交付时间为</w:t>
      </w:r>
      <w:r>
        <w:rPr>
          <w:rFonts w:hint="eastAsia" w:ascii="宋体" w:hAnsi="宋体"/>
          <w:sz w:val="24"/>
          <w:u w:val="single"/>
        </w:rPr>
        <w:t>签订合同后3天内</w:t>
      </w:r>
      <w:r>
        <w:rPr>
          <w:rFonts w:hint="eastAsia" w:ascii="宋体" w:hAnsi="宋体"/>
          <w:sz w:val="24"/>
        </w:rPr>
        <w:t>。若因甲方自身原因无法提供本合同约定的土地而解除合同的，或因甲方违约导致合同不能继续履行的，应支付乙方本合同租金总额</w:t>
      </w:r>
      <w:r>
        <w:rPr>
          <w:rFonts w:hint="eastAsia" w:ascii="宋体" w:hAnsi="宋体"/>
          <w:sz w:val="24"/>
          <w:u w:val="single"/>
        </w:rPr>
        <w:t xml:space="preserve">  10  </w:t>
      </w:r>
      <w:r>
        <w:rPr>
          <w:rFonts w:hint="eastAsia" w:ascii="宋体" w:hAnsi="宋体"/>
          <w:sz w:val="24"/>
        </w:rPr>
        <w:t>%的违约金。</w:t>
      </w:r>
    </w:p>
    <w:p w14:paraId="0B09380B">
      <w:pPr>
        <w:wordWrap w:val="0"/>
        <w:adjustRightInd w:val="0"/>
        <w:spacing w:line="360" w:lineRule="auto"/>
        <w:ind w:firstLine="480" w:firstLineChars="200"/>
        <w:rPr>
          <w:rFonts w:ascii="宋体" w:hAnsi="宋体"/>
          <w:sz w:val="24"/>
        </w:rPr>
      </w:pPr>
      <w:r>
        <w:rPr>
          <w:rFonts w:hint="eastAsia" w:ascii="宋体" w:hAnsi="宋体"/>
          <w:sz w:val="24"/>
        </w:rPr>
        <w:t>（二）乙方的权利和义务</w:t>
      </w:r>
    </w:p>
    <w:p w14:paraId="07D86CDB">
      <w:pPr>
        <w:wordWrap w:val="0"/>
        <w:adjustRightInd w:val="0"/>
        <w:spacing w:line="360" w:lineRule="auto"/>
        <w:ind w:firstLine="480" w:firstLineChars="200"/>
        <w:rPr>
          <w:rFonts w:ascii="宋体" w:hAnsi="宋体"/>
          <w:sz w:val="24"/>
        </w:rPr>
      </w:pPr>
      <w:r>
        <w:rPr>
          <w:rFonts w:hint="eastAsia" w:ascii="宋体" w:hAnsi="宋体"/>
          <w:sz w:val="24"/>
        </w:rPr>
        <w:t>1.乙方在移交前保证详细知悉和了解土地现状，如发现有问题的，必须立即与甲方沟通协调。</w:t>
      </w:r>
    </w:p>
    <w:p w14:paraId="57DF1F54">
      <w:pPr>
        <w:wordWrap w:val="0"/>
        <w:adjustRightInd w:val="0"/>
        <w:spacing w:line="360" w:lineRule="auto"/>
        <w:ind w:firstLine="480" w:firstLineChars="200"/>
        <w:rPr>
          <w:rFonts w:ascii="宋体" w:hAnsi="宋体"/>
          <w:sz w:val="24"/>
        </w:rPr>
      </w:pPr>
      <w:r>
        <w:rPr>
          <w:rFonts w:ascii="宋体" w:hAnsi="宋体"/>
          <w:sz w:val="24"/>
        </w:rPr>
        <w:t>2</w:t>
      </w:r>
      <w:r>
        <w:rPr>
          <w:rFonts w:hint="eastAsia" w:ascii="宋体" w:hAnsi="宋体"/>
          <w:sz w:val="24"/>
        </w:rPr>
        <w:t>. 租赁期间，乙方应合理使用并爱护该土地及其附属设施。该土地及其附属设施损坏或发生故障的，乙方应负责维修，并承担维修费用。</w:t>
      </w:r>
    </w:p>
    <w:p w14:paraId="1CBF30D9">
      <w:pPr>
        <w:wordWrap w:val="0"/>
        <w:adjustRightInd w:val="0"/>
        <w:spacing w:line="360" w:lineRule="auto"/>
        <w:ind w:firstLine="480" w:firstLineChars="200"/>
        <w:rPr>
          <w:rFonts w:ascii="宋体" w:hAnsi="宋体"/>
          <w:sz w:val="24"/>
        </w:rPr>
      </w:pPr>
      <w:r>
        <w:rPr>
          <w:rFonts w:ascii="宋体" w:hAnsi="宋体"/>
          <w:sz w:val="24"/>
        </w:rPr>
        <w:t>3</w:t>
      </w:r>
      <w:r>
        <w:rPr>
          <w:rFonts w:hint="eastAsia" w:ascii="宋体" w:hAnsi="宋体"/>
          <w:sz w:val="24"/>
        </w:rPr>
        <w:t>.乙方必须遵守《中华人民共和国土地管理法》《中华人民共和国城乡规划法》及相关法律法规，遵守经依法批准并公布的土地用途规划、城乡规划，不得进行违法用地、违法建设。</w:t>
      </w:r>
    </w:p>
    <w:p w14:paraId="3DF7A54E">
      <w:pPr>
        <w:wordWrap w:val="0"/>
        <w:adjustRightInd w:val="0"/>
        <w:spacing w:line="360" w:lineRule="auto"/>
        <w:ind w:firstLine="480" w:firstLineChars="200"/>
        <w:rPr>
          <w:rFonts w:ascii="宋体" w:hAnsi="宋体"/>
          <w:sz w:val="24"/>
        </w:rPr>
      </w:pPr>
      <w:r>
        <w:rPr>
          <w:rFonts w:ascii="宋体" w:hAnsi="宋体"/>
          <w:sz w:val="24"/>
        </w:rPr>
        <w:t>4</w:t>
      </w:r>
      <w:r>
        <w:rPr>
          <w:rFonts w:hint="eastAsia" w:ascii="宋体" w:hAnsi="宋体"/>
          <w:sz w:val="24"/>
        </w:rPr>
        <w:t>.乙方必须按照《广州市水污染防治行动计划实施方案》《南沙区水污染防治行动计划实施方案》开展污水治理，按照标准工艺或简单工艺建设污水治理设施，确保水资源循环使用或不超标排放，一切违规行为由乙方自行负责。</w:t>
      </w:r>
    </w:p>
    <w:p w14:paraId="29297551">
      <w:pPr>
        <w:wordWrap w:val="0"/>
        <w:adjustRightInd w:val="0"/>
        <w:spacing w:line="360" w:lineRule="auto"/>
        <w:ind w:firstLine="480" w:firstLineChars="200"/>
        <w:rPr>
          <w:rFonts w:ascii="宋体" w:hAnsi="宋体"/>
          <w:sz w:val="24"/>
        </w:rPr>
      </w:pPr>
      <w:r>
        <w:rPr>
          <w:rFonts w:ascii="宋体" w:hAnsi="宋体"/>
          <w:sz w:val="24"/>
        </w:rPr>
        <w:t>5</w:t>
      </w:r>
      <w:r>
        <w:rPr>
          <w:rFonts w:hint="eastAsia" w:ascii="宋体" w:hAnsi="宋体"/>
          <w:sz w:val="24"/>
        </w:rPr>
        <w:t>.乙方在租赁期内有责任保护环境、保护农业用地和农业生产、保护交通道路及公共设施，如因乙方造成污染或损坏的，由乙方负责赔偿。乙方不得占用公共道路堆放物品、器材，不得堵塞下水道，一旦发现乙方存在上述行为，甲方有权责令乙方在</w:t>
      </w:r>
      <w:r>
        <w:rPr>
          <w:rFonts w:hint="eastAsia" w:ascii="宋体" w:hAnsi="宋体"/>
          <w:sz w:val="24"/>
          <w:u w:val="single"/>
        </w:rPr>
        <w:t xml:space="preserve">  3  </w:t>
      </w:r>
      <w:r>
        <w:rPr>
          <w:rFonts w:hint="eastAsia" w:ascii="宋体" w:hAnsi="宋体"/>
          <w:sz w:val="24"/>
        </w:rPr>
        <w:t>天内进行移除或整改，逾期未移除或整改的，甲方有权自行处置，期间发生的费用均由乙方负责。</w:t>
      </w:r>
    </w:p>
    <w:p w14:paraId="41589D67">
      <w:pPr>
        <w:wordWrap w:val="0"/>
        <w:adjustRightInd w:val="0"/>
        <w:spacing w:line="360" w:lineRule="auto"/>
        <w:ind w:firstLine="480" w:firstLineChars="200"/>
        <w:rPr>
          <w:rFonts w:ascii="宋体" w:hAnsi="宋体"/>
          <w:sz w:val="24"/>
        </w:rPr>
      </w:pPr>
    </w:p>
    <w:p w14:paraId="0595754E">
      <w:pPr>
        <w:wordWrap w:val="0"/>
        <w:adjustRightInd w:val="0"/>
        <w:spacing w:line="360" w:lineRule="auto"/>
        <w:ind w:firstLine="480" w:firstLineChars="200"/>
        <w:rPr>
          <w:rFonts w:ascii="宋体" w:hAnsi="宋体"/>
          <w:sz w:val="24"/>
        </w:rPr>
      </w:pPr>
    </w:p>
    <w:p w14:paraId="0B62F42E">
      <w:pPr>
        <w:wordWrap w:val="0"/>
        <w:adjustRightInd w:val="0"/>
        <w:spacing w:line="360" w:lineRule="auto"/>
        <w:ind w:firstLine="480" w:firstLineChars="200"/>
        <w:rPr>
          <w:rFonts w:ascii="宋体" w:hAnsi="宋体"/>
          <w:sz w:val="24"/>
        </w:rPr>
      </w:pPr>
      <w:r>
        <w:rPr>
          <w:rFonts w:hint="eastAsia" w:ascii="宋体" w:hAnsi="宋体"/>
          <w:sz w:val="24"/>
        </w:rPr>
        <w:t>6.租赁合同期满后，属于乙方的机械设备由乙方自行拆除，并在租用年限届满后</w:t>
      </w:r>
      <w:r>
        <w:rPr>
          <w:rFonts w:hint="eastAsia" w:ascii="宋体" w:hAnsi="宋体"/>
          <w:sz w:val="24"/>
          <w:u w:val="single"/>
        </w:rPr>
        <w:t xml:space="preserve">  3  </w:t>
      </w:r>
      <w:r>
        <w:rPr>
          <w:rFonts w:hint="eastAsia" w:ascii="宋体" w:hAnsi="宋体"/>
          <w:sz w:val="24"/>
        </w:rPr>
        <w:t>天内自行清理好场地杂物，逾期未拆除清理的视乙方自行放弃，甲方有权对进行处置。</w:t>
      </w:r>
    </w:p>
    <w:p w14:paraId="137A8C33">
      <w:pPr>
        <w:wordWrap w:val="0"/>
        <w:adjustRightInd w:val="0"/>
        <w:spacing w:line="360" w:lineRule="auto"/>
        <w:ind w:firstLine="480" w:firstLineChars="200"/>
        <w:rPr>
          <w:rFonts w:ascii="黑体" w:hAnsi="宋体" w:eastAsia="黑体"/>
          <w:sz w:val="24"/>
        </w:rPr>
      </w:pPr>
      <w:r>
        <w:rPr>
          <w:rFonts w:hint="eastAsia" w:ascii="黑体" w:hAnsi="宋体" w:eastAsia="黑体"/>
          <w:sz w:val="24"/>
        </w:rPr>
        <w:t>第八条 征收、征用</w:t>
      </w:r>
    </w:p>
    <w:p w14:paraId="4BA925DD">
      <w:pPr>
        <w:wordWrap w:val="0"/>
        <w:adjustRightInd w:val="0"/>
        <w:spacing w:line="360" w:lineRule="auto"/>
        <w:ind w:firstLine="480" w:firstLineChars="200"/>
        <w:rPr>
          <w:rFonts w:ascii="宋体" w:hAnsi="宋体"/>
          <w:sz w:val="24"/>
        </w:rPr>
      </w:pPr>
      <w:r>
        <w:rPr>
          <w:rFonts w:hint="eastAsia" w:ascii="宋体" w:hAnsi="宋体"/>
          <w:sz w:val="24"/>
        </w:rPr>
        <w:t>在租赁期内如该地块被征收、征用、旧村更新改造或留用地开发的，甲方有权解除本合同，乙方必须无条件服从，并按上级部门规定期限内停止被征收、征用、旧村更新改造或留用地开发土地上的生产经营活动，交还土地。征用土地补偿费、安置补助费归甲方所有，青苗补偿款及地上附着物补偿款、奖励金归甲方所有。因征收、征用、旧村更新改造或留用地开发所得的全部权益归甲方所有，与乙方无关。乙方租金计付至实际交还之日。如征收、征用、旧村更新改造或留用地开发仅涉及部分土地面积，未涉及征收、征用、旧村更新改造或留用地开发的土地面积仍按本合同约定的标准执行，乙方不得多占土地面积或要求整体解除本合同。</w:t>
      </w:r>
    </w:p>
    <w:p w14:paraId="3A61C944">
      <w:pPr>
        <w:wordWrap w:val="0"/>
        <w:adjustRightInd w:val="0"/>
        <w:spacing w:line="360" w:lineRule="auto"/>
        <w:ind w:firstLine="480" w:firstLineChars="200"/>
        <w:rPr>
          <w:rFonts w:ascii="黑体" w:hAnsi="宋体" w:eastAsia="黑体"/>
          <w:sz w:val="24"/>
        </w:rPr>
      </w:pPr>
      <w:r>
        <w:rPr>
          <w:rFonts w:hint="eastAsia" w:ascii="黑体" w:hAnsi="宋体" w:eastAsia="黑体"/>
          <w:sz w:val="24"/>
        </w:rPr>
        <w:t>第九条 合同的变更和解除</w:t>
      </w:r>
    </w:p>
    <w:p w14:paraId="63793BF8">
      <w:pPr>
        <w:wordWrap w:val="0"/>
        <w:adjustRightInd w:val="0"/>
        <w:spacing w:line="360" w:lineRule="auto"/>
        <w:ind w:firstLine="480" w:firstLineChars="200"/>
        <w:rPr>
          <w:rFonts w:ascii="宋体" w:hAnsi="宋体"/>
          <w:sz w:val="24"/>
        </w:rPr>
      </w:pPr>
      <w:r>
        <w:rPr>
          <w:rFonts w:hint="eastAsia" w:ascii="宋体" w:hAnsi="宋体"/>
          <w:sz w:val="24"/>
        </w:rPr>
        <w:t>（一）在合同期内，本合同效力不受甲乙双方法人代表变动影响，也不因集体经济组织的分立或合并而变更或解除。任何一方不得随意终止合同，因不可抗力而不能履行本合同的除外。</w:t>
      </w:r>
    </w:p>
    <w:p w14:paraId="3D02D12A">
      <w:pPr>
        <w:wordWrap w:val="0"/>
        <w:adjustRightInd w:val="0"/>
        <w:spacing w:line="360" w:lineRule="auto"/>
        <w:ind w:firstLine="480" w:firstLineChars="200"/>
        <w:rPr>
          <w:rFonts w:ascii="宋体" w:hAnsi="宋体"/>
          <w:sz w:val="24"/>
        </w:rPr>
      </w:pPr>
      <w:r>
        <w:rPr>
          <w:rFonts w:hint="eastAsia" w:ascii="宋体" w:hAnsi="宋体"/>
          <w:sz w:val="24"/>
        </w:rPr>
        <w:t>（二）甲乙双方经协商一致可变更本合同，并达成书面协议，书面协议经对应的民主层级表决通过后才能进行变更。</w:t>
      </w:r>
    </w:p>
    <w:p w14:paraId="7E345558">
      <w:pPr>
        <w:wordWrap w:val="0"/>
        <w:adjustRightInd w:val="0"/>
        <w:spacing w:line="360" w:lineRule="auto"/>
        <w:ind w:firstLine="480" w:firstLineChars="200"/>
        <w:rPr>
          <w:rFonts w:ascii="宋体" w:hAnsi="宋体"/>
          <w:sz w:val="24"/>
        </w:rPr>
      </w:pPr>
      <w:r>
        <w:rPr>
          <w:rFonts w:hint="eastAsia" w:ascii="宋体" w:hAnsi="宋体"/>
          <w:sz w:val="24"/>
        </w:rPr>
        <w:t>（三）租用期间，乙方有下列行为之一的，甲方有权单方面解除合同，并书面通知乙方，保证金归甲方所有，并收回出租地，已经交纳的租金不予退还：</w:t>
      </w:r>
    </w:p>
    <w:p w14:paraId="5DDC3FEC">
      <w:pPr>
        <w:wordWrap w:val="0"/>
        <w:adjustRightInd w:val="0"/>
        <w:spacing w:line="360" w:lineRule="auto"/>
        <w:ind w:firstLine="480" w:firstLineChars="200"/>
        <w:rPr>
          <w:rFonts w:ascii="宋体" w:hAnsi="宋体"/>
          <w:sz w:val="24"/>
        </w:rPr>
      </w:pPr>
      <w:r>
        <w:rPr>
          <w:rFonts w:hint="eastAsia" w:ascii="宋体" w:hAnsi="宋体"/>
          <w:sz w:val="24"/>
        </w:rPr>
        <w:t>1.未经甲方书面同意，转租、转借承租地。</w:t>
      </w:r>
    </w:p>
    <w:p w14:paraId="5DED606C">
      <w:pPr>
        <w:wordWrap w:val="0"/>
        <w:adjustRightInd w:val="0"/>
        <w:spacing w:line="360" w:lineRule="auto"/>
        <w:ind w:firstLine="480" w:firstLineChars="200"/>
        <w:rPr>
          <w:rFonts w:ascii="宋体" w:hAnsi="宋体"/>
          <w:sz w:val="24"/>
        </w:rPr>
      </w:pPr>
      <w:r>
        <w:rPr>
          <w:rFonts w:hint="eastAsia" w:ascii="宋体" w:hAnsi="宋体"/>
          <w:sz w:val="24"/>
        </w:rPr>
        <w:t>2.未经甲方书面同意，拆改变动承租地上建筑物结构。</w:t>
      </w:r>
    </w:p>
    <w:p w14:paraId="688F1FFF">
      <w:pPr>
        <w:wordWrap w:val="0"/>
        <w:adjustRightInd w:val="0"/>
        <w:spacing w:line="360" w:lineRule="auto"/>
        <w:ind w:firstLine="480" w:firstLineChars="200"/>
        <w:rPr>
          <w:rFonts w:ascii="宋体" w:hAnsi="宋体"/>
          <w:sz w:val="24"/>
        </w:rPr>
      </w:pPr>
      <w:r>
        <w:rPr>
          <w:rFonts w:hint="eastAsia" w:ascii="宋体" w:hAnsi="宋体"/>
          <w:sz w:val="24"/>
        </w:rPr>
        <w:t>3.恶意损坏承租地，在甲方提出的合理期限内仍未修复的。</w:t>
      </w:r>
    </w:p>
    <w:p w14:paraId="29D37050">
      <w:pPr>
        <w:wordWrap w:val="0"/>
        <w:adjustRightInd w:val="0"/>
        <w:spacing w:line="360" w:lineRule="auto"/>
        <w:ind w:firstLine="480" w:firstLineChars="200"/>
        <w:rPr>
          <w:rFonts w:ascii="宋体" w:hAnsi="宋体"/>
          <w:sz w:val="24"/>
        </w:rPr>
      </w:pPr>
      <w:r>
        <w:rPr>
          <w:rFonts w:hint="eastAsia" w:ascii="宋体" w:hAnsi="宋体"/>
          <w:sz w:val="24"/>
        </w:rPr>
        <w:t>4.未经甲方书面同意，改变本合同约定的承租地租赁用途。</w:t>
      </w:r>
    </w:p>
    <w:p w14:paraId="62120695">
      <w:pPr>
        <w:wordWrap w:val="0"/>
        <w:adjustRightInd w:val="0"/>
        <w:spacing w:line="360" w:lineRule="auto"/>
        <w:ind w:firstLine="480" w:firstLineChars="200"/>
        <w:rPr>
          <w:rFonts w:ascii="宋体" w:hAnsi="宋体"/>
          <w:sz w:val="24"/>
        </w:rPr>
      </w:pPr>
      <w:r>
        <w:rPr>
          <w:rFonts w:hint="eastAsia" w:ascii="宋体" w:hAnsi="宋体"/>
          <w:sz w:val="24"/>
        </w:rPr>
        <w:t>5.利用承租地存放危险物品或进行违法活动。</w:t>
      </w:r>
    </w:p>
    <w:p w14:paraId="2A9E35C4">
      <w:pPr>
        <w:wordWrap w:val="0"/>
        <w:adjustRightInd w:val="0"/>
        <w:spacing w:line="360" w:lineRule="auto"/>
        <w:ind w:firstLine="480" w:firstLineChars="200"/>
        <w:rPr>
          <w:rFonts w:ascii="宋体" w:hAnsi="宋体"/>
          <w:sz w:val="24"/>
        </w:rPr>
      </w:pPr>
      <w:r>
        <w:rPr>
          <w:rFonts w:hint="eastAsia" w:ascii="宋体" w:hAnsi="宋体"/>
          <w:sz w:val="24"/>
        </w:rPr>
        <w:t>6.逾期未交纳按约定应当由乙方交纳的各项费用，经甲方</w:t>
      </w:r>
      <w:r>
        <w:rPr>
          <w:rFonts w:hint="eastAsia" w:ascii="宋体" w:hAnsi="宋体"/>
          <w:sz w:val="24"/>
          <w:u w:val="single"/>
        </w:rPr>
        <w:t>_</w:t>
      </w:r>
      <w:r>
        <w:rPr>
          <w:rFonts w:ascii="宋体" w:hAnsi="宋体"/>
          <w:sz w:val="24"/>
          <w:u w:val="single"/>
        </w:rPr>
        <w:t>2</w:t>
      </w:r>
      <w:r>
        <w:rPr>
          <w:rFonts w:hint="eastAsia" w:ascii="宋体" w:hAnsi="宋体"/>
          <w:sz w:val="24"/>
          <w:u w:val="single"/>
        </w:rPr>
        <w:t>_</w:t>
      </w:r>
      <w:r>
        <w:rPr>
          <w:rFonts w:hint="eastAsia" w:ascii="宋体" w:hAnsi="宋体"/>
          <w:sz w:val="24"/>
        </w:rPr>
        <w:t>次催缴后拒不缴纳的。</w:t>
      </w:r>
    </w:p>
    <w:p w14:paraId="2B304A40">
      <w:pPr>
        <w:wordWrap w:val="0"/>
        <w:adjustRightInd w:val="0"/>
        <w:spacing w:line="360" w:lineRule="auto"/>
        <w:ind w:firstLine="480" w:firstLineChars="200"/>
        <w:rPr>
          <w:rFonts w:ascii="宋体" w:hAnsi="宋体"/>
          <w:sz w:val="24"/>
        </w:rPr>
      </w:pPr>
      <w:r>
        <w:rPr>
          <w:rFonts w:hint="eastAsia" w:ascii="宋体" w:hAnsi="宋体"/>
          <w:sz w:val="24"/>
        </w:rPr>
        <w:t>7.乙方承租期间违反本合同约定，或违反法律法规、政策规定的，经有关行政部门或甲方提出后5天内仍未整改的。</w:t>
      </w:r>
    </w:p>
    <w:p w14:paraId="330CFCC8">
      <w:pPr>
        <w:wordWrap w:val="0"/>
        <w:adjustRightInd w:val="0"/>
        <w:spacing w:line="360" w:lineRule="auto"/>
        <w:ind w:firstLine="480" w:firstLineChars="200"/>
        <w:rPr>
          <w:rFonts w:ascii="宋体" w:hAnsi="宋体"/>
          <w:sz w:val="24"/>
        </w:rPr>
      </w:pPr>
      <w:r>
        <w:rPr>
          <w:rFonts w:hint="eastAsia" w:ascii="宋体" w:hAnsi="宋体"/>
          <w:sz w:val="24"/>
        </w:rPr>
        <w:t>8.拖欠租金</w:t>
      </w:r>
      <w:r>
        <w:rPr>
          <w:rFonts w:hint="eastAsia" w:ascii="宋体" w:hAnsi="宋体"/>
          <w:sz w:val="24"/>
          <w:u w:val="single"/>
        </w:rPr>
        <w:t>_</w:t>
      </w:r>
      <w:r>
        <w:rPr>
          <w:rFonts w:ascii="宋体" w:hAnsi="宋体"/>
          <w:sz w:val="24"/>
          <w:u w:val="single"/>
        </w:rPr>
        <w:t>15</w:t>
      </w:r>
      <w:r>
        <w:rPr>
          <w:rFonts w:hint="eastAsia" w:ascii="宋体" w:hAnsi="宋体"/>
          <w:sz w:val="24"/>
          <w:u w:val="single"/>
        </w:rPr>
        <w:t>_</w:t>
      </w:r>
      <w:r>
        <w:rPr>
          <w:rFonts w:hint="eastAsia" w:ascii="宋体" w:hAnsi="宋体"/>
          <w:sz w:val="24"/>
        </w:rPr>
        <w:t>天以上（含本天数），经甲方</w:t>
      </w:r>
      <w:r>
        <w:rPr>
          <w:rFonts w:hint="eastAsia" w:ascii="宋体" w:hAnsi="宋体"/>
          <w:sz w:val="24"/>
          <w:u w:val="single"/>
        </w:rPr>
        <w:t>_</w:t>
      </w:r>
      <w:r>
        <w:rPr>
          <w:rFonts w:ascii="宋体" w:hAnsi="宋体"/>
          <w:sz w:val="24"/>
          <w:u w:val="single"/>
        </w:rPr>
        <w:t>2</w:t>
      </w:r>
      <w:r>
        <w:rPr>
          <w:rFonts w:hint="eastAsia" w:ascii="宋体" w:hAnsi="宋体"/>
          <w:sz w:val="24"/>
          <w:u w:val="single"/>
        </w:rPr>
        <w:t>_</w:t>
      </w:r>
      <w:r>
        <w:rPr>
          <w:rFonts w:hint="eastAsia" w:ascii="宋体" w:hAnsi="宋体"/>
          <w:sz w:val="24"/>
        </w:rPr>
        <w:t>次催缴后拒不缴纳的。</w:t>
      </w:r>
    </w:p>
    <w:p w14:paraId="07DF81B3">
      <w:pPr>
        <w:wordWrap w:val="0"/>
        <w:adjustRightInd w:val="0"/>
        <w:spacing w:line="360" w:lineRule="auto"/>
        <w:ind w:firstLine="480" w:firstLineChars="200"/>
        <w:rPr>
          <w:rFonts w:ascii="宋体" w:hAnsi="宋体"/>
          <w:sz w:val="24"/>
        </w:rPr>
      </w:pPr>
      <w:r>
        <w:rPr>
          <w:rFonts w:hint="eastAsia" w:ascii="宋体" w:hAnsi="宋体"/>
          <w:sz w:val="24"/>
        </w:rPr>
        <w:t>（四）租用期间，甲方有下列行为之一的，乙方有权单方面解除合同，并书面告知甲方，有权要求甲方退回保证金：</w:t>
      </w:r>
    </w:p>
    <w:p w14:paraId="7BEDE6F6">
      <w:pPr>
        <w:wordWrap w:val="0"/>
        <w:adjustRightInd w:val="0"/>
        <w:spacing w:line="360" w:lineRule="auto"/>
        <w:ind w:firstLine="480" w:firstLineChars="200"/>
        <w:rPr>
          <w:rFonts w:ascii="宋体" w:hAnsi="宋体"/>
          <w:sz w:val="24"/>
        </w:rPr>
      </w:pPr>
      <w:r>
        <w:rPr>
          <w:rFonts w:hint="eastAsia" w:ascii="宋体" w:hAnsi="宋体"/>
          <w:sz w:val="24"/>
        </w:rPr>
        <w:t>1.甲方迟延交付土地达</w:t>
      </w:r>
      <w:r>
        <w:rPr>
          <w:rFonts w:hint="eastAsia" w:ascii="宋体" w:hAnsi="宋体"/>
          <w:sz w:val="24"/>
          <w:u w:val="single"/>
        </w:rPr>
        <w:t xml:space="preserve">   </w:t>
      </w:r>
      <w:r>
        <w:rPr>
          <w:rFonts w:ascii="宋体" w:hAnsi="宋体"/>
          <w:sz w:val="24"/>
          <w:u w:val="single"/>
        </w:rPr>
        <w:t>1</w:t>
      </w:r>
      <w:r>
        <w:rPr>
          <w:rFonts w:hint="eastAsia" w:ascii="宋体" w:hAnsi="宋体"/>
          <w:sz w:val="24"/>
          <w:u w:val="single"/>
        </w:rPr>
        <w:t xml:space="preserve">5   </w:t>
      </w:r>
      <w:r>
        <w:rPr>
          <w:rFonts w:hint="eastAsia" w:ascii="宋体" w:hAnsi="宋体"/>
          <w:sz w:val="24"/>
        </w:rPr>
        <w:t>天以上（含本天数）。</w:t>
      </w:r>
    </w:p>
    <w:p w14:paraId="763E3D53">
      <w:pPr>
        <w:wordWrap w:val="0"/>
        <w:adjustRightInd w:val="0"/>
        <w:spacing w:line="360" w:lineRule="auto"/>
        <w:ind w:firstLine="480" w:firstLineChars="200"/>
        <w:rPr>
          <w:rFonts w:ascii="宋体" w:hAnsi="宋体"/>
          <w:sz w:val="24"/>
        </w:rPr>
      </w:pPr>
      <w:r>
        <w:rPr>
          <w:rFonts w:hint="eastAsia" w:ascii="宋体" w:hAnsi="宋体"/>
          <w:sz w:val="24"/>
        </w:rPr>
        <w:t>2.乙方认为甲方交付的土地有</w:t>
      </w:r>
      <w:r>
        <w:rPr>
          <w:rFonts w:hint="eastAsia" w:ascii="宋体" w:hAnsi="宋体"/>
          <w:sz w:val="24"/>
          <w:u w:val="single"/>
        </w:rPr>
        <w:t xml:space="preserve">   1   </w:t>
      </w:r>
      <w:r>
        <w:rPr>
          <w:rFonts w:hint="eastAsia" w:ascii="宋体" w:hAnsi="宋体"/>
          <w:sz w:val="24"/>
        </w:rPr>
        <w:t>项严重不符合合同约定或者有</w:t>
      </w:r>
      <w:r>
        <w:rPr>
          <w:rFonts w:hint="eastAsia" w:ascii="宋体" w:hAnsi="宋体"/>
          <w:sz w:val="24"/>
          <w:u w:val="single"/>
        </w:rPr>
        <w:t xml:space="preserve">  1   </w:t>
      </w:r>
      <w:r>
        <w:rPr>
          <w:rFonts w:hint="eastAsia" w:ascii="宋体" w:hAnsi="宋体"/>
          <w:sz w:val="24"/>
        </w:rPr>
        <w:t>项有可能影响乙方安全、健康的，并经甲方核实后确实存在乙方所描述现象且难以改正修复的。</w:t>
      </w:r>
    </w:p>
    <w:p w14:paraId="7BDAF8DA">
      <w:pPr>
        <w:wordWrap w:val="0"/>
        <w:adjustRightInd w:val="0"/>
        <w:spacing w:line="360" w:lineRule="auto"/>
        <w:ind w:firstLine="480" w:firstLineChars="200"/>
        <w:rPr>
          <w:rFonts w:ascii="宋体" w:hAnsi="宋体"/>
          <w:sz w:val="24"/>
        </w:rPr>
      </w:pPr>
      <w:r>
        <w:rPr>
          <w:rFonts w:hint="eastAsia" w:ascii="宋体" w:hAnsi="宋体"/>
          <w:sz w:val="24"/>
        </w:rPr>
        <w:t>（五）在租赁期内，如因法律规定的不可抗力致使本合同难以履行时，本合同可以变更或解除，甲乙双方互不承担违约责任。遭受不可抗力事件的一方应自行在条件允许下采取一切合理措施以减少这一事件造成的损失。</w:t>
      </w:r>
    </w:p>
    <w:p w14:paraId="77435C76">
      <w:pPr>
        <w:wordWrap w:val="0"/>
        <w:adjustRightInd w:val="0"/>
        <w:spacing w:line="360" w:lineRule="auto"/>
        <w:ind w:firstLine="480" w:firstLineChars="200"/>
        <w:rPr>
          <w:rFonts w:ascii="黑体" w:hAnsi="宋体" w:eastAsia="黑体"/>
          <w:sz w:val="24"/>
        </w:rPr>
      </w:pPr>
      <w:r>
        <w:rPr>
          <w:rFonts w:hint="eastAsia" w:ascii="黑体" w:hAnsi="宋体" w:eastAsia="黑体"/>
          <w:sz w:val="24"/>
        </w:rPr>
        <w:t>第十条 争议解决方式</w:t>
      </w:r>
    </w:p>
    <w:p w14:paraId="4A2E89BE">
      <w:pPr>
        <w:wordWrap w:val="0"/>
        <w:adjustRightInd w:val="0"/>
        <w:spacing w:line="360" w:lineRule="auto"/>
        <w:ind w:firstLine="480" w:firstLineChars="200"/>
        <w:rPr>
          <w:rFonts w:ascii="宋体" w:hAnsi="宋体"/>
          <w:sz w:val="24"/>
        </w:rPr>
      </w:pPr>
      <w:r>
        <w:rPr>
          <w:rFonts w:hint="eastAsia" w:ascii="宋体" w:hAnsi="宋体"/>
          <w:sz w:val="24"/>
        </w:rPr>
        <w:t>除法律规定的免责因素之外，甲乙双方均应严格履行各自的义务，出现纠纷或违约行为，应依法承担相应的违约责任，并本着实事求是的原则协商解决，协商不成时，甲乙双方同意可向甲方所在地人民法院提出起诉。</w:t>
      </w:r>
    </w:p>
    <w:p w14:paraId="5E817959">
      <w:pPr>
        <w:wordWrap w:val="0"/>
        <w:adjustRightInd w:val="0"/>
        <w:spacing w:line="360" w:lineRule="auto"/>
        <w:ind w:firstLine="480" w:firstLineChars="200"/>
        <w:jc w:val="left"/>
        <w:rPr>
          <w:rFonts w:ascii="黑体" w:hAnsi="宋体" w:eastAsia="黑体"/>
          <w:sz w:val="24"/>
        </w:rPr>
      </w:pPr>
      <w:r>
        <w:rPr>
          <w:rFonts w:hint="eastAsia" w:ascii="黑体" w:hAnsi="宋体" w:eastAsia="黑体"/>
          <w:sz w:val="24"/>
        </w:rPr>
        <w:t>第十一条 其他约定</w:t>
      </w:r>
    </w:p>
    <w:p w14:paraId="56AFB56A">
      <w:pPr>
        <w:wordWrap w:val="0"/>
        <w:adjustRightInd w:val="0"/>
        <w:spacing w:line="360" w:lineRule="auto"/>
        <w:ind w:firstLine="480" w:firstLineChars="200"/>
        <w:rPr>
          <w:rFonts w:hint="eastAsia" w:ascii="宋体" w:hAnsi="宋体" w:eastAsia="宋体"/>
          <w:sz w:val="24"/>
          <w:lang w:eastAsia="zh-CN"/>
        </w:rPr>
      </w:pPr>
      <w:r>
        <w:rPr>
          <w:rFonts w:hint="eastAsia" w:ascii="宋体" w:hAnsi="宋体"/>
          <w:sz w:val="24"/>
        </w:rPr>
        <w:t>双方约定的其他事项：</w:t>
      </w:r>
      <w:r>
        <w:rPr>
          <w:rFonts w:hint="eastAsia" w:ascii="宋体" w:hAnsi="宋体"/>
          <w:sz w:val="24"/>
          <w:lang w:eastAsia="zh-CN"/>
        </w:rPr>
        <w:t>无</w:t>
      </w:r>
    </w:p>
    <w:p w14:paraId="1FFA3EE8">
      <w:pPr>
        <w:wordWrap w:val="0"/>
        <w:adjustRightInd w:val="0"/>
        <w:spacing w:line="360" w:lineRule="auto"/>
        <w:ind w:firstLine="480" w:firstLineChars="200"/>
        <w:rPr>
          <w:rFonts w:ascii="宋体" w:hAnsi="宋体"/>
          <w:sz w:val="24"/>
        </w:rPr>
      </w:pPr>
      <w:r>
        <w:rPr>
          <w:rFonts w:hint="eastAsia" w:ascii="宋体" w:hAnsi="宋体"/>
          <w:sz w:val="24"/>
        </w:rPr>
        <w:t>1.与本合同有关的通知、催告、法院文书及其他书面文件，均可向本合同中的地址（合同没有地址的，向注册地址或身份证住址）邮寄，书面文件被签收之日即为送达之日，但因被送达人的地址不准确、被送达人不签收或拒绝签收等原因，出现书面文件未被被送达人实际签收的，书面文件退回之日即视为送达之日。</w:t>
      </w:r>
    </w:p>
    <w:p w14:paraId="267F7510">
      <w:pPr>
        <w:wordWrap w:val="0"/>
        <w:adjustRightInd w:val="0"/>
        <w:spacing w:line="360" w:lineRule="auto"/>
        <w:ind w:firstLine="480" w:firstLineChars="200"/>
        <w:rPr>
          <w:rFonts w:ascii="宋体" w:hAnsi="宋体"/>
          <w:b/>
          <w:sz w:val="24"/>
        </w:rPr>
      </w:pPr>
      <w:r>
        <w:rPr>
          <w:rFonts w:hint="eastAsia" w:ascii="黑体" w:hAnsi="宋体" w:eastAsia="黑体"/>
          <w:sz w:val="24"/>
        </w:rPr>
        <w:t>第十二条 合同效力</w:t>
      </w:r>
    </w:p>
    <w:p w14:paraId="6BEA423D">
      <w:pPr>
        <w:wordWrap w:val="0"/>
        <w:adjustRightInd w:val="0"/>
        <w:spacing w:line="360" w:lineRule="auto"/>
        <w:ind w:firstLine="480" w:firstLineChars="200"/>
        <w:rPr>
          <w:rFonts w:ascii="宋体" w:hAnsi="宋体"/>
          <w:sz w:val="24"/>
        </w:rPr>
      </w:pPr>
      <w:r>
        <w:rPr>
          <w:rFonts w:hint="eastAsia" w:ascii="宋体" w:hAnsi="宋体"/>
          <w:sz w:val="24"/>
        </w:rPr>
        <w:t>经乙方交清保证金、甲乙双方法定代表人签字并加盖公章（或加盖指模印）之日起生效。本合同一式伍份，具有同等法律效力，甲乙双方各执一份，镇财政</w:t>
      </w:r>
      <w:r>
        <w:rPr>
          <w:rFonts w:hint="eastAsia" w:ascii="宋体" w:hAnsi="宋体"/>
          <w:sz w:val="24"/>
          <w:lang w:eastAsia="zh-CN"/>
        </w:rPr>
        <w:t>办</w:t>
      </w:r>
      <w:r>
        <w:rPr>
          <w:rFonts w:hint="eastAsia" w:ascii="宋体" w:hAnsi="宋体"/>
          <w:sz w:val="24"/>
        </w:rPr>
        <w:t>、镇</w:t>
      </w:r>
      <w:r>
        <w:rPr>
          <w:rFonts w:hint="eastAsia" w:ascii="宋体" w:hAnsi="宋体"/>
          <w:sz w:val="24"/>
          <w:lang w:eastAsia="zh-CN"/>
        </w:rPr>
        <w:t>农业农村办</w:t>
      </w:r>
      <w:r>
        <w:rPr>
          <w:rFonts w:hint="eastAsia" w:ascii="宋体" w:hAnsi="宋体"/>
          <w:sz w:val="24"/>
        </w:rPr>
        <w:t>各执一份。</w:t>
      </w:r>
    </w:p>
    <w:p w14:paraId="36FF0CD0">
      <w:pPr>
        <w:wordWrap w:val="0"/>
        <w:adjustRightInd w:val="0"/>
        <w:spacing w:line="360" w:lineRule="auto"/>
        <w:ind w:firstLine="480" w:firstLineChars="200"/>
        <w:rPr>
          <w:rFonts w:ascii="黑体" w:hAnsi="宋体" w:eastAsia="黑体"/>
          <w:sz w:val="24"/>
        </w:rPr>
      </w:pPr>
      <w:r>
        <w:rPr>
          <w:rFonts w:hint="eastAsia" w:ascii="黑体" w:hAnsi="宋体" w:eastAsia="黑体"/>
          <w:sz w:val="24"/>
        </w:rPr>
        <w:t>第十三条 补充协议规定</w:t>
      </w:r>
    </w:p>
    <w:p w14:paraId="1BB27982">
      <w:pPr>
        <w:wordWrap w:val="0"/>
        <w:adjustRightInd w:val="0"/>
        <w:spacing w:line="360" w:lineRule="auto"/>
        <w:ind w:firstLine="480" w:firstLineChars="200"/>
        <w:rPr>
          <w:rFonts w:ascii="宋体" w:hAnsi="宋体"/>
          <w:sz w:val="24"/>
        </w:rPr>
      </w:pPr>
      <w:r>
        <w:rPr>
          <w:rFonts w:hint="eastAsia" w:ascii="宋体" w:hAnsi="宋体"/>
          <w:sz w:val="24"/>
        </w:rPr>
        <w:t>本合同未尽事宜，在符合相关法律法规的前提下，经甲乙双方协商一致可签订补充协议。补充协议与本合同具有同等法律效力，经本集体经济组织成员大会或成员代表会议表决通过并公示方能生效。</w:t>
      </w:r>
    </w:p>
    <w:p w14:paraId="7DDD6EF4">
      <w:pPr>
        <w:wordWrap w:val="0"/>
        <w:adjustRightInd w:val="0"/>
        <w:spacing w:line="360" w:lineRule="auto"/>
        <w:ind w:firstLine="480" w:firstLineChars="200"/>
        <w:rPr>
          <w:rFonts w:ascii="宋体" w:hAnsi="宋体"/>
          <w:sz w:val="24"/>
        </w:rPr>
      </w:pPr>
      <w:r>
        <w:rPr>
          <w:rFonts w:hint="eastAsia" w:ascii="宋体" w:hAnsi="宋体"/>
          <w:sz w:val="24"/>
        </w:rPr>
        <w:t>以下是签署页</w:t>
      </w:r>
    </w:p>
    <w:p w14:paraId="58A0C43E">
      <w:pPr>
        <w:wordWrap w:val="0"/>
        <w:adjustRightInd w:val="0"/>
        <w:spacing w:line="360" w:lineRule="auto"/>
        <w:ind w:firstLine="480" w:firstLineChars="200"/>
        <w:rPr>
          <w:rFonts w:ascii="宋体" w:hAnsi="宋体"/>
          <w:sz w:val="24"/>
        </w:rPr>
      </w:pPr>
    </w:p>
    <w:p w14:paraId="57545257">
      <w:pPr>
        <w:wordWrap w:val="0"/>
        <w:adjustRightInd w:val="0"/>
        <w:spacing w:line="360" w:lineRule="auto"/>
        <w:ind w:firstLine="480" w:firstLineChars="200"/>
        <w:rPr>
          <w:rFonts w:ascii="宋体" w:hAnsi="宋体"/>
          <w:sz w:val="24"/>
        </w:rPr>
      </w:pPr>
    </w:p>
    <w:p w14:paraId="35A7C44F">
      <w:pPr>
        <w:wordWrap w:val="0"/>
        <w:adjustRightInd w:val="0"/>
        <w:spacing w:line="360" w:lineRule="auto"/>
        <w:ind w:firstLine="480" w:firstLineChars="200"/>
        <w:rPr>
          <w:rFonts w:ascii="宋体" w:hAnsi="宋体"/>
          <w:sz w:val="24"/>
        </w:rPr>
      </w:pPr>
    </w:p>
    <w:p w14:paraId="01C048A2">
      <w:pPr>
        <w:wordWrap w:val="0"/>
        <w:adjustRightInd w:val="0"/>
        <w:spacing w:line="360" w:lineRule="auto"/>
        <w:ind w:firstLine="480" w:firstLineChars="200"/>
        <w:rPr>
          <w:rFonts w:ascii="宋体" w:hAnsi="宋体"/>
          <w:sz w:val="24"/>
        </w:rPr>
      </w:pPr>
    </w:p>
    <w:p w14:paraId="36FD6186">
      <w:pPr>
        <w:wordWrap w:val="0"/>
        <w:adjustRightInd w:val="0"/>
        <w:spacing w:line="460" w:lineRule="exact"/>
        <w:ind w:firstLine="480" w:firstLineChars="200"/>
        <w:rPr>
          <w:rFonts w:ascii="宋体" w:hAnsi="宋体"/>
          <w:sz w:val="24"/>
        </w:rPr>
      </w:pPr>
      <w:r>
        <w:rPr>
          <w:rFonts w:hint="eastAsia" w:ascii="宋体" w:hAnsi="宋体"/>
          <w:sz w:val="24"/>
        </w:rPr>
        <w:t>甲方法定名称：（盖章）</w:t>
      </w:r>
      <w:r>
        <w:rPr>
          <w:rFonts w:ascii="宋体" w:hAnsi="宋体"/>
          <w:sz w:val="24"/>
          <w:u w:val="single"/>
        </w:rPr>
        <w:t xml:space="preserve">         </w:t>
      </w:r>
      <w:r>
        <w:rPr>
          <w:rFonts w:hint="eastAsia" w:ascii="宋体" w:hAnsi="宋体"/>
          <w:sz w:val="24"/>
          <w:u w:val="single"/>
          <w:lang w:val="en-US" w:eastAsia="zh-CN"/>
        </w:rPr>
        <w:t xml:space="preserve">                  </w:t>
      </w:r>
      <w:r>
        <w:rPr>
          <w:rFonts w:ascii="宋体" w:hAnsi="宋体" w:cs="宋体"/>
          <w:kern w:val="0"/>
          <w:sz w:val="24"/>
          <w:u w:val="single"/>
        </w:rPr>
        <w:t xml:space="preserve">         </w:t>
      </w:r>
    </w:p>
    <w:p w14:paraId="319322C1">
      <w:pPr>
        <w:wordWrap w:val="0"/>
        <w:adjustRightInd w:val="0"/>
        <w:spacing w:line="460" w:lineRule="exact"/>
        <w:ind w:firstLine="480" w:firstLineChars="200"/>
        <w:rPr>
          <w:rFonts w:ascii="宋体" w:hAnsi="宋体"/>
          <w:kern w:val="0"/>
          <w:sz w:val="24"/>
          <w:u w:val="single"/>
        </w:rPr>
      </w:pPr>
      <w:r>
        <w:rPr>
          <w:rFonts w:hint="eastAsia" w:ascii="宋体" w:hAnsi="宋体"/>
          <w:sz w:val="24"/>
        </w:rPr>
        <w:t>甲方法定地址：</w:t>
      </w:r>
      <w:r>
        <w:rPr>
          <w:rFonts w:hint="eastAsia" w:ascii="宋体" w:hAnsi="宋体" w:cs="宋体"/>
          <w:kern w:val="0"/>
          <w:sz w:val="24"/>
          <w:u w:val="single"/>
          <w:lang w:val="en-US" w:eastAsia="zh-CN"/>
        </w:rPr>
        <w:t xml:space="preserve"> </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u w:val="single"/>
          <w:lang w:val="en-US" w:eastAsia="zh-CN"/>
        </w:rPr>
        <w:t xml:space="preserve">                                       </w:t>
      </w:r>
      <w:r>
        <w:rPr>
          <w:rFonts w:ascii="宋体" w:hAnsi="宋体" w:cs="宋体"/>
          <w:kern w:val="0"/>
          <w:sz w:val="24"/>
          <w:u w:val="single"/>
        </w:rPr>
        <w:t xml:space="preserve"> </w:t>
      </w:r>
    </w:p>
    <w:p w14:paraId="74A90E1E">
      <w:pPr>
        <w:wordWrap w:val="0"/>
        <w:adjustRightInd w:val="0"/>
        <w:spacing w:line="460" w:lineRule="exact"/>
        <w:ind w:firstLine="480" w:firstLineChars="200"/>
        <w:rPr>
          <w:rFonts w:ascii="宋体" w:hAnsi="宋体"/>
          <w:sz w:val="24"/>
        </w:rPr>
      </w:pPr>
      <w:r>
        <w:rPr>
          <w:rFonts w:hint="eastAsia" w:ascii="宋体" w:hAnsi="宋体"/>
          <w:sz w:val="24"/>
        </w:rPr>
        <w:t>甲方法定代表人：（签字）</w:t>
      </w:r>
      <w:r>
        <w:rPr>
          <w:rFonts w:hint="eastAsia" w:ascii="宋体" w:hAnsi="宋体" w:cs="宋体"/>
          <w:kern w:val="0"/>
          <w:sz w:val="24"/>
        </w:rPr>
        <w:t>_________________________________</w:t>
      </w:r>
    </w:p>
    <w:p w14:paraId="148F8418">
      <w:pPr>
        <w:wordWrap w:val="0"/>
        <w:adjustRightInd w:val="0"/>
        <w:spacing w:line="460" w:lineRule="exact"/>
        <w:ind w:firstLine="480" w:firstLineChars="200"/>
        <w:rPr>
          <w:rFonts w:ascii="宋体" w:hAnsi="宋体" w:cs="宋体"/>
          <w:kern w:val="0"/>
          <w:sz w:val="24"/>
        </w:rPr>
      </w:pPr>
      <w:r>
        <w:rPr>
          <w:rFonts w:hint="eastAsia" w:ascii="宋体" w:hAnsi="宋体"/>
          <w:sz w:val="24"/>
        </w:rPr>
        <w:t>甲方法定代表人身份证号码：</w:t>
      </w:r>
      <w:r>
        <w:rPr>
          <w:rFonts w:hint="eastAsia" w:ascii="宋体" w:hAnsi="宋体"/>
          <w:sz w:val="24"/>
          <w:u w:val="single"/>
        </w:rPr>
        <w:t xml:space="preserve"> </w:t>
      </w:r>
      <w:r>
        <w:rPr>
          <w:rFonts w:ascii="宋体" w:hAnsi="宋体"/>
          <w:sz w:val="24"/>
          <w:u w:val="single"/>
        </w:rPr>
        <w:t xml:space="preserve">  </w:t>
      </w:r>
      <w:r>
        <w:rPr>
          <w:rFonts w:ascii="宋体" w:hAnsi="宋体" w:cs="宋体"/>
          <w:kern w:val="0"/>
          <w:sz w:val="24"/>
          <w:u w:val="single"/>
        </w:rPr>
        <w:t xml:space="preserve">    </w:t>
      </w:r>
      <w:r>
        <w:rPr>
          <w:rFonts w:hint="eastAsia" w:ascii="宋体" w:hAnsi="宋体" w:cs="宋体"/>
          <w:kern w:val="0"/>
          <w:sz w:val="24"/>
          <w:u w:val="single"/>
          <w:lang w:val="en-US" w:eastAsia="zh-CN"/>
        </w:rPr>
        <w:t xml:space="preserve">                  </w:t>
      </w:r>
      <w:r>
        <w:rPr>
          <w:rFonts w:ascii="宋体" w:hAnsi="宋体" w:cs="宋体"/>
          <w:kern w:val="0"/>
          <w:sz w:val="24"/>
          <w:u w:val="single"/>
        </w:rPr>
        <w:t xml:space="preserve">     </w:t>
      </w:r>
    </w:p>
    <w:p w14:paraId="60CB5579">
      <w:pPr>
        <w:wordWrap w:val="0"/>
        <w:adjustRightInd w:val="0"/>
        <w:spacing w:line="460" w:lineRule="exact"/>
        <w:ind w:firstLine="480" w:firstLineChars="200"/>
        <w:rPr>
          <w:rFonts w:ascii="宋体" w:hAnsi="宋体" w:cs="宋体"/>
          <w:kern w:val="0"/>
          <w:sz w:val="24"/>
        </w:rPr>
      </w:pPr>
      <w:r>
        <w:rPr>
          <w:rFonts w:hint="eastAsia" w:ascii="宋体" w:hAnsi="宋体"/>
          <w:sz w:val="24"/>
        </w:rPr>
        <w:t>甲方联系电话：</w:t>
      </w:r>
      <w:r>
        <w:rPr>
          <w:rFonts w:ascii="宋体" w:hAnsi="宋体" w:cs="宋体"/>
          <w:kern w:val="0"/>
          <w:sz w:val="24"/>
          <w:u w:val="single"/>
        </w:rPr>
        <w:t xml:space="preserve">                   </w:t>
      </w:r>
      <w:r>
        <w:rPr>
          <w:rFonts w:hint="eastAsia" w:ascii="宋体" w:hAnsi="宋体" w:cs="宋体"/>
          <w:kern w:val="0"/>
          <w:sz w:val="24"/>
          <w:u w:val="single"/>
          <w:lang w:val="en-US" w:eastAsia="zh-CN"/>
        </w:rPr>
        <w:t xml:space="preserve">            </w:t>
      </w:r>
      <w:r>
        <w:rPr>
          <w:rFonts w:ascii="宋体" w:hAnsi="宋体" w:cs="宋体"/>
          <w:kern w:val="0"/>
          <w:sz w:val="24"/>
          <w:u w:val="single"/>
        </w:rPr>
        <w:t xml:space="preserve">            </w:t>
      </w:r>
    </w:p>
    <w:p w14:paraId="739AEB1B">
      <w:pPr>
        <w:wordWrap w:val="0"/>
        <w:adjustRightInd w:val="0"/>
        <w:spacing w:line="460" w:lineRule="exact"/>
        <w:ind w:firstLine="480" w:firstLineChars="200"/>
        <w:rPr>
          <w:rFonts w:ascii="宋体" w:hAnsi="宋体"/>
          <w:sz w:val="24"/>
        </w:rPr>
      </w:pPr>
      <w:r>
        <w:rPr>
          <w:rFonts w:hint="eastAsia" w:ascii="宋体" w:hAnsi="宋体"/>
          <w:sz w:val="24"/>
        </w:rPr>
        <w:t>签订日期：</w:t>
      </w:r>
      <w:r>
        <w:rPr>
          <w:rFonts w:hint="eastAsia" w:ascii="宋体" w:hAnsi="宋体" w:cs="宋体"/>
          <w:kern w:val="0"/>
          <w:sz w:val="24"/>
        </w:rPr>
        <w:t>______________________________________________</w:t>
      </w:r>
    </w:p>
    <w:p w14:paraId="44C9D944">
      <w:pPr>
        <w:wordWrap w:val="0"/>
        <w:adjustRightInd w:val="0"/>
        <w:spacing w:line="360" w:lineRule="auto"/>
        <w:ind w:firstLine="480" w:firstLineChars="200"/>
        <w:rPr>
          <w:rFonts w:ascii="宋体" w:hAnsi="宋体"/>
          <w:sz w:val="24"/>
        </w:rPr>
      </w:pPr>
    </w:p>
    <w:p w14:paraId="78C82E8B">
      <w:pPr>
        <w:wordWrap w:val="0"/>
        <w:adjustRightInd w:val="0"/>
        <w:spacing w:line="360" w:lineRule="auto"/>
        <w:ind w:firstLine="480" w:firstLineChars="200"/>
        <w:rPr>
          <w:rFonts w:ascii="宋体" w:hAnsi="宋体"/>
          <w:sz w:val="24"/>
        </w:rPr>
      </w:pPr>
      <w:r>
        <w:rPr>
          <w:rFonts w:hint="eastAsia" w:ascii="宋体" w:hAnsi="宋体"/>
          <w:sz w:val="24"/>
        </w:rPr>
        <w:t>乙方法定名称：（盖章）__________________________________</w:t>
      </w:r>
    </w:p>
    <w:p w14:paraId="29C78573">
      <w:pPr>
        <w:wordWrap w:val="0"/>
        <w:adjustRightInd w:val="0"/>
        <w:spacing w:line="360" w:lineRule="auto"/>
        <w:ind w:firstLine="480" w:firstLineChars="200"/>
        <w:rPr>
          <w:rFonts w:ascii="宋体" w:hAnsi="宋体"/>
          <w:sz w:val="24"/>
        </w:rPr>
      </w:pPr>
      <w:r>
        <w:rPr>
          <w:rFonts w:hint="eastAsia" w:ascii="宋体" w:hAnsi="宋体"/>
          <w:sz w:val="24"/>
        </w:rPr>
        <w:t>乙方法定地址：__________________________</w:t>
      </w:r>
      <w:bookmarkStart w:id="0" w:name="_GoBack"/>
      <w:bookmarkEnd w:id="0"/>
      <w:r>
        <w:rPr>
          <w:rFonts w:hint="eastAsia" w:ascii="宋体" w:hAnsi="宋体"/>
          <w:sz w:val="24"/>
        </w:rPr>
        <w:t>________________</w:t>
      </w:r>
    </w:p>
    <w:p w14:paraId="2E72A863">
      <w:pPr>
        <w:wordWrap w:val="0"/>
        <w:adjustRightInd w:val="0"/>
        <w:spacing w:line="360" w:lineRule="auto"/>
        <w:ind w:firstLine="480" w:firstLineChars="200"/>
        <w:rPr>
          <w:rFonts w:ascii="宋体" w:hAnsi="宋体"/>
          <w:sz w:val="24"/>
        </w:rPr>
      </w:pPr>
      <w:r>
        <w:rPr>
          <w:rFonts w:hint="eastAsia" w:ascii="宋体" w:hAnsi="宋体"/>
          <w:sz w:val="24"/>
        </w:rPr>
        <w:t>乙方法定代表人：（签字）________________________________</w:t>
      </w:r>
    </w:p>
    <w:p w14:paraId="369C70A8">
      <w:pPr>
        <w:wordWrap w:val="0"/>
        <w:adjustRightInd w:val="0"/>
        <w:spacing w:line="360" w:lineRule="auto"/>
        <w:ind w:firstLine="480" w:firstLineChars="200"/>
        <w:rPr>
          <w:rFonts w:ascii="宋体" w:hAnsi="宋体"/>
          <w:sz w:val="24"/>
        </w:rPr>
      </w:pPr>
      <w:r>
        <w:rPr>
          <w:rFonts w:hint="eastAsia" w:ascii="宋体" w:hAnsi="宋体"/>
          <w:sz w:val="24"/>
        </w:rPr>
        <w:t>乙方法定代表人身份证号码：______________________________</w:t>
      </w:r>
    </w:p>
    <w:p w14:paraId="24238CA4">
      <w:pPr>
        <w:wordWrap w:val="0"/>
        <w:adjustRightInd w:val="0"/>
        <w:spacing w:line="360" w:lineRule="auto"/>
        <w:ind w:firstLine="480" w:firstLineChars="200"/>
        <w:rPr>
          <w:rFonts w:ascii="宋体" w:hAnsi="宋体"/>
          <w:sz w:val="24"/>
        </w:rPr>
      </w:pPr>
      <w:r>
        <w:rPr>
          <w:rFonts w:hint="eastAsia" w:ascii="宋体" w:hAnsi="宋体"/>
          <w:sz w:val="24"/>
        </w:rPr>
        <w:t>乙方联系电话：__________________________________________</w:t>
      </w:r>
    </w:p>
    <w:p w14:paraId="663ACB0B">
      <w:pPr>
        <w:wordWrap w:val="0"/>
        <w:adjustRightInd w:val="0"/>
        <w:spacing w:line="360" w:lineRule="auto"/>
        <w:ind w:firstLine="480" w:firstLineChars="200"/>
        <w:rPr>
          <w:rFonts w:ascii="宋体" w:hAnsi="宋体"/>
          <w:sz w:val="24"/>
        </w:rPr>
      </w:pPr>
      <w:r>
        <w:rPr>
          <w:rFonts w:hint="eastAsia" w:ascii="宋体" w:hAnsi="宋体"/>
          <w:sz w:val="24"/>
        </w:rPr>
        <w:t>签约时间：______________________________________________</w:t>
      </w:r>
    </w:p>
    <w:p w14:paraId="44FE0310"/>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80054293"/>
      <w:docPartObj>
        <w:docPartGallery w:val="autotext"/>
      </w:docPartObj>
    </w:sdtPr>
    <w:sdtContent>
      <w:sdt>
        <w:sdtPr>
          <w:id w:val="1728636285"/>
          <w:docPartObj>
            <w:docPartGallery w:val="autotext"/>
          </w:docPartObj>
        </w:sdtPr>
        <w:sdtContent>
          <w:p w14:paraId="26CCB06A">
            <w:pPr>
              <w:pStyle w:val="4"/>
              <w:jc w:val="center"/>
              <w:rPr>
                <w:lang w:val="zh-CN"/>
              </w:rPr>
            </w:pPr>
            <w:r>
              <w:rPr>
                <w:lang w:val="zh-CN"/>
              </w:rPr>
              <w:t xml:space="preserve"> </w:t>
            </w:r>
            <w:r>
              <w:rPr>
                <w:rFonts w:hint="eastAsia"/>
                <w:lang w:val="zh-CN"/>
              </w:rPr>
              <w:t>第</w:t>
            </w:r>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w:t>
            </w:r>
            <w:r>
              <w:rPr>
                <w:lang w:val="zh-CN"/>
              </w:rPr>
              <w:t xml:space="preserve"> /</w:t>
            </w:r>
            <w:r>
              <w:rPr>
                <w:rFonts w:hint="eastAsia"/>
                <w:lang w:val="zh-CN"/>
              </w:rPr>
              <w:t>共</w:t>
            </w:r>
            <w:r>
              <w:rPr>
                <w:lang w:val="zh-CN"/>
              </w:rPr>
              <w:t xml:space="preserve"> </w:t>
            </w:r>
            <w:r>
              <w:rPr>
                <w:b/>
                <w:bCs/>
                <w:sz w:val="24"/>
                <w:szCs w:val="24"/>
              </w:rPr>
              <w:fldChar w:fldCharType="begin"/>
            </w:r>
            <w:r>
              <w:rPr>
                <w:b/>
                <w:bCs/>
              </w:rPr>
              <w:instrText xml:space="preserve">NUMPAGES</w:instrText>
            </w:r>
            <w:r>
              <w:rPr>
                <w:b/>
                <w:bCs/>
                <w:sz w:val="24"/>
                <w:szCs w:val="24"/>
              </w:rPr>
              <w:fldChar w:fldCharType="separate"/>
            </w:r>
            <w:r>
              <w:rPr>
                <w:b/>
                <w:bCs/>
              </w:rPr>
              <w:t>7</w:t>
            </w:r>
            <w:r>
              <w:rPr>
                <w:b/>
                <w:bCs/>
                <w:sz w:val="24"/>
                <w:szCs w:val="24"/>
              </w:rPr>
              <w:fldChar w:fldCharType="end"/>
            </w:r>
            <w:r>
              <w:rPr>
                <w:rFonts w:hint="eastAsia"/>
                <w:lang w:val="zh-CN"/>
              </w:rPr>
              <w:t>页</w:t>
            </w:r>
          </w:p>
        </w:sdtContent>
      </w:sdt>
    </w:sdtContent>
  </w:sdt>
  <w:p w14:paraId="456AB6BC">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F52864"/>
    <w:multiLevelType w:val="singleLevel"/>
    <w:tmpl w:val="5BF52864"/>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4M2RiYTJhMjExMTI4NTU4NjVmNjEyZWNmM2YzMWMifQ=="/>
  </w:docVars>
  <w:rsids>
    <w:rsidRoot w:val="00546821"/>
    <w:rsid w:val="00091317"/>
    <w:rsid w:val="000B6DF1"/>
    <w:rsid w:val="0015119A"/>
    <w:rsid w:val="0020210F"/>
    <w:rsid w:val="00342767"/>
    <w:rsid w:val="003D2571"/>
    <w:rsid w:val="00546821"/>
    <w:rsid w:val="005E069A"/>
    <w:rsid w:val="00732078"/>
    <w:rsid w:val="008F3517"/>
    <w:rsid w:val="00A022BE"/>
    <w:rsid w:val="00A245EE"/>
    <w:rsid w:val="00AE74B8"/>
    <w:rsid w:val="00B47028"/>
    <w:rsid w:val="00C04D93"/>
    <w:rsid w:val="00D6192E"/>
    <w:rsid w:val="00F91E8C"/>
    <w:rsid w:val="010A076F"/>
    <w:rsid w:val="02A4476B"/>
    <w:rsid w:val="04F01EE9"/>
    <w:rsid w:val="05D2339D"/>
    <w:rsid w:val="07624BAB"/>
    <w:rsid w:val="088968DD"/>
    <w:rsid w:val="08C711B3"/>
    <w:rsid w:val="0A2763AD"/>
    <w:rsid w:val="0A79472F"/>
    <w:rsid w:val="0BC27456"/>
    <w:rsid w:val="0DAF0B93"/>
    <w:rsid w:val="0E52151F"/>
    <w:rsid w:val="0EA75892"/>
    <w:rsid w:val="0EDB7766"/>
    <w:rsid w:val="0FDD306A"/>
    <w:rsid w:val="11671785"/>
    <w:rsid w:val="13714B85"/>
    <w:rsid w:val="14891A12"/>
    <w:rsid w:val="15FC1737"/>
    <w:rsid w:val="164002D3"/>
    <w:rsid w:val="171C6B6E"/>
    <w:rsid w:val="19DB4ABE"/>
    <w:rsid w:val="1A0C79E9"/>
    <w:rsid w:val="1A98650B"/>
    <w:rsid w:val="1AC63A34"/>
    <w:rsid w:val="1B157B5C"/>
    <w:rsid w:val="1C5D5C5E"/>
    <w:rsid w:val="1C7B60E4"/>
    <w:rsid w:val="1C871252"/>
    <w:rsid w:val="1D8E554B"/>
    <w:rsid w:val="1F9F033C"/>
    <w:rsid w:val="216929AF"/>
    <w:rsid w:val="21902C8F"/>
    <w:rsid w:val="21C1459A"/>
    <w:rsid w:val="21F77FBB"/>
    <w:rsid w:val="225B49EE"/>
    <w:rsid w:val="24CC3981"/>
    <w:rsid w:val="255E0351"/>
    <w:rsid w:val="257F134D"/>
    <w:rsid w:val="266B0F78"/>
    <w:rsid w:val="26E52AD8"/>
    <w:rsid w:val="27554102"/>
    <w:rsid w:val="2A3049B2"/>
    <w:rsid w:val="2AF668B7"/>
    <w:rsid w:val="2B5203B1"/>
    <w:rsid w:val="2BDF2264"/>
    <w:rsid w:val="2CE455E0"/>
    <w:rsid w:val="2CEF7C29"/>
    <w:rsid w:val="2D0F69C4"/>
    <w:rsid w:val="2D564730"/>
    <w:rsid w:val="2D662499"/>
    <w:rsid w:val="2E1F0FC6"/>
    <w:rsid w:val="2EF23D36"/>
    <w:rsid w:val="2F3E7229"/>
    <w:rsid w:val="2F4B1946"/>
    <w:rsid w:val="306B356C"/>
    <w:rsid w:val="315405F0"/>
    <w:rsid w:val="317258B0"/>
    <w:rsid w:val="31A17F44"/>
    <w:rsid w:val="322272D6"/>
    <w:rsid w:val="35A40002"/>
    <w:rsid w:val="361C403D"/>
    <w:rsid w:val="38912AC0"/>
    <w:rsid w:val="3A1E65D5"/>
    <w:rsid w:val="3A2E433E"/>
    <w:rsid w:val="3A612966"/>
    <w:rsid w:val="3B9D5D2B"/>
    <w:rsid w:val="3BAB20EB"/>
    <w:rsid w:val="3DA021F6"/>
    <w:rsid w:val="3F656CDA"/>
    <w:rsid w:val="3F7171A7"/>
    <w:rsid w:val="409749EB"/>
    <w:rsid w:val="42C910A8"/>
    <w:rsid w:val="44B32010"/>
    <w:rsid w:val="45725A27"/>
    <w:rsid w:val="45EE77A4"/>
    <w:rsid w:val="46BE68C9"/>
    <w:rsid w:val="48343468"/>
    <w:rsid w:val="493059DD"/>
    <w:rsid w:val="4A563B69"/>
    <w:rsid w:val="4CDF1BF4"/>
    <w:rsid w:val="4DBC3795"/>
    <w:rsid w:val="4E824F2D"/>
    <w:rsid w:val="4EDB463D"/>
    <w:rsid w:val="4F0D0F4B"/>
    <w:rsid w:val="50722D7F"/>
    <w:rsid w:val="50E377D9"/>
    <w:rsid w:val="51275918"/>
    <w:rsid w:val="51F24178"/>
    <w:rsid w:val="52862B12"/>
    <w:rsid w:val="52D90E94"/>
    <w:rsid w:val="54624EB9"/>
    <w:rsid w:val="55A14491"/>
    <w:rsid w:val="58FC1D80"/>
    <w:rsid w:val="59B05396"/>
    <w:rsid w:val="5A3F1F24"/>
    <w:rsid w:val="5BBE331C"/>
    <w:rsid w:val="5BCD17B1"/>
    <w:rsid w:val="5BFD3E45"/>
    <w:rsid w:val="5C2612ED"/>
    <w:rsid w:val="5C8A01EF"/>
    <w:rsid w:val="5D59154F"/>
    <w:rsid w:val="5D99194B"/>
    <w:rsid w:val="5EA06D09"/>
    <w:rsid w:val="5EDF3CD6"/>
    <w:rsid w:val="5EF13A09"/>
    <w:rsid w:val="5F993E84"/>
    <w:rsid w:val="6065020A"/>
    <w:rsid w:val="60D92923"/>
    <w:rsid w:val="62402CDD"/>
    <w:rsid w:val="63116428"/>
    <w:rsid w:val="664B39FF"/>
    <w:rsid w:val="66F67E0E"/>
    <w:rsid w:val="688B4586"/>
    <w:rsid w:val="68D0468F"/>
    <w:rsid w:val="695E54E7"/>
    <w:rsid w:val="69FA4600"/>
    <w:rsid w:val="6C9205D9"/>
    <w:rsid w:val="6CA45D41"/>
    <w:rsid w:val="6D5B6C1D"/>
    <w:rsid w:val="6DB427D1"/>
    <w:rsid w:val="6ED36C87"/>
    <w:rsid w:val="6F4F27B2"/>
    <w:rsid w:val="6FBE7937"/>
    <w:rsid w:val="7060454A"/>
    <w:rsid w:val="711A294B"/>
    <w:rsid w:val="72CB03A1"/>
    <w:rsid w:val="72E17BC5"/>
    <w:rsid w:val="75273889"/>
    <w:rsid w:val="758F6774"/>
    <w:rsid w:val="78526E6F"/>
    <w:rsid w:val="7AFE7720"/>
    <w:rsid w:val="7C105077"/>
    <w:rsid w:val="7C1E59E5"/>
    <w:rsid w:val="7CC8219B"/>
    <w:rsid w:val="7CEF73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pPr>
      <w:spacing w:after="120"/>
    </w:pPr>
  </w:style>
  <w:style w:type="paragraph" w:styleId="3">
    <w:name w:val="Balloon Text"/>
    <w:basedOn w:val="1"/>
    <w:link w:val="9"/>
    <w:uiPriority w:val="0"/>
    <w:rPr>
      <w:sz w:val="18"/>
      <w:szCs w:val="18"/>
    </w:rPr>
  </w:style>
  <w:style w:type="paragraph" w:styleId="4">
    <w:name w:val="footer"/>
    <w:basedOn w:val="1"/>
    <w:link w:val="10"/>
    <w:uiPriority w:val="99"/>
    <w:pPr>
      <w:tabs>
        <w:tab w:val="center" w:pos="4153"/>
        <w:tab w:val="right" w:pos="8306"/>
      </w:tabs>
      <w:snapToGrid w:val="0"/>
      <w:jc w:val="left"/>
    </w:pPr>
    <w:rPr>
      <w:sz w:val="18"/>
      <w:szCs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Body Text First Indent"/>
    <w:basedOn w:val="2"/>
    <w:autoRedefine/>
    <w:unhideWhenUsed/>
    <w:qFormat/>
    <w:uiPriority w:val="0"/>
    <w:pPr>
      <w:ind w:firstLine="420" w:firstLineChars="100"/>
    </w:pPr>
  </w:style>
  <w:style w:type="character" w:customStyle="1" w:styleId="9">
    <w:name w:val="批注框文本 字符"/>
    <w:basedOn w:val="8"/>
    <w:link w:val="3"/>
    <w:uiPriority w:val="0"/>
    <w:rPr>
      <w:rFonts w:ascii="Calibri" w:hAnsi="Calibri" w:eastAsia="宋体" w:cs="Times New Roman"/>
      <w:kern w:val="2"/>
      <w:sz w:val="18"/>
      <w:szCs w:val="18"/>
    </w:rPr>
  </w:style>
  <w:style w:type="character" w:customStyle="1" w:styleId="10">
    <w:name w:val="页脚 字符"/>
    <w:basedOn w:val="8"/>
    <w:link w:val="4"/>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4282</Words>
  <Characters>4708</Characters>
  <Lines>35</Lines>
  <Paragraphs>10</Paragraphs>
  <TotalTime>421</TotalTime>
  <ScaleCrop>false</ScaleCrop>
  <LinksUpToDate>false</LinksUpToDate>
  <CharactersWithSpaces>4896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2021-12-30T04:50:00Z</dcterms:created>
  <dc:creator>JYZX</dc:creator>
  <cp:lastModifiedBy>金霞</cp:lastModifiedBy>
  <cp:lastPrinted>2024-09-11T03:51:00Z</cp:lastPrinted>
  <dcterms:modified xsi:type="dcterms:W3CDTF">2025-01-17T03:20:07Z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EFD9B530C5A84576ABC97A6EB0D91E7A_13</vt:lpwstr>
  </property>
  <property fmtid="{D5CDD505-2E9C-101B-9397-08002B2CF9AE}" pid="4" name="KSOTemplateDocerSaveRecord">
    <vt:lpwstr>eyJoZGlkIjoiMzgzNDUyOTJhZjczYmM1Yzg0MWU3OTUwYzQ0NzA2Y2QiLCJ1c2VySWQiOiIzODQxNzczMDcifQ==</vt:lpwstr>
  </property>
</Properties>
</file>