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在参与广州市南沙区人力资源和社会保障局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年社会化管理退休人员春节慰问品采购项目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的竞价中所提交的全部材料真实有效，复印件与原件完全一致。如果隐瞒有关情况或提供任何虚假材料，由本公司承担一切法律后果。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Tc0OWU4MjYzNDQwZjZlZTIwZDI5NDVmYTNlYzUifQ=="/>
  </w:docVars>
  <w:rsids>
    <w:rsidRoot w:val="00275F1D"/>
    <w:rsid w:val="00275F1D"/>
    <w:rsid w:val="00670AE9"/>
    <w:rsid w:val="0082271F"/>
    <w:rsid w:val="00AE0413"/>
    <w:rsid w:val="00BD1B0A"/>
    <w:rsid w:val="00BE31FA"/>
    <w:rsid w:val="00C572A8"/>
    <w:rsid w:val="00E27D05"/>
    <w:rsid w:val="00EE72A8"/>
    <w:rsid w:val="00FD5ADD"/>
    <w:rsid w:val="069A7FDD"/>
    <w:rsid w:val="16687C0D"/>
    <w:rsid w:val="18647291"/>
    <w:rsid w:val="2E2C0B8E"/>
    <w:rsid w:val="3398742A"/>
    <w:rsid w:val="49A84841"/>
    <w:rsid w:val="4B4D2DA0"/>
    <w:rsid w:val="59D95F1B"/>
    <w:rsid w:val="722567DD"/>
    <w:rsid w:val="7C3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140</Characters>
  <Lines>1</Lines>
  <Paragraphs>1</Paragraphs>
  <TotalTime>25</TotalTime>
  <ScaleCrop>false</ScaleCrop>
  <LinksUpToDate>false</LinksUpToDate>
  <CharactersWithSpaces>213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汐ೢ缀ʮ皀ޫ꬀޼</dc:creator>
  <cp:lastModifiedBy>SB-TG-CT</cp:lastModifiedBy>
  <cp:lastPrinted>2021-11-24T06:09:00Z</cp:lastPrinted>
  <dcterms:modified xsi:type="dcterms:W3CDTF">2024-11-20T07:15:44Z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6BB87F1AC9874D68B31CE4003D5524B2</vt:lpwstr>
  </property>
</Properties>
</file>