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4</w:t>
      </w:r>
    </w:p>
    <w:p>
      <w:pPr>
        <w:spacing w:line="580" w:lineRule="exact"/>
        <w:jc w:val="left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编号：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企业吸纳重点群体就业认定证明（样式）</w:t>
      </w:r>
    </w:p>
    <w:bookmarkEnd w:id="0"/>
    <w:tbl>
      <w:tblPr>
        <w:tblStyle w:val="6"/>
        <w:tblW w:w="52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07"/>
        <w:gridCol w:w="2337"/>
        <w:gridCol w:w="1094"/>
        <w:gridCol w:w="1489"/>
        <w:gridCol w:w="1094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3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964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单位地址</w:t>
            </w:r>
          </w:p>
        </w:tc>
        <w:tc>
          <w:tcPr>
            <w:tcW w:w="3964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5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统一社会信用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代码</w:t>
            </w:r>
          </w:p>
        </w:tc>
        <w:tc>
          <w:tcPr>
            <w:tcW w:w="191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法人代表</w:t>
            </w:r>
          </w:p>
        </w:tc>
        <w:tc>
          <w:tcPr>
            <w:tcW w:w="1224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3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经办负责人</w:t>
            </w:r>
          </w:p>
        </w:tc>
        <w:tc>
          <w:tcPr>
            <w:tcW w:w="1911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224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0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招用人员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30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公民身份号码</w:t>
            </w:r>
          </w:p>
        </w:tc>
        <w:tc>
          <w:tcPr>
            <w:tcW w:w="60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人员类型（1）（2）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就业创业证编号</w:t>
            </w: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劳动合同起止年月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参保缴费时间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0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0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0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0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0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0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27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01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615" w:type="pc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1035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发证机构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审核意见</w:t>
            </w:r>
          </w:p>
        </w:tc>
        <w:tc>
          <w:tcPr>
            <w:tcW w:w="3964" w:type="pct"/>
            <w:gridSpan w:val="5"/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本次受理清单涉及申请人数共计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人，经审核，符合认定条件的有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人（脱贫人口   人，登记失业半年以上人员   人），不符合认定条件的有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人（已剔除）。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经办人：                     审核人：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（单位盖章）</w:t>
            </w:r>
          </w:p>
          <w:p>
            <w:pPr>
              <w:widowControl/>
              <w:spacing w:line="360" w:lineRule="auto"/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   月   日</w:t>
            </w:r>
          </w:p>
        </w:tc>
      </w:tr>
    </w:tbl>
    <w:p>
      <w:pPr>
        <w:spacing w:line="580" w:lineRule="exact"/>
        <w:rPr>
          <w:rFonts w:ascii="Times New Roman" w:hAnsi="Times New Roman" w:eastAsia="仿宋_GB2312" w:cs="Times New Roman"/>
          <w:b/>
          <w:bCs/>
          <w:kern w:val="0"/>
          <w:sz w:val="24"/>
        </w:rPr>
      </w:pPr>
    </w:p>
    <w:p/>
    <w:p/>
    <w:p>
      <w:pPr>
        <w:spacing w:line="580" w:lineRule="exact"/>
        <w:rPr>
          <w:rFonts w:ascii="Times New Roman" w:hAnsi="Times New Roman" w:eastAsia="仿宋_GB2312" w:cs="Times New Roman"/>
          <w:b/>
          <w:bCs/>
          <w:kern w:val="0"/>
          <w:sz w:val="24"/>
        </w:rPr>
      </w:pPr>
      <w:r>
        <w:rPr>
          <w:rFonts w:ascii="Times New Roman" w:hAnsi="Times New Roman" w:eastAsia="仿宋_GB2312" w:cs="Times New Roman"/>
          <w:b/>
          <w:bCs/>
          <w:kern w:val="0"/>
          <w:sz w:val="24"/>
        </w:rPr>
        <w:t>填写说明：</w:t>
      </w:r>
    </w:p>
    <w:p>
      <w:pPr>
        <w:pStyle w:val="5"/>
        <w:spacing w:after="0" w:line="580" w:lineRule="exact"/>
        <w:ind w:firstLine="0" w:firstLineChars="0"/>
        <w:jc w:val="left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1.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编号规则：发证机构所属地行政区划代码（6位）+发放年度（4位）+发放月份（2位）+发放顺序编码（4位，从0001开始）。</w:t>
      </w:r>
    </w:p>
    <w:p>
      <w:pPr>
        <w:pStyle w:val="5"/>
        <w:spacing w:after="0" w:line="580" w:lineRule="exact"/>
        <w:ind w:firstLine="0" w:firstLineChars="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2.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“单位名称”填</w:t>
      </w:r>
      <w:r>
        <w:rPr>
          <w:rFonts w:ascii="Times New Roman" w:hAnsi="Times New Roman" w:eastAsia="仿宋_GB2312"/>
          <w:kern w:val="0"/>
          <w:sz w:val="24"/>
        </w:rPr>
        <w:t>写企业注册时的规范全称</w:t>
      </w:r>
      <w:r>
        <w:rPr>
          <w:rFonts w:hint="eastAsia" w:ascii="仿宋_GB2312" w:hAnsi="仿宋_GB2312" w:eastAsia="仿宋_GB2312" w:cs="仿宋_GB2312"/>
          <w:kern w:val="0"/>
          <w:sz w:val="24"/>
        </w:rPr>
        <w:t>，“招用人员姓名”填写</w:t>
      </w:r>
      <w:r>
        <w:rPr>
          <w:rFonts w:ascii="Times New Roman" w:hAnsi="Times New Roman" w:eastAsia="仿宋_GB2312"/>
          <w:kern w:val="0"/>
          <w:sz w:val="24"/>
        </w:rPr>
        <w:t>企业招用的重点群体人员的姓名。</w:t>
      </w:r>
    </w:p>
    <w:p>
      <w:pPr>
        <w:pStyle w:val="5"/>
        <w:spacing w:after="0" w:line="580" w:lineRule="exact"/>
        <w:ind w:firstLine="0" w:firstLineChars="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3.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“人员类型”填</w:t>
      </w:r>
      <w:r>
        <w:rPr>
          <w:rFonts w:ascii="Times New Roman" w:hAnsi="Times New Roman" w:eastAsia="仿宋_GB2312"/>
          <w:kern w:val="0"/>
          <w:sz w:val="24"/>
        </w:rPr>
        <w:t>写序号，包括：（1）纳入全国防止返贫监测和衔接推进乡村振兴信息系统的脱贫人口；（2）在人力资源社会保障部门公共就业服务机构登记失业半年以上且持《就业创业证》或《就业失业登记证》的人员。</w:t>
      </w:r>
    </w:p>
    <w:p>
      <w:pPr>
        <w:spacing w:line="58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kern w:val="0"/>
          <w:sz w:val="24"/>
        </w:rPr>
        <w:t>4.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24"/>
        </w:rPr>
        <w:t>上述（1）类人员不需填写《就业创业证》编号。</w:t>
      </w:r>
    </w:p>
    <w:p>
      <w:pPr>
        <w:pStyle w:val="5"/>
        <w:spacing w:after="0" w:line="580" w:lineRule="exact"/>
        <w:ind w:firstLine="0" w:firstLineChars="0"/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ascii="Times New Roman" w:hAnsi="Times New Roman" w:eastAsia="仿宋_GB2312"/>
          <w:sz w:val="24"/>
        </w:rPr>
        <w:t>5.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劳动合同无固定期限的，填</w:t>
      </w:r>
      <w:r>
        <w:rPr>
          <w:rFonts w:hint="eastAsia" w:ascii="仿宋_GB2312" w:hAnsi="仿宋_GB2312" w:eastAsia="仿宋_GB2312" w:cs="仿宋_GB2312"/>
          <w:sz w:val="24"/>
        </w:rPr>
        <w:t>写“</w:t>
      </w:r>
      <w:r>
        <w:rPr>
          <w:rFonts w:hint="eastAsia" w:ascii="仿宋_GB2312" w:hAnsi="仿宋_GB2312" w:eastAsia="仿宋_GB2312" w:cs="仿宋_GB2312"/>
          <w:kern w:val="0"/>
          <w:sz w:val="24"/>
        </w:rPr>
        <w:t>劳动合同起始年月（</w:t>
      </w:r>
      <w:r>
        <w:rPr>
          <w:rFonts w:hint="eastAsia" w:ascii="仿宋_GB2312" w:hAnsi="仿宋_GB2312" w:eastAsia="仿宋_GB2312" w:cs="仿宋_GB2312"/>
          <w:sz w:val="24"/>
        </w:rPr>
        <w:t>无固定期限）”；“参保缴费时间”填写本单位为员工均已依法缴纳养老、工伤、失业保险的起始年月，如企业提交申请时</w:t>
      </w:r>
      <w:r>
        <w:rPr>
          <w:rFonts w:hint="eastAsia" w:ascii="Times New Roman" w:hAnsi="Times New Roman" w:eastAsia="仿宋_GB2312"/>
          <w:sz w:val="24"/>
        </w:rPr>
        <w:t>已停止为员工缴纳三险，填</w:t>
      </w:r>
      <w:r>
        <w:rPr>
          <w:rFonts w:hint="eastAsia" w:ascii="仿宋_GB2312" w:hAnsi="仿宋_GB2312" w:eastAsia="仿宋_GB2312" w:cs="仿宋_GB2312"/>
          <w:sz w:val="24"/>
        </w:rPr>
        <w:t>写“依法缴费起始年月-最后一次依法缴费年月”。</w:t>
      </w:r>
    </w:p>
    <w:p>
      <w:pPr>
        <w:pStyle w:val="5"/>
        <w:spacing w:after="0" w:line="580" w:lineRule="exact"/>
        <w:ind w:firstLine="0" w:firstLineChars="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6.</w:t>
      </w:r>
      <w:r>
        <w:rPr>
          <w:rFonts w:hint="eastAsia" w:ascii="Times New Roman" w:hAnsi="Times New Roman" w:eastAsia="仿宋_GB2312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kern w:val="0"/>
          <w:sz w:val="24"/>
        </w:rPr>
        <w:t>《企业吸纳重点群体就业认定证明》由发证机构打印，具体人员名单可续页，续页需加盖发证机构公章。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B19A7"/>
    <w:rsid w:val="396B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4">
    <w:name w:val="Body Text First Indent 2"/>
    <w:basedOn w:val="3"/>
    <w:next w:val="5"/>
    <w:qFormat/>
    <w:uiPriority w:val="99"/>
    <w:pPr>
      <w:spacing w:line="240" w:lineRule="auto"/>
      <w:ind w:left="200" w:leftChars="200" w:firstLine="200"/>
    </w:pPr>
  </w:style>
  <w:style w:type="paragraph" w:styleId="5">
    <w:name w:val="Body Text First Indent"/>
    <w:basedOn w:val="2"/>
    <w:next w:val="4"/>
    <w:qFormat/>
    <w:uiPriority w:val="0"/>
    <w:pPr>
      <w:suppressAutoHyphens/>
      <w:ind w:firstLine="420" w:firstLineChars="1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2024-10-28T08:44:00Z</dcterms:created>
  <dc:creator>USER</dc:creator>
  <cp:lastModifiedBy>USER</cp:lastModifiedBy>
  <dcterms:modified xsi:type="dcterms:W3CDTF">2024-10-28T08:47:41Z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FC9CDBB051314567A7C8C000DABA802A</vt:lpwstr>
  </property>
</Properties>
</file>