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hAnsi="方正小标宋简体" w:eastAsia="方正小标宋简体" w:cs="方正小标宋简体"/>
          <w:sz w:val="44"/>
          <w:szCs w:val="44"/>
          <w:lang w:eastAsia="zh-CN"/>
        </w:rPr>
        <w:t>申请</w:t>
      </w:r>
      <w:r>
        <w:rPr>
          <w:rFonts w:hint="eastAsia" w:ascii="方正小标宋简体" w:hAnsi="方正小标宋简体" w:eastAsia="方正小标宋简体" w:cs="方正小标宋简体"/>
          <w:sz w:val="44"/>
          <w:szCs w:val="44"/>
          <w:u w:val="none"/>
          <w:lang w:val="en-US" w:eastAsia="zh-CN"/>
        </w:rPr>
        <w:t>外贸综合服务</w:t>
      </w:r>
      <w:r>
        <w:rPr>
          <w:rFonts w:hint="eastAsia" w:ascii="方正小标宋简体" w:hAnsi="方正小标宋简体" w:eastAsia="方正小标宋简体" w:cs="方正小标宋简体"/>
          <w:sz w:val="44"/>
          <w:szCs w:val="44"/>
          <w:lang w:val="en-US" w:eastAsia="zh-CN"/>
        </w:rPr>
        <w:t>重点培育企业</w:t>
      </w:r>
      <w:r>
        <w:rPr>
          <w:rFonts w:hint="eastAsia" w:ascii="方正小标宋简体" w:eastAsia="方正小标宋简体"/>
          <w:sz w:val="44"/>
          <w:szCs w:val="44"/>
        </w:rPr>
        <w:t>认定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eastAsia" w:ascii="方正小标宋简体" w:hAnsi="方正小标宋简体" w:eastAsia="宋体" w:cs="方正小标宋简体"/>
          <w:sz w:val="44"/>
          <w:szCs w:val="44"/>
          <w:lang w:eastAsia="zh-CN"/>
        </w:rPr>
      </w:pPr>
      <w:r>
        <w:rPr>
          <w:rFonts w:hint="eastAsia" w:ascii="方正小标宋简体" w:eastAsia="方正小标宋简体"/>
          <w:sz w:val="44"/>
          <w:szCs w:val="44"/>
        </w:rPr>
        <w:t>的</w:t>
      </w:r>
      <w:r>
        <w:rPr>
          <w:rFonts w:hint="eastAsia" w:ascii="方正小标宋简体" w:hAnsi="方正小标宋简体" w:eastAsia="方正小标宋简体" w:cs="方正小标宋简体"/>
          <w:sz w:val="44"/>
          <w:szCs w:val="44"/>
          <w:lang w:eastAsia="zh-CN"/>
        </w:rPr>
        <w:t>办事指南</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一、政策依据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1.《广州南沙新区（自贸片区）促进外贸综合</w:t>
      </w:r>
      <w:bookmarkStart w:id="0" w:name="_GoBack"/>
      <w:bookmarkEnd w:id="0"/>
      <w:r>
        <w:rPr>
          <w:rFonts w:hint="eastAsia" w:ascii="仿宋_GB2312" w:hAnsi="仿宋_GB2312" w:eastAsia="仿宋_GB2312" w:cs="仿宋_GB2312"/>
          <w:sz w:val="32"/>
          <w:szCs w:val="32"/>
          <w:u w:val="none"/>
          <w:lang w:val="en-US" w:eastAsia="zh-CN"/>
        </w:rPr>
        <w:t>服务企业发展扶持办法》（</w:t>
      </w:r>
      <w:r>
        <w:rPr>
          <w:rFonts w:hint="eastAsia" w:ascii="仿宋_GB2312" w:hAnsi="仿宋_GB2312" w:eastAsia="仿宋_GB2312" w:cs="仿宋_GB2312"/>
          <w:sz w:val="32"/>
          <w:szCs w:val="32"/>
          <w:u w:val="none"/>
        </w:rPr>
        <w:t>穗南开管办</w:t>
      </w:r>
      <w:r>
        <w:rPr>
          <w:rFonts w:hint="eastAsia" w:ascii="仿宋_GB2312" w:hAnsi="仿宋_GB2312" w:eastAsia="仿宋_GB2312" w:cs="仿宋_GB2312"/>
          <w:sz w:val="32"/>
          <w:szCs w:val="32"/>
          <w:u w:val="none"/>
          <w:lang w:val="en-US" w:eastAsia="zh-CN"/>
        </w:rPr>
        <w:t>规</w:t>
      </w:r>
      <w:r>
        <w:rPr>
          <w:rFonts w:hint="eastAsia" w:ascii="仿宋_GB2312" w:hAnsi="仿宋_GB2312" w:eastAsia="仿宋_GB2312" w:cs="仿宋_GB2312"/>
          <w:sz w:val="32"/>
          <w:szCs w:val="32"/>
          <w:u w:val="none"/>
        </w:rPr>
        <w:t>〔201</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号</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2.《广州南沙新区（自贸片区）促进外贸综合服务企业发展扶持办法实施细则》（</w:t>
      </w:r>
      <w:r>
        <w:rPr>
          <w:rFonts w:hint="eastAsia" w:ascii="仿宋_GB2312" w:hAnsi="仿宋_GB2312" w:eastAsia="仿宋_GB2312" w:cs="仿宋_GB2312"/>
          <w:sz w:val="32"/>
          <w:szCs w:val="32"/>
          <w:u w:val="none"/>
        </w:rPr>
        <w:t>穗南开</w:t>
      </w:r>
      <w:r>
        <w:rPr>
          <w:rFonts w:hint="eastAsia" w:ascii="仿宋_GB2312" w:hAnsi="仿宋_GB2312" w:eastAsia="仿宋_GB2312" w:cs="仿宋_GB2312"/>
          <w:sz w:val="32"/>
          <w:szCs w:val="32"/>
          <w:u w:val="none"/>
          <w:lang w:eastAsia="zh-CN"/>
        </w:rPr>
        <w:t>商务规字</w:t>
      </w:r>
      <w:r>
        <w:rPr>
          <w:rFonts w:hint="eastAsia" w:ascii="仿宋_GB2312" w:hAnsi="仿宋_GB2312" w:eastAsia="仿宋_GB2312" w:cs="仿宋_GB2312"/>
          <w:sz w:val="32"/>
          <w:szCs w:val="32"/>
          <w:u w:val="none"/>
        </w:rPr>
        <w:t>〔201</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号</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二、申请条件</w:t>
      </w:r>
    </w:p>
    <w:p>
      <w:pPr>
        <w:keepNext w:val="0"/>
        <w:keepLines w:val="0"/>
        <w:pageBreakBefore w:val="0"/>
        <w:widowControl w:val="0"/>
        <w:kinsoku/>
        <w:wordWrap/>
        <w:overflowPunct/>
        <w:topLinePunct w:val="0"/>
        <w:autoSpaceDN/>
        <w:bidi w:val="0"/>
        <w:adjustRightInd/>
        <w:snapToGrid/>
        <w:spacing w:beforeLines="0" w:afterLines="0" w:line="560" w:lineRule="exact"/>
        <w:ind w:left="0" w:leftChars="0" w:right="0" w:rightChars="0" w:firstLine="640" w:firstLineChars="200"/>
        <w:textAlignment w:val="auto"/>
        <w:rPr>
          <w:rFonts w:hint="eastAsia" w:ascii="仿宋_GB2312" w:hAnsi="仿宋" w:eastAsia="仿宋_GB2312"/>
          <w:color w:val="auto"/>
          <w:sz w:val="32"/>
          <w:szCs w:val="32"/>
          <w:highlight w:val="none"/>
          <w:u w:val="none"/>
          <w:lang w:eastAsia="zh-CN"/>
        </w:rPr>
      </w:pPr>
      <w:r>
        <w:rPr>
          <w:rFonts w:hint="eastAsia" w:ascii="仿宋_GB2312" w:hAnsi="仿宋" w:eastAsia="仿宋_GB2312"/>
          <w:color w:val="auto"/>
          <w:sz w:val="32"/>
          <w:szCs w:val="32"/>
          <w:highlight w:val="none"/>
          <w:u w:val="none"/>
          <w:lang w:val="en-US" w:eastAsia="zh-CN"/>
        </w:rPr>
        <w:t>本指南适用于</w:t>
      </w:r>
      <w:r>
        <w:rPr>
          <w:rFonts w:hint="eastAsia" w:ascii="仿宋_GB2312" w:hAnsi="仿宋" w:eastAsia="仿宋_GB2312"/>
          <w:color w:val="auto"/>
          <w:sz w:val="32"/>
          <w:szCs w:val="32"/>
          <w:highlight w:val="none"/>
          <w:u w:val="none"/>
        </w:rPr>
        <w:t>工商注册地、税务征管关系、统计关系、银行基本账户及实际办公场地在我区范围内，具有独立法人资格、有健全的财务制度、实行独立核算的企业。</w:t>
      </w:r>
      <w:r>
        <w:rPr>
          <w:rFonts w:hint="eastAsia" w:ascii="仿宋_GB2312" w:hAnsi="仿宋_GB2312" w:eastAsia="仿宋_GB2312"/>
          <w:sz w:val="32"/>
          <w:lang w:val="en-US" w:eastAsia="zh-CN"/>
        </w:rPr>
        <w:t>申请</w:t>
      </w:r>
      <w:r>
        <w:rPr>
          <w:rFonts w:hint="eastAsia" w:ascii="仿宋_GB2312" w:hAnsi="仿宋" w:eastAsia="仿宋_GB2312"/>
          <w:color w:val="auto"/>
          <w:sz w:val="32"/>
          <w:szCs w:val="32"/>
          <w:highlight w:val="none"/>
          <w:u w:val="none"/>
        </w:rPr>
        <w:t>外贸综合服务重点培育企业</w:t>
      </w:r>
      <w:r>
        <w:rPr>
          <w:rFonts w:hint="eastAsia" w:ascii="仿宋_GB2312" w:hAnsi="仿宋" w:eastAsia="仿宋_GB2312"/>
          <w:color w:val="auto"/>
          <w:sz w:val="32"/>
          <w:szCs w:val="32"/>
          <w:highlight w:val="none"/>
          <w:u w:val="none"/>
          <w:lang w:val="en-US" w:eastAsia="zh-CN"/>
        </w:rPr>
        <w:t>需满足以下条件之一</w:t>
      </w:r>
      <w:r>
        <w:rPr>
          <w:rFonts w:hint="eastAsia" w:ascii="仿宋_GB2312" w:hAnsi="仿宋" w:eastAsia="仿宋_GB2312"/>
          <w:color w:val="auto"/>
          <w:sz w:val="32"/>
          <w:szCs w:val="32"/>
          <w:highlight w:val="none"/>
          <w:u w:val="none"/>
          <w:lang w:eastAsia="zh-CN"/>
        </w:rPr>
        <w:t>：</w:t>
      </w:r>
    </w:p>
    <w:p>
      <w:pPr>
        <w:keepNext w:val="0"/>
        <w:keepLines w:val="0"/>
        <w:pageBreakBefore w:val="0"/>
        <w:tabs>
          <w:tab w:val="left" w:pos="887"/>
        </w:tabs>
        <w:kinsoku/>
        <w:wordWrap/>
        <w:overflowPunct/>
        <w:topLinePunct w:val="0"/>
        <w:autoSpaceDN/>
        <w:bidi w:val="0"/>
        <w:adjustRightInd/>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1.</w:t>
      </w:r>
      <w:r>
        <w:rPr>
          <w:rFonts w:hint="eastAsia" w:ascii="仿宋_GB2312" w:hAnsi="仿宋" w:eastAsia="仿宋_GB2312"/>
          <w:color w:val="auto"/>
          <w:sz w:val="32"/>
          <w:szCs w:val="32"/>
          <w:highlight w:val="none"/>
          <w:u w:val="none"/>
        </w:rPr>
        <w:t>世界1000强、中央企业、中国企业500强、中国民营企业500强、商务部认定或备案的跨国公司等企业在南沙新设直接控股的外贸综合服务企业。</w:t>
      </w:r>
    </w:p>
    <w:p>
      <w:pPr>
        <w:keepNext w:val="0"/>
        <w:keepLines w:val="0"/>
        <w:pageBreakBefore w:val="0"/>
        <w:tabs>
          <w:tab w:val="left" w:pos="887"/>
        </w:tabs>
        <w:kinsoku/>
        <w:wordWrap/>
        <w:overflowPunct/>
        <w:topLinePunct w:val="0"/>
        <w:autoSpaceDN/>
        <w:bidi w:val="0"/>
        <w:adjustRightInd/>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2.</w:t>
      </w:r>
      <w:r>
        <w:rPr>
          <w:rFonts w:hint="eastAsia" w:ascii="仿宋_GB2312" w:hAnsi="仿宋" w:eastAsia="仿宋_GB2312"/>
          <w:color w:val="auto"/>
          <w:sz w:val="32"/>
          <w:szCs w:val="32"/>
          <w:highlight w:val="none"/>
          <w:u w:val="none"/>
        </w:rPr>
        <w:t>对上年度进出口额达8亿美元及以上，或出口额达4亿美元及以上的企业在南沙新设直接控股的外贸综合服务企业。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3.</w:t>
      </w:r>
      <w:r>
        <w:rPr>
          <w:rFonts w:hint="eastAsia" w:ascii="仿宋_GB2312" w:hAnsi="仿宋" w:eastAsia="仿宋_GB2312"/>
          <w:color w:val="auto"/>
          <w:sz w:val="32"/>
          <w:szCs w:val="32"/>
          <w:highlight w:val="none"/>
          <w:u w:val="none"/>
        </w:rPr>
        <w:t>由商务部会同相关部门认定的“国家级外贸综合服务试点企业”、由省商务厅会同相关部门认定的“广东省外贸综合服务试点企业”及由</w:t>
      </w:r>
      <w:r>
        <w:rPr>
          <w:rFonts w:hint="eastAsia" w:ascii="仿宋_GB2312" w:hAnsi="仿宋" w:eastAsia="仿宋_GB2312" w:cs="Times New Roman"/>
          <w:b w:val="0"/>
          <w:bCs w:val="0"/>
          <w:i w:val="0"/>
          <w:iCs w:val="0"/>
          <w:color w:val="auto"/>
          <w:sz w:val="32"/>
          <w:szCs w:val="32"/>
          <w:highlight w:val="none"/>
          <w:u w:val="none"/>
          <w:lang w:eastAsia="zh-CN"/>
        </w:rPr>
        <w:t>市商务局</w:t>
      </w:r>
      <w:r>
        <w:rPr>
          <w:rFonts w:hint="eastAsia" w:ascii="仿宋_GB2312" w:hAnsi="仿宋" w:eastAsia="仿宋_GB2312"/>
          <w:color w:val="auto"/>
          <w:sz w:val="32"/>
          <w:szCs w:val="32"/>
          <w:highlight w:val="none"/>
          <w:u w:val="none"/>
        </w:rPr>
        <w:t>会同相关部门认定的“广州市外贸综合服务试点企业”，上述企业在南沙新设直接控股的外贸综合服务企业。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三、申请时间</w:t>
      </w:r>
    </w:p>
    <w:p>
      <w:pPr>
        <w:keepNext w:val="0"/>
        <w:keepLines w:val="0"/>
        <w:pageBreakBefore w:val="0"/>
        <w:widowControl/>
        <w:kinsoku/>
        <w:wordWrap/>
        <w:overflowPunct/>
        <w:topLinePunct w:val="0"/>
        <w:autoSpaceDE/>
        <w:autoSpaceDN/>
        <w:bidi w:val="0"/>
        <w:adjustRightInd/>
        <w:spacing w:beforeLines="0" w:afterLines="0" w:line="560" w:lineRule="exact"/>
        <w:ind w:firstLine="640" w:firstLineChars="200"/>
        <w:jc w:val="both"/>
        <w:textAlignment w:val="auto"/>
        <w:outlineLvl w:val="9"/>
        <w:rPr>
          <w:rFonts w:hint="eastAsia" w:ascii="仿宋_GB2312" w:hAnsi="黑体" w:eastAsia="仿宋_GB2312"/>
          <w:sz w:val="32"/>
          <w:u w:val="none"/>
        </w:rPr>
      </w:pPr>
      <w:r>
        <w:rPr>
          <w:rFonts w:hint="eastAsia" w:ascii="仿宋_GB2312" w:hAnsi="黑体" w:eastAsia="仿宋_GB2312"/>
          <w:sz w:val="32"/>
          <w:u w:val="none"/>
          <w:lang w:val="en-US" w:eastAsia="zh-CN"/>
        </w:rPr>
        <w:t>兑现</w:t>
      </w:r>
      <w:r>
        <w:rPr>
          <w:rFonts w:hint="eastAsia" w:ascii="仿宋_GB2312" w:hAnsi="黑体" w:eastAsia="仿宋_GB2312"/>
          <w:sz w:val="32"/>
          <w:u w:val="none"/>
          <w:lang w:eastAsia="zh-CN"/>
        </w:rPr>
        <w:t>2020</w:t>
      </w:r>
      <w:r>
        <w:rPr>
          <w:rFonts w:hint="eastAsia" w:ascii="仿宋_GB2312" w:hAnsi="黑体" w:eastAsia="仿宋_GB2312"/>
          <w:sz w:val="32"/>
          <w:u w:val="none"/>
          <w:lang w:val="en-US" w:eastAsia="zh-CN"/>
        </w:rPr>
        <w:t>-2021年度</w:t>
      </w:r>
      <w:r>
        <w:rPr>
          <w:rFonts w:hint="eastAsia" w:ascii="仿宋_GB2312" w:hAnsi="黑体" w:eastAsia="仿宋_GB2312"/>
          <w:sz w:val="32"/>
          <w:u w:val="none"/>
          <w:lang w:eastAsia="zh-CN"/>
        </w:rPr>
        <w:t>集中受理申请时间为</w:t>
      </w:r>
      <w:r>
        <w:rPr>
          <w:rFonts w:hint="eastAsia" w:ascii="仿宋_GB2312" w:hAnsi="黑体" w:eastAsia="仿宋_GB2312"/>
          <w:sz w:val="32"/>
          <w:u w:val="none"/>
          <w:lang w:val="en-US" w:eastAsia="zh-CN"/>
        </w:rPr>
        <w:t>7</w:t>
      </w:r>
      <w:r>
        <w:rPr>
          <w:rFonts w:hint="eastAsia" w:ascii="仿宋_GB2312" w:hAnsi="黑体" w:eastAsia="仿宋_GB2312"/>
          <w:sz w:val="32"/>
          <w:u w:val="none"/>
          <w:lang w:eastAsia="zh-CN"/>
        </w:rPr>
        <w:t>月</w:t>
      </w:r>
      <w:r>
        <w:rPr>
          <w:rFonts w:hint="eastAsia" w:ascii="仿宋_GB2312" w:hAnsi="黑体" w:eastAsia="仿宋_GB2312"/>
          <w:sz w:val="32"/>
          <w:u w:val="none"/>
          <w:lang w:val="en-US" w:eastAsia="zh-CN"/>
        </w:rPr>
        <w:t>13</w:t>
      </w:r>
      <w:r>
        <w:rPr>
          <w:rFonts w:hint="eastAsia" w:ascii="仿宋_GB2312" w:hAnsi="黑体" w:eastAsia="仿宋_GB2312"/>
          <w:sz w:val="32"/>
          <w:u w:val="none"/>
          <w:lang w:eastAsia="zh-CN"/>
        </w:rPr>
        <w:t>日-</w:t>
      </w:r>
      <w:r>
        <w:rPr>
          <w:rFonts w:hint="eastAsia" w:ascii="仿宋_GB2312" w:hAnsi="黑体" w:eastAsia="仿宋_GB2312"/>
          <w:sz w:val="32"/>
          <w:u w:val="none"/>
          <w:lang w:val="en-US" w:eastAsia="zh-CN"/>
        </w:rPr>
        <w:t>7</w:t>
      </w:r>
      <w:r>
        <w:rPr>
          <w:rFonts w:hint="eastAsia" w:ascii="仿宋_GB2312" w:hAnsi="黑体" w:eastAsia="仿宋_GB2312"/>
          <w:sz w:val="32"/>
          <w:u w:val="none"/>
          <w:lang w:eastAsia="zh-CN"/>
        </w:rPr>
        <w:t>月</w:t>
      </w:r>
      <w:r>
        <w:rPr>
          <w:rFonts w:hint="eastAsia" w:ascii="仿宋_GB2312" w:hAnsi="黑体" w:eastAsia="仿宋_GB2312"/>
          <w:sz w:val="32"/>
          <w:u w:val="none"/>
          <w:lang w:val="en-US" w:eastAsia="zh-CN"/>
        </w:rPr>
        <w:t>22</w:t>
      </w:r>
      <w:r>
        <w:rPr>
          <w:rFonts w:hint="eastAsia" w:ascii="仿宋_GB2312" w:hAnsi="黑体" w:eastAsia="仿宋_GB2312"/>
          <w:sz w:val="32"/>
          <w:u w:val="none"/>
          <w:lang w:eastAsia="zh-CN"/>
        </w:rPr>
        <w:t>日。符合申请奖励的企业，可登录南沙区企业综合服务平台提出申请，纸质材料截止提交时间为</w:t>
      </w:r>
      <w:r>
        <w:rPr>
          <w:rFonts w:hint="eastAsia" w:ascii="仿宋_GB2312" w:hAnsi="黑体" w:eastAsia="仿宋_GB2312"/>
          <w:sz w:val="32"/>
          <w:u w:val="none"/>
          <w:lang w:val="en-US" w:eastAsia="zh-CN"/>
        </w:rPr>
        <w:t>7</w:t>
      </w:r>
      <w:r>
        <w:rPr>
          <w:rFonts w:hint="eastAsia" w:ascii="仿宋_GB2312" w:hAnsi="黑体" w:eastAsia="仿宋_GB2312"/>
          <w:sz w:val="32"/>
          <w:u w:val="none"/>
          <w:lang w:eastAsia="zh-CN"/>
        </w:rPr>
        <w:t>月</w:t>
      </w:r>
      <w:r>
        <w:rPr>
          <w:rFonts w:hint="eastAsia" w:ascii="仿宋_GB2312" w:hAnsi="黑体" w:eastAsia="仿宋_GB2312"/>
          <w:sz w:val="32"/>
          <w:u w:val="none"/>
          <w:lang w:val="en-US" w:eastAsia="zh-CN"/>
        </w:rPr>
        <w:t>22</w:t>
      </w:r>
      <w:r>
        <w:rPr>
          <w:rFonts w:hint="eastAsia" w:ascii="仿宋_GB2312" w:hAnsi="黑体" w:eastAsia="仿宋_GB2312"/>
          <w:sz w:val="32"/>
          <w:u w:val="none"/>
          <w:lang w:eastAsia="zh-CN"/>
        </w:rPr>
        <w:t>日，逾期不申请视同自动放弃。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四、申请材料</w:t>
      </w:r>
    </w:p>
    <w:p>
      <w:pPr>
        <w:keepNext w:val="0"/>
        <w:keepLines w:val="0"/>
        <w:pageBreakBefore w:val="0"/>
        <w:widowControl w:val="0"/>
        <w:kinsoku/>
        <w:wordWrap/>
        <w:overflowPunct/>
        <w:topLinePunct w:val="0"/>
        <w:autoSpaceDN/>
        <w:bidi w:val="0"/>
        <w:adjustRightInd/>
        <w:snapToGrid/>
        <w:spacing w:beforeLines="0" w:afterLines="0" w:line="560" w:lineRule="exact"/>
        <w:ind w:left="0" w:leftChars="0" w:right="0" w:rightChars="0"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以下申请材料在办理申请审批时提供，一式两份。</w:t>
      </w:r>
    </w:p>
    <w:p>
      <w:pPr>
        <w:keepNext w:val="0"/>
        <w:keepLines w:val="0"/>
        <w:pageBreakBefore w:val="0"/>
        <w:widowControl w:val="0"/>
        <w:kinsoku/>
        <w:wordWrap/>
        <w:overflowPunct/>
        <w:topLinePunct w:val="0"/>
        <w:autoSpaceDE w:val="0"/>
        <w:autoSpaceDN/>
        <w:bidi w:val="0"/>
        <w:adjustRightInd/>
        <w:snapToGrid/>
        <w:spacing w:beforeLines="0" w:afterLines="0" w:line="560" w:lineRule="exact"/>
        <w:ind w:left="0" w:leftChars="0" w:right="0" w:rightChars="0"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1.《</w:t>
      </w:r>
      <w:r>
        <w:rPr>
          <w:rFonts w:ascii="Times New Roman" w:hAnsi="Times New Roman" w:eastAsia="仿宋_GB2312" w:cs="Times New Roman"/>
          <w:color w:val="auto"/>
          <w:sz w:val="32"/>
          <w:szCs w:val="32"/>
          <w:highlight w:val="none"/>
          <w:u w:val="none"/>
        </w:rPr>
        <w:t>广州市南沙区政策兑现事项材料清单》</w:t>
      </w:r>
      <w:r>
        <w:rPr>
          <w:rFonts w:hint="default" w:ascii="仿宋_GB2312" w:eastAsia="仿宋_GB2312"/>
          <w:sz w:val="32"/>
          <w:szCs w:val="32"/>
          <w:u w:val="none"/>
          <w:lang w:eastAsia="zh-CN"/>
        </w:rPr>
        <w:t>（原件</w:t>
      </w:r>
      <w:r>
        <w:rPr>
          <w:rFonts w:hint="default" w:ascii="仿宋_GB2312" w:eastAsia="仿宋_GB2312"/>
          <w:sz w:val="32"/>
          <w:szCs w:val="32"/>
          <w:u w:val="none"/>
          <w:lang w:val="en-US" w:eastAsia="zh-CN"/>
        </w:rPr>
        <w:t>并加盖</w:t>
      </w:r>
      <w:r>
        <w:rPr>
          <w:rFonts w:hint="eastAsia" w:ascii="仿宋_GB2312" w:eastAsia="仿宋_GB2312"/>
          <w:sz w:val="32"/>
          <w:szCs w:val="32"/>
          <w:u w:val="none"/>
          <w:lang w:val="en-US" w:eastAsia="zh-CN"/>
        </w:rPr>
        <w:t>单位公章</w:t>
      </w:r>
      <w:r>
        <w:rPr>
          <w:rFonts w:hint="default" w:ascii="仿宋_GB2312" w:eastAsia="仿宋_GB2312"/>
          <w:sz w:val="32"/>
          <w:szCs w:val="32"/>
          <w:u w:val="none"/>
          <w:lang w:eastAsia="zh-CN"/>
        </w:rPr>
        <w:t>）</w:t>
      </w:r>
      <w:r>
        <w:rPr>
          <w:rFonts w:hint="eastAsia" w:ascii="仿宋_GB2312" w:eastAsia="仿宋_GB2312"/>
          <w:sz w:val="32"/>
          <w:szCs w:val="32"/>
          <w:u w:val="none"/>
          <w:lang w:val="en-US" w:eastAsia="zh-CN"/>
        </w:rPr>
        <w:t>（在政策兑现网上提交申报材料预审通过后会自动生成）；</w:t>
      </w:r>
    </w:p>
    <w:p>
      <w:pPr>
        <w:keepNext w:val="0"/>
        <w:keepLines w:val="0"/>
        <w:pageBreakBefore w:val="0"/>
        <w:widowControl w:val="0"/>
        <w:kinsoku/>
        <w:wordWrap/>
        <w:overflowPunct/>
        <w:topLinePunct w:val="0"/>
        <w:autoSpaceDE w:val="0"/>
        <w:autoSpaceDN/>
        <w:bidi w:val="0"/>
        <w:adjustRightInd/>
        <w:snapToGrid/>
        <w:spacing w:beforeLines="0" w:afterLines="0" w:line="560" w:lineRule="exact"/>
        <w:ind w:left="0" w:leftChars="0" w:right="0" w:rightChars="0" w:firstLine="640" w:firstLineChars="200"/>
        <w:textAlignment w:val="auto"/>
        <w:rPr>
          <w:rFonts w:hint="eastAsia" w:ascii="仿宋_GB2312" w:hAnsi="仿宋" w:eastAsia="仿宋_GB2312" w:cs="黑体"/>
          <w:color w:val="auto"/>
          <w:kern w:val="2"/>
          <w:sz w:val="32"/>
          <w:szCs w:val="32"/>
          <w:highlight w:val="none"/>
          <w:u w:val="none"/>
          <w:lang w:val="en-US" w:eastAsia="zh-CN" w:bidi="ar-SA"/>
        </w:rPr>
      </w:pPr>
      <w:r>
        <w:rPr>
          <w:rFonts w:hint="eastAsia" w:ascii="仿宋_GB2312" w:hAnsi="仿宋" w:eastAsia="仿宋_GB2312" w:cs="黑体"/>
          <w:color w:val="auto"/>
          <w:kern w:val="2"/>
          <w:sz w:val="32"/>
          <w:szCs w:val="32"/>
          <w:highlight w:val="none"/>
          <w:u w:val="none"/>
          <w:lang w:val="en-US" w:eastAsia="zh-CN" w:bidi="ar-SA"/>
        </w:rPr>
        <w:t>2.《南沙区外贸综合服务示范企业申报表》</w:t>
      </w:r>
      <w:r>
        <w:rPr>
          <w:rFonts w:hint="eastAsia" w:ascii="仿宋_GB2312" w:eastAsia="仿宋_GB2312"/>
          <w:sz w:val="32"/>
          <w:szCs w:val="32"/>
          <w:u w:val="none"/>
        </w:rPr>
        <w:t>（</w:t>
      </w:r>
      <w:r>
        <w:rPr>
          <w:rFonts w:hint="eastAsia" w:ascii="仿宋_GB2312" w:eastAsia="仿宋_GB2312"/>
          <w:sz w:val="32"/>
          <w:szCs w:val="32"/>
          <w:u w:val="none"/>
          <w:lang w:val="en-US" w:eastAsia="zh-CN"/>
        </w:rPr>
        <w:t>见</w:t>
      </w:r>
      <w:r>
        <w:rPr>
          <w:rFonts w:hint="eastAsia" w:ascii="仿宋_GB2312" w:eastAsia="仿宋_GB2312"/>
          <w:sz w:val="32"/>
          <w:szCs w:val="32"/>
          <w:u w:val="none"/>
          <w:lang w:eastAsia="zh-CN"/>
        </w:rPr>
        <w:t>附件</w:t>
      </w:r>
      <w:r>
        <w:rPr>
          <w:rFonts w:hint="eastAsia" w:ascii="仿宋_GB2312" w:eastAsia="仿宋_GB2312"/>
          <w:sz w:val="32"/>
          <w:szCs w:val="32"/>
          <w:u w:val="none"/>
          <w:lang w:val="en-US" w:eastAsia="zh-CN"/>
        </w:rPr>
        <w:t>1</w:t>
      </w:r>
      <w:r>
        <w:rPr>
          <w:rFonts w:hint="eastAsia" w:ascii="仿宋_GB2312" w:eastAsia="仿宋_GB2312"/>
          <w:b w:val="0"/>
          <w:bCs w:val="0"/>
          <w:sz w:val="32"/>
          <w:szCs w:val="32"/>
          <w:u w:val="none"/>
          <w:lang w:eastAsia="zh-CN"/>
        </w:rPr>
        <w:t>，原件并加盖单位公章</w:t>
      </w:r>
      <w:r>
        <w:rPr>
          <w:rFonts w:hint="eastAsia" w:ascii="仿宋_GB2312" w:eastAsia="仿宋_GB2312"/>
          <w:b w:val="0"/>
          <w:bCs w:val="0"/>
          <w:sz w:val="32"/>
          <w:szCs w:val="32"/>
          <w:u w:val="none"/>
        </w:rPr>
        <w:t>）</w:t>
      </w:r>
      <w:r>
        <w:rPr>
          <w:rFonts w:hint="eastAsia" w:ascii="仿宋_GB2312" w:eastAsia="仿宋_GB2312"/>
          <w:b w:val="0"/>
          <w:bCs w:val="0"/>
          <w:sz w:val="32"/>
          <w:szCs w:val="32"/>
          <w:u w:val="none"/>
          <w:lang w:eastAsia="zh-CN"/>
        </w:rPr>
        <w:t>；</w:t>
      </w:r>
    </w:p>
    <w:p>
      <w:pPr>
        <w:pStyle w:val="2"/>
        <w:keepNext w:val="0"/>
        <w:keepLines w:val="0"/>
        <w:pageBreakBefore w:val="0"/>
        <w:numPr>
          <w:ilvl w:val="0"/>
          <w:numId w:val="0"/>
        </w:numPr>
        <w:kinsoku/>
        <w:wordWrap/>
        <w:overflowPunct/>
        <w:topLinePunct w:val="0"/>
        <w:autoSpaceDN/>
        <w:bidi w:val="0"/>
        <w:adjustRightInd/>
        <w:spacing w:line="560" w:lineRule="exact"/>
        <w:ind w:firstLine="640" w:firstLineChars="200"/>
        <w:textAlignment w:val="auto"/>
        <w:rPr>
          <w:rFonts w:hint="eastAsia" w:ascii="仿宋_GB2312" w:hAnsi="仿宋" w:eastAsia="仿宋_GB2312" w:cs="黑体"/>
          <w:color w:val="auto"/>
          <w:kern w:val="2"/>
          <w:sz w:val="32"/>
          <w:szCs w:val="32"/>
          <w:highlight w:val="none"/>
          <w:u w:val="none"/>
          <w:lang w:val="en-US" w:eastAsia="zh-CN" w:bidi="ar-SA"/>
        </w:rPr>
      </w:pPr>
      <w:r>
        <w:rPr>
          <w:rFonts w:hint="eastAsia" w:ascii="仿宋_GB2312" w:hAnsi="仿宋" w:eastAsia="仿宋_GB2312" w:cs="黑体"/>
          <w:color w:val="auto"/>
          <w:kern w:val="2"/>
          <w:sz w:val="32"/>
          <w:szCs w:val="32"/>
          <w:highlight w:val="none"/>
          <w:u w:val="none"/>
          <w:lang w:val="en-US" w:eastAsia="zh-CN" w:bidi="ar-SA"/>
        </w:rPr>
        <w:t>3.《对外贸易经营者备案登记表》（</w:t>
      </w:r>
      <w:r>
        <w:rPr>
          <w:rFonts w:hint="eastAsia" w:ascii="仿宋_GB2312" w:eastAsia="仿宋_GB2312"/>
          <w:b w:val="0"/>
          <w:bCs w:val="0"/>
          <w:sz w:val="32"/>
          <w:szCs w:val="32"/>
          <w:u w:val="none"/>
          <w:lang w:eastAsia="zh-CN"/>
        </w:rPr>
        <w:t>复印件并加盖单位公章，核原件；</w:t>
      </w:r>
      <w:r>
        <w:rPr>
          <w:rFonts w:hint="eastAsia" w:ascii="仿宋_GB2312" w:hAnsi="仿宋" w:eastAsia="仿宋_GB2312" w:cs="黑体"/>
          <w:color w:val="auto"/>
          <w:kern w:val="2"/>
          <w:sz w:val="32"/>
          <w:szCs w:val="32"/>
          <w:highlight w:val="none"/>
          <w:u w:val="none"/>
          <w:lang w:val="en-US" w:eastAsia="zh-CN" w:bidi="ar-SA"/>
        </w:rPr>
        <w:t>外资企业不需提供）；</w:t>
      </w:r>
    </w:p>
    <w:p>
      <w:pPr>
        <w:pStyle w:val="2"/>
        <w:keepNext w:val="0"/>
        <w:keepLines w:val="0"/>
        <w:pageBreakBefore w:val="0"/>
        <w:numPr>
          <w:ilvl w:val="0"/>
          <w:numId w:val="0"/>
        </w:numPr>
        <w:kinsoku/>
        <w:wordWrap/>
        <w:overflowPunct/>
        <w:topLinePunct w:val="0"/>
        <w:autoSpaceDN/>
        <w:bidi w:val="0"/>
        <w:adjustRightInd/>
        <w:spacing w:line="560" w:lineRule="exact"/>
        <w:ind w:firstLine="640" w:firstLineChars="200"/>
        <w:textAlignment w:val="auto"/>
        <w:rPr>
          <w:rFonts w:hint="eastAsia" w:ascii="仿宋_GB2312" w:hAnsi="仿宋" w:eastAsia="仿宋_GB2312" w:cs="黑体"/>
          <w:color w:val="auto"/>
          <w:kern w:val="2"/>
          <w:sz w:val="32"/>
          <w:szCs w:val="32"/>
          <w:highlight w:val="none"/>
          <w:u w:val="none"/>
          <w:lang w:val="en-US" w:eastAsia="zh-CN" w:bidi="ar-SA"/>
        </w:rPr>
      </w:pPr>
      <w:r>
        <w:rPr>
          <w:rFonts w:hint="eastAsia" w:ascii="仿宋_GB2312" w:hAnsi="仿宋" w:eastAsia="仿宋_GB2312" w:cs="黑体"/>
          <w:color w:val="auto"/>
          <w:kern w:val="2"/>
          <w:sz w:val="32"/>
          <w:szCs w:val="32"/>
          <w:highlight w:val="none"/>
          <w:u w:val="none"/>
          <w:lang w:val="en-US" w:eastAsia="zh-CN" w:bidi="ar-SA"/>
        </w:rPr>
        <w:t>4.为中小微企业提供报关、报检、物流、退税、结算、信保等业务的基本情况以及服务企业清单及合同（协议）复印件</w:t>
      </w:r>
      <w:r>
        <w:rPr>
          <w:rFonts w:hint="eastAsia" w:ascii="仿宋_GB2312" w:eastAsia="仿宋_GB2312"/>
          <w:sz w:val="32"/>
          <w:szCs w:val="32"/>
          <w:u w:val="none"/>
          <w:lang w:eastAsia="zh-CN"/>
        </w:rPr>
        <w:t>（</w:t>
      </w:r>
      <w:r>
        <w:rPr>
          <w:rFonts w:hint="eastAsia" w:ascii="仿宋_GB2312" w:eastAsia="仿宋_GB2312"/>
          <w:b w:val="0"/>
          <w:bCs w:val="0"/>
          <w:sz w:val="32"/>
          <w:szCs w:val="32"/>
          <w:u w:val="none"/>
          <w:lang w:eastAsia="zh-CN"/>
        </w:rPr>
        <w:t>复印件并加盖单位公章，核原件）</w:t>
      </w:r>
      <w:r>
        <w:rPr>
          <w:rFonts w:hint="eastAsia" w:ascii="仿宋_GB2312" w:hAnsi="仿宋" w:eastAsia="仿宋_GB2312" w:cs="黑体"/>
          <w:color w:val="auto"/>
          <w:kern w:val="2"/>
          <w:sz w:val="32"/>
          <w:szCs w:val="32"/>
          <w:highlight w:val="none"/>
          <w:u w:val="none"/>
          <w:lang w:val="en-US" w:eastAsia="zh-CN" w:bidi="ar-SA"/>
        </w:rPr>
        <w:t>；</w:t>
      </w:r>
    </w:p>
    <w:p>
      <w:pPr>
        <w:pStyle w:val="2"/>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 w:eastAsia="仿宋_GB2312" w:cs="黑体"/>
          <w:color w:val="auto"/>
          <w:kern w:val="2"/>
          <w:sz w:val="32"/>
          <w:szCs w:val="32"/>
          <w:highlight w:val="none"/>
          <w:u w:val="none"/>
          <w:lang w:val="en-US" w:eastAsia="zh-CN" w:bidi="ar-SA"/>
        </w:rPr>
      </w:pPr>
      <w:r>
        <w:rPr>
          <w:rFonts w:hint="eastAsia" w:ascii="仿宋_GB2312" w:hAnsi="仿宋" w:eastAsia="仿宋_GB2312" w:cs="黑体"/>
          <w:color w:val="auto"/>
          <w:kern w:val="2"/>
          <w:sz w:val="32"/>
          <w:szCs w:val="32"/>
          <w:highlight w:val="none"/>
          <w:u w:val="none"/>
          <w:lang w:val="en-US" w:eastAsia="zh-CN" w:bidi="ar-SA"/>
        </w:rPr>
        <w:t>5.提供以下材料之一：</w:t>
      </w:r>
    </w:p>
    <w:p>
      <w:pPr>
        <w:pStyle w:val="2"/>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 w:eastAsia="仿宋_GB2312" w:cs="黑体"/>
          <w:color w:val="auto"/>
          <w:kern w:val="2"/>
          <w:sz w:val="32"/>
          <w:szCs w:val="32"/>
          <w:highlight w:val="none"/>
          <w:u w:val="none"/>
          <w:lang w:val="en-US" w:eastAsia="zh-CN" w:bidi="ar-SA"/>
        </w:rPr>
      </w:pPr>
      <w:r>
        <w:rPr>
          <w:rFonts w:hint="eastAsia" w:ascii="仿宋_GB2312" w:hAnsi="仿宋" w:eastAsia="仿宋_GB2312" w:cs="黑体"/>
          <w:color w:val="auto"/>
          <w:kern w:val="2"/>
          <w:sz w:val="32"/>
          <w:szCs w:val="32"/>
          <w:highlight w:val="none"/>
          <w:u w:val="none"/>
          <w:lang w:val="en-US" w:eastAsia="zh-CN" w:bidi="ar-SA"/>
        </w:rPr>
        <w:t>（1）上一年度进入世界1000强、中央企业、中国企业500强、中国民营企业500强、商务部认定或备案的跨国公司等企业在南沙新设直接控股的外贸综合服务企业等的证明材料</w:t>
      </w:r>
      <w:r>
        <w:rPr>
          <w:rFonts w:hint="eastAsia" w:ascii="仿宋_GB2312" w:eastAsia="仿宋_GB2312"/>
          <w:sz w:val="32"/>
          <w:szCs w:val="32"/>
          <w:u w:val="none"/>
          <w:lang w:eastAsia="zh-CN"/>
        </w:rPr>
        <w:t>（</w:t>
      </w:r>
      <w:r>
        <w:rPr>
          <w:rFonts w:hint="eastAsia" w:ascii="仿宋_GB2312" w:eastAsia="仿宋_GB2312"/>
          <w:b w:val="0"/>
          <w:bCs w:val="0"/>
          <w:sz w:val="32"/>
          <w:szCs w:val="32"/>
          <w:u w:val="none"/>
          <w:lang w:eastAsia="zh-CN"/>
        </w:rPr>
        <w:t>复印件并加盖单位公章，核原件）</w:t>
      </w:r>
      <w:r>
        <w:rPr>
          <w:rFonts w:hint="eastAsia" w:ascii="仿宋_GB2312" w:hAnsi="仿宋" w:eastAsia="仿宋_GB2312" w:cs="黑体"/>
          <w:color w:val="auto"/>
          <w:kern w:val="2"/>
          <w:sz w:val="32"/>
          <w:szCs w:val="32"/>
          <w:highlight w:val="none"/>
          <w:u w:val="none"/>
          <w:lang w:val="en-US" w:eastAsia="zh-CN" w:bidi="ar-SA"/>
        </w:rPr>
        <w:t>；</w:t>
      </w:r>
    </w:p>
    <w:p>
      <w:pPr>
        <w:pStyle w:val="2"/>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 w:eastAsia="仿宋_GB2312" w:cs="黑体"/>
          <w:color w:val="auto"/>
          <w:kern w:val="2"/>
          <w:sz w:val="32"/>
          <w:szCs w:val="32"/>
          <w:highlight w:val="none"/>
          <w:u w:val="none"/>
          <w:lang w:val="en-US" w:eastAsia="zh-CN" w:bidi="ar-SA"/>
        </w:rPr>
      </w:pPr>
      <w:r>
        <w:rPr>
          <w:rFonts w:hint="eastAsia" w:ascii="仿宋_GB2312" w:hAnsi="仿宋" w:eastAsia="仿宋_GB2312" w:cs="黑体"/>
          <w:color w:val="auto"/>
          <w:kern w:val="2"/>
          <w:sz w:val="32"/>
          <w:szCs w:val="32"/>
          <w:highlight w:val="none"/>
          <w:u w:val="none"/>
          <w:lang w:val="en-US" w:eastAsia="zh-CN" w:bidi="ar-SA"/>
        </w:rPr>
        <w:t>（2）表明企业进出口情况的文件</w:t>
      </w:r>
      <w:r>
        <w:rPr>
          <w:rFonts w:hint="eastAsia" w:ascii="仿宋_GB2312" w:eastAsia="仿宋_GB2312"/>
          <w:sz w:val="32"/>
          <w:szCs w:val="32"/>
          <w:u w:val="none"/>
          <w:lang w:eastAsia="zh-CN"/>
        </w:rPr>
        <w:t>（</w:t>
      </w:r>
      <w:r>
        <w:rPr>
          <w:rFonts w:hint="eastAsia" w:ascii="仿宋_GB2312" w:eastAsia="仿宋_GB2312"/>
          <w:b w:val="0"/>
          <w:bCs w:val="0"/>
          <w:sz w:val="32"/>
          <w:szCs w:val="32"/>
          <w:u w:val="none"/>
          <w:lang w:eastAsia="zh-CN"/>
        </w:rPr>
        <w:t>复印件并加盖单位公章，核原件）</w:t>
      </w:r>
      <w:r>
        <w:rPr>
          <w:rFonts w:hint="eastAsia" w:ascii="仿宋_GB2312" w:hAnsi="仿宋" w:eastAsia="仿宋_GB2312" w:cs="黑体"/>
          <w:color w:val="auto"/>
          <w:kern w:val="2"/>
          <w:sz w:val="32"/>
          <w:szCs w:val="32"/>
          <w:highlight w:val="none"/>
          <w:u w:val="none"/>
          <w:lang w:val="en-US" w:eastAsia="zh-CN" w:bidi="ar-SA"/>
        </w:rPr>
        <w:t>；</w:t>
      </w:r>
    </w:p>
    <w:p>
      <w:pPr>
        <w:pStyle w:val="2"/>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 w:eastAsia="仿宋_GB2312" w:cs="黑体"/>
          <w:color w:val="auto"/>
          <w:kern w:val="2"/>
          <w:sz w:val="32"/>
          <w:szCs w:val="32"/>
          <w:highlight w:val="none"/>
          <w:u w:val="none"/>
          <w:lang w:val="en-US" w:eastAsia="zh-CN" w:bidi="ar-SA"/>
        </w:rPr>
      </w:pPr>
      <w:r>
        <w:rPr>
          <w:rFonts w:hint="eastAsia" w:ascii="仿宋_GB2312" w:hAnsi="仿宋" w:eastAsia="仿宋_GB2312" w:cs="黑体"/>
          <w:color w:val="auto"/>
          <w:kern w:val="2"/>
          <w:sz w:val="32"/>
          <w:szCs w:val="32"/>
          <w:highlight w:val="none"/>
          <w:u w:val="none"/>
          <w:lang w:val="en-US" w:eastAsia="zh-CN" w:bidi="ar-SA"/>
        </w:rPr>
        <w:t>（3）“国家级外贸综合服务试点企业”、“广东省外贸综合服务试点企业”或“广州市外贸综合服务试点企业”证明</w:t>
      </w:r>
      <w:r>
        <w:rPr>
          <w:rFonts w:hint="eastAsia" w:ascii="仿宋_GB2312" w:eastAsia="仿宋_GB2312"/>
          <w:sz w:val="32"/>
          <w:szCs w:val="32"/>
          <w:u w:val="none"/>
          <w:lang w:eastAsia="zh-CN"/>
        </w:rPr>
        <w:t>（</w:t>
      </w:r>
      <w:r>
        <w:rPr>
          <w:rFonts w:hint="eastAsia" w:ascii="仿宋_GB2312" w:eastAsia="仿宋_GB2312"/>
          <w:b w:val="0"/>
          <w:bCs w:val="0"/>
          <w:sz w:val="32"/>
          <w:szCs w:val="32"/>
          <w:u w:val="none"/>
          <w:lang w:eastAsia="zh-CN"/>
        </w:rPr>
        <w:t>复印件并加盖单位公章，核原件）</w:t>
      </w:r>
      <w:r>
        <w:rPr>
          <w:rFonts w:hint="eastAsia" w:ascii="仿宋_GB2312" w:hAnsi="仿宋" w:eastAsia="仿宋_GB2312" w:cs="黑体"/>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val="0"/>
        <w:autoSpaceDN/>
        <w:bidi w:val="0"/>
        <w:adjustRightInd/>
        <w:snapToGrid w:val="0"/>
        <w:spacing w:beforeLines="0" w:afterLines="0" w:line="560" w:lineRule="exact"/>
        <w:ind w:left="0" w:leftChars="0" w:right="0" w:rightChars="0" w:firstLine="640" w:firstLineChars="200"/>
        <w:textAlignment w:val="auto"/>
        <w:rPr>
          <w:rFonts w:hint="eastAsia" w:ascii="仿宋_GB2312" w:hAnsi="仿宋" w:eastAsia="仿宋_GB2312"/>
          <w:color w:val="auto"/>
          <w:sz w:val="32"/>
          <w:szCs w:val="32"/>
          <w:highlight w:val="none"/>
          <w:u w:val="none"/>
          <w:lang w:eastAsia="zh-CN"/>
        </w:rPr>
      </w:pPr>
      <w:r>
        <w:rPr>
          <w:rFonts w:hint="eastAsia" w:ascii="仿宋_GB2312" w:eastAsia="仿宋_GB2312"/>
          <w:b w:val="0"/>
          <w:bCs w:val="0"/>
          <w:sz w:val="32"/>
          <w:szCs w:val="32"/>
          <w:u w:val="none"/>
          <w:lang w:val="en-US" w:eastAsia="zh-CN"/>
        </w:rPr>
        <w:t>6.</w:t>
      </w:r>
      <w:r>
        <w:rPr>
          <w:rFonts w:hint="eastAsia" w:ascii="仿宋_GB2312" w:hAnsi="仿宋" w:eastAsia="仿宋_GB2312"/>
          <w:color w:val="auto"/>
          <w:sz w:val="32"/>
          <w:szCs w:val="32"/>
          <w:highlight w:val="none"/>
          <w:u w:val="none"/>
        </w:rPr>
        <w:t>法定（授权）代表人签署的</w:t>
      </w:r>
      <w:r>
        <w:rPr>
          <w:rFonts w:hint="eastAsia" w:ascii="仿宋_GB2312" w:hAnsi="仿宋" w:eastAsia="仿宋_GB2312"/>
          <w:color w:val="auto"/>
          <w:sz w:val="32"/>
          <w:szCs w:val="32"/>
          <w:highlight w:val="none"/>
          <w:u w:val="none"/>
          <w:lang w:val="en-US" w:eastAsia="zh-CN"/>
        </w:rPr>
        <w:t>委托</w:t>
      </w:r>
      <w:r>
        <w:rPr>
          <w:rFonts w:hint="eastAsia" w:ascii="仿宋_GB2312" w:hAnsi="仿宋" w:eastAsia="仿宋_GB2312"/>
          <w:color w:val="auto"/>
          <w:sz w:val="32"/>
          <w:szCs w:val="32"/>
          <w:highlight w:val="none"/>
          <w:u w:val="none"/>
        </w:rPr>
        <w:t>申请书</w:t>
      </w: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lang w:val="en-US" w:eastAsia="zh-CN"/>
        </w:rPr>
        <w:t>见附件2，</w:t>
      </w:r>
      <w:r>
        <w:rPr>
          <w:rFonts w:hint="eastAsia" w:ascii="仿宋_GB2312" w:eastAsia="仿宋_GB2312"/>
          <w:b w:val="0"/>
          <w:bCs w:val="0"/>
          <w:sz w:val="32"/>
          <w:szCs w:val="32"/>
          <w:u w:val="none"/>
          <w:lang w:eastAsia="zh-CN"/>
        </w:rPr>
        <w:t>原件并</w:t>
      </w:r>
      <w:r>
        <w:rPr>
          <w:rFonts w:hint="eastAsia" w:ascii="仿宋_GB2312" w:eastAsia="仿宋_GB2312"/>
          <w:b w:val="0"/>
          <w:bCs w:val="0"/>
          <w:sz w:val="32"/>
          <w:szCs w:val="32"/>
          <w:u w:val="none"/>
        </w:rPr>
        <w:t>加盖单位公章</w:t>
      </w:r>
      <w:r>
        <w:rPr>
          <w:rFonts w:hint="eastAsia" w:ascii="仿宋_GB2312" w:eastAsia="仿宋_GB2312"/>
          <w:b w:val="0"/>
          <w:bCs w:val="0"/>
          <w:sz w:val="32"/>
          <w:szCs w:val="32"/>
          <w:u w:val="none"/>
          <w:lang w:eastAsia="zh-CN"/>
        </w:rPr>
        <w:t>）</w:t>
      </w:r>
      <w:r>
        <w:rPr>
          <w:rFonts w:hint="eastAsia" w:ascii="仿宋_GB2312" w:hAnsi="仿宋" w:eastAsia="仿宋_GB2312"/>
          <w:color w:val="auto"/>
          <w:sz w:val="32"/>
          <w:szCs w:val="32"/>
          <w:highlight w:val="none"/>
          <w:u w:val="none"/>
          <w:lang w:eastAsia="zh-CN"/>
        </w:rPr>
        <w:t>；</w:t>
      </w:r>
    </w:p>
    <w:p>
      <w:pPr>
        <w:keepNext w:val="0"/>
        <w:keepLines w:val="0"/>
        <w:pageBreakBefore w:val="0"/>
        <w:widowControl w:val="0"/>
        <w:kinsoku/>
        <w:wordWrap/>
        <w:overflowPunct/>
        <w:topLinePunct w:val="0"/>
        <w:autoSpaceDE w:val="0"/>
        <w:autoSpaceDN/>
        <w:bidi w:val="0"/>
        <w:adjustRightInd/>
        <w:snapToGrid w:val="0"/>
        <w:spacing w:beforeLines="0" w:afterLines="0" w:line="560" w:lineRule="exact"/>
        <w:ind w:left="0" w:leftChars="0" w:right="0" w:rightChars="0"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7.企业办理人委托书</w:t>
      </w:r>
      <w:r>
        <w:rPr>
          <w:rFonts w:hint="eastAsia"/>
          <w:lang w:eastAsia="zh-CN"/>
        </w:rPr>
        <w:t>（</w:t>
      </w:r>
      <w:r>
        <w:rPr>
          <w:rFonts w:hint="eastAsia" w:ascii="仿宋_GB2312" w:eastAsia="仿宋_GB2312"/>
          <w:sz w:val="32"/>
          <w:szCs w:val="32"/>
          <w:lang w:val="en-US" w:eastAsia="zh-CN"/>
        </w:rPr>
        <w:t>见附件3，</w:t>
      </w:r>
      <w:r>
        <w:rPr>
          <w:rFonts w:hint="eastAsia" w:ascii="仿宋_GB2312" w:eastAsia="仿宋_GB2312"/>
          <w:sz w:val="32"/>
          <w:szCs w:val="32"/>
          <w:u w:val="none"/>
          <w:lang w:val="en-US" w:eastAsia="zh-CN"/>
        </w:rPr>
        <w:t>原件并加盖单位公章）；</w:t>
      </w:r>
    </w:p>
    <w:p>
      <w:pPr>
        <w:keepNext w:val="0"/>
        <w:keepLines w:val="0"/>
        <w:pageBreakBefore w:val="0"/>
        <w:widowControl w:val="0"/>
        <w:kinsoku/>
        <w:wordWrap/>
        <w:overflowPunct/>
        <w:topLinePunct w:val="0"/>
        <w:autoSpaceDE w:val="0"/>
        <w:autoSpaceDN/>
        <w:bidi w:val="0"/>
        <w:adjustRightInd/>
        <w:snapToGrid w:val="0"/>
        <w:spacing w:beforeLines="0" w:afterLines="0" w:line="560" w:lineRule="exact"/>
        <w:ind w:left="0" w:leftChars="0" w:right="0" w:rightChars="0"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8.办理人身份证（复印件并加盖单位公章，核原件）；</w:t>
      </w:r>
    </w:p>
    <w:p>
      <w:pPr>
        <w:keepNext w:val="0"/>
        <w:keepLines w:val="0"/>
        <w:pageBreakBefore w:val="0"/>
        <w:widowControl w:val="0"/>
        <w:kinsoku/>
        <w:wordWrap/>
        <w:overflowPunct/>
        <w:topLinePunct w:val="0"/>
        <w:autoSpaceDE w:val="0"/>
        <w:autoSpaceDN/>
        <w:bidi w:val="0"/>
        <w:adjustRightInd/>
        <w:snapToGrid w:val="0"/>
        <w:spacing w:beforeLines="0" w:afterLines="0" w:line="560" w:lineRule="exact"/>
        <w:ind w:left="0" w:leftChars="0" w:right="0" w:rightChars="0" w:firstLine="640" w:firstLineChars="200"/>
        <w:textAlignment w:val="auto"/>
        <w:rPr>
          <w:rFonts w:hint="eastAsia" w:ascii="黑体" w:hAnsi="黑体" w:eastAsia="宋体" w:cs="黑体"/>
          <w:sz w:val="32"/>
          <w:szCs w:val="32"/>
          <w:lang w:val="en-US" w:eastAsia="zh-CN"/>
        </w:rPr>
      </w:pPr>
      <w:r>
        <w:rPr>
          <w:rFonts w:hint="eastAsia" w:ascii="仿宋_GB2312" w:eastAsia="仿宋_GB2312"/>
          <w:sz w:val="32"/>
          <w:szCs w:val="32"/>
          <w:u w:val="none"/>
          <w:lang w:val="en-US" w:eastAsia="zh-CN"/>
        </w:rPr>
        <w:t>9.</w:t>
      </w:r>
      <w:r>
        <w:rPr>
          <w:rFonts w:hint="eastAsia" w:ascii="仿宋_GB2312" w:hAnsi="仿宋" w:eastAsia="仿宋_GB2312"/>
          <w:color w:val="auto"/>
          <w:sz w:val="32"/>
          <w:szCs w:val="32"/>
          <w:highlight w:val="none"/>
          <w:u w:val="none"/>
        </w:rPr>
        <w:t>法定（授权）代表人签署的承诺书</w:t>
      </w: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lang w:val="en-US" w:eastAsia="zh-CN"/>
        </w:rPr>
        <w:t>见附件4，</w:t>
      </w:r>
      <w:r>
        <w:rPr>
          <w:rFonts w:hint="eastAsia" w:ascii="仿宋_GB2312" w:eastAsia="仿宋_GB2312"/>
          <w:b w:val="0"/>
          <w:bCs w:val="0"/>
          <w:sz w:val="32"/>
          <w:szCs w:val="32"/>
          <w:u w:val="none"/>
          <w:lang w:eastAsia="zh-CN"/>
        </w:rPr>
        <w:t>原件并</w:t>
      </w:r>
      <w:r>
        <w:rPr>
          <w:rFonts w:hint="eastAsia" w:ascii="仿宋_GB2312" w:eastAsia="仿宋_GB2312"/>
          <w:b w:val="0"/>
          <w:bCs w:val="0"/>
          <w:sz w:val="32"/>
          <w:szCs w:val="32"/>
          <w:u w:val="none"/>
        </w:rPr>
        <w:t>加盖单位公章</w:t>
      </w:r>
      <w:r>
        <w:rPr>
          <w:rFonts w:hint="eastAsia" w:ascii="仿宋_GB2312" w:eastAsia="仿宋_GB2312"/>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六、受理部门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pacing w:before="0" w:beforeAutospacing="0" w:after="0" w:afterAutospacing="0" w:line="560" w:lineRule="exact"/>
        <w:ind w:right="0" w:firstLine="640" w:firstLineChars="200"/>
        <w:jc w:val="left"/>
        <w:textAlignment w:val="baseline"/>
        <w:rPr>
          <w:rFonts w:hint="eastAsia" w:ascii="仿宋_GB2312" w:hAnsi="Cambria" w:eastAsia="仿宋_GB2312" w:cs="仿宋_GB2312"/>
          <w:b w:val="0"/>
          <w:bCs w:val="0"/>
          <w:color w:val="auto"/>
          <w:kern w:val="0"/>
          <w:sz w:val="32"/>
          <w:szCs w:val="32"/>
          <w:u w:val="none"/>
          <w:lang w:val="en-US" w:eastAsia="zh-CN" w:bidi="ar-SA"/>
        </w:rPr>
      </w:pPr>
      <w:r>
        <w:rPr>
          <w:rFonts w:hint="eastAsia" w:ascii="仿宋_GB2312" w:hAnsi="Cambria" w:eastAsia="仿宋_GB2312" w:cs="仿宋_GB2312"/>
          <w:b w:val="0"/>
          <w:bCs w:val="0"/>
          <w:color w:val="auto"/>
          <w:kern w:val="0"/>
          <w:sz w:val="32"/>
          <w:szCs w:val="32"/>
          <w:u w:val="none"/>
          <w:lang w:val="en-US" w:eastAsia="zh-CN" w:bidi="ar-SA"/>
        </w:rPr>
        <w:t>南沙人才一站式政务服务大厅</w:t>
      </w:r>
      <w:r>
        <w:rPr>
          <w:rFonts w:hint="default" w:ascii="仿宋_GB2312" w:hAnsi="Cambria" w:eastAsia="仿宋_GB2312" w:cs="仿宋_GB2312"/>
          <w:b w:val="0"/>
          <w:bCs w:val="0"/>
          <w:color w:val="auto"/>
          <w:kern w:val="0"/>
          <w:sz w:val="32"/>
          <w:szCs w:val="32"/>
          <w:u w:val="none"/>
          <w:lang w:val="en-US" w:eastAsia="zh-CN" w:bidi="ar-SA"/>
        </w:rPr>
        <w:t>3-8</w:t>
      </w:r>
      <w:r>
        <w:rPr>
          <w:rFonts w:hint="eastAsia" w:ascii="仿宋_GB2312" w:hAnsi="Cambria" w:eastAsia="仿宋_GB2312" w:cs="仿宋_GB2312"/>
          <w:b w:val="0"/>
          <w:bCs w:val="0"/>
          <w:color w:val="auto"/>
          <w:kern w:val="0"/>
          <w:sz w:val="32"/>
          <w:szCs w:val="32"/>
          <w:u w:val="none"/>
          <w:lang w:val="en-US" w:eastAsia="zh-CN" w:bidi="ar-SA"/>
        </w:rPr>
        <w:t>号窗口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pacing w:before="0" w:beforeAutospacing="0" w:after="0" w:afterAutospacing="0" w:line="560" w:lineRule="exact"/>
        <w:ind w:right="0" w:firstLine="640" w:firstLineChars="200"/>
        <w:jc w:val="left"/>
        <w:textAlignment w:val="baseline"/>
        <w:rPr>
          <w:rFonts w:hint="eastAsia" w:ascii="仿宋_GB2312" w:hAnsi="Cambria" w:eastAsia="仿宋_GB2312" w:cs="仿宋_GB2312"/>
          <w:b w:val="0"/>
          <w:bCs w:val="0"/>
          <w:color w:val="auto"/>
          <w:kern w:val="0"/>
          <w:sz w:val="32"/>
          <w:szCs w:val="32"/>
          <w:u w:val="none"/>
          <w:lang w:val="en-US" w:eastAsia="zh-CN" w:bidi="ar-SA"/>
        </w:rPr>
      </w:pPr>
      <w:r>
        <w:rPr>
          <w:rFonts w:hint="eastAsia" w:ascii="仿宋_GB2312" w:hAnsi="Cambria" w:eastAsia="仿宋_GB2312" w:cs="仿宋_GB2312"/>
          <w:b w:val="0"/>
          <w:bCs w:val="0"/>
          <w:color w:val="auto"/>
          <w:kern w:val="0"/>
          <w:sz w:val="32"/>
          <w:szCs w:val="32"/>
          <w:u w:val="none"/>
          <w:lang w:val="en-US" w:eastAsia="zh-CN" w:bidi="ar-SA"/>
        </w:rPr>
        <w:t>地址：广州市南沙区海滨路</w:t>
      </w:r>
      <w:r>
        <w:rPr>
          <w:rFonts w:hint="default" w:ascii="仿宋_GB2312" w:hAnsi="Cambria" w:eastAsia="仿宋_GB2312" w:cs="仿宋_GB2312"/>
          <w:b w:val="0"/>
          <w:bCs w:val="0"/>
          <w:color w:val="auto"/>
          <w:kern w:val="0"/>
          <w:sz w:val="32"/>
          <w:szCs w:val="32"/>
          <w:u w:val="none"/>
          <w:lang w:val="en-US" w:eastAsia="zh-CN" w:bidi="ar-SA"/>
        </w:rPr>
        <w:t> 167 </w:t>
      </w:r>
      <w:r>
        <w:rPr>
          <w:rFonts w:hint="eastAsia" w:ascii="仿宋_GB2312" w:hAnsi="Cambria" w:eastAsia="仿宋_GB2312" w:cs="仿宋_GB2312"/>
          <w:b w:val="0"/>
          <w:bCs w:val="0"/>
          <w:color w:val="auto"/>
          <w:kern w:val="0"/>
          <w:sz w:val="32"/>
          <w:szCs w:val="32"/>
          <w:u w:val="none"/>
          <w:lang w:val="en-US" w:eastAsia="zh-CN" w:bidi="ar-SA"/>
        </w:rPr>
        <w:t>号（中国广州人力资源服务产业园、国际人才港）二楼。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pacing w:before="0" w:beforeAutospacing="0" w:after="0" w:afterAutospacing="0" w:line="560" w:lineRule="exact"/>
        <w:ind w:right="0" w:firstLine="640" w:firstLineChars="200"/>
        <w:jc w:val="left"/>
        <w:textAlignment w:val="baseline"/>
        <w:rPr>
          <w:rFonts w:hint="eastAsia" w:ascii="黑体" w:hAnsi="黑体" w:eastAsia="黑体" w:cs="黑体"/>
          <w:sz w:val="32"/>
          <w:szCs w:val="32"/>
          <w:lang w:val="en-US" w:eastAsia="zh-CN"/>
        </w:rPr>
      </w:pPr>
      <w:r>
        <w:rPr>
          <w:rFonts w:hint="eastAsia" w:ascii="仿宋_GB2312" w:hAnsi="Cambria" w:eastAsia="仿宋_GB2312" w:cs="仿宋_GB2312"/>
          <w:b w:val="0"/>
          <w:bCs w:val="0"/>
          <w:color w:val="auto"/>
          <w:kern w:val="0"/>
          <w:sz w:val="32"/>
          <w:szCs w:val="32"/>
          <w:u w:val="none"/>
          <w:lang w:val="en-US" w:eastAsia="zh-CN" w:bidi="ar-SA"/>
        </w:rPr>
        <w:t>联系电话：</w:t>
      </w:r>
      <w:r>
        <w:rPr>
          <w:rFonts w:hint="default" w:ascii="仿宋_GB2312" w:hAnsi="Cambria" w:eastAsia="仿宋_GB2312" w:cs="仿宋_GB2312"/>
          <w:b w:val="0"/>
          <w:bCs w:val="0"/>
          <w:color w:val="auto"/>
          <w:kern w:val="0"/>
          <w:sz w:val="32"/>
          <w:szCs w:val="32"/>
          <w:u w:val="none"/>
          <w:lang w:val="en-US" w:eastAsia="zh-CN" w:bidi="ar-SA"/>
        </w:rPr>
        <w:t>020-22210855</w:t>
      </w:r>
      <w:r>
        <w:rPr>
          <w:rFonts w:hint="eastAsia" w:ascii="仿宋_GB2312" w:hAnsi="Cambria" w:eastAsia="仿宋_GB2312" w:cs="仿宋_GB2312"/>
          <w:b w:val="0"/>
          <w:bCs w:val="0"/>
          <w:color w:val="auto"/>
          <w:kern w:val="0"/>
          <w:sz w:val="32"/>
          <w:szCs w:val="32"/>
          <w:u w:val="none"/>
          <w:lang w:val="en-US" w:eastAsia="zh-CN" w:bidi="ar-SA"/>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七、业务主管部门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广州南沙经济技术开发区商务局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r>
        <w:rPr>
          <w:rStyle w:val="10"/>
          <w:rFonts w:hint="eastAsia" w:ascii="仿宋_GB2312" w:hAnsi="仿宋_GB2312" w:eastAsia="仿宋_GB2312" w:cs="仿宋_GB2312"/>
          <w:color w:val="auto"/>
          <w:sz w:val="32"/>
          <w:szCs w:val="32"/>
          <w:u w:val="none"/>
          <w:shd w:val="clear" w:color="auto" w:fill="FFFFFF"/>
        </w:rPr>
        <w:t>020-</w:t>
      </w:r>
      <w:r>
        <w:rPr>
          <w:rStyle w:val="10"/>
          <w:rFonts w:hint="eastAsia" w:ascii="仿宋_GB2312" w:hAnsi="仿宋_GB2312" w:eastAsia="仿宋_GB2312" w:cs="仿宋_GB2312"/>
          <w:color w:val="auto"/>
          <w:sz w:val="32"/>
          <w:szCs w:val="32"/>
          <w:u w:val="none"/>
          <w:shd w:val="clear" w:color="auto" w:fill="FFFFFF"/>
          <w:lang w:val="en-US" w:eastAsia="zh-CN"/>
        </w:rPr>
        <w:t>39053180</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八、受理时间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周一到周五:9:00-12:00；13:00-17:00。</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法定节假日除外。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九、办理时限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42个工作日（形式审查5个工作日；实质审查24个工作日；资金拨付13个工作日）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（以上办理时限扣除法定节假日、公休日；扣除组织专家评审论证、公示所需的时间以及与上级部门业务信息系统等区外部门的业务信息系统核实所需的时间；其他需要扣除时限的特殊情况）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十、办理流程</w:t>
      </w:r>
    </w:p>
    <w:p>
      <w:pPr>
        <w:keepNext w:val="0"/>
        <w:keepLines w:val="0"/>
        <w:pageBreakBefore w:val="0"/>
        <w:kinsoku/>
        <w:wordWrap/>
        <w:overflowPunct/>
        <w:topLinePunct w:val="0"/>
        <w:autoSpaceDN/>
        <w:bidi w:val="0"/>
        <w:adjustRightInd/>
        <w:snapToGrid w:val="0"/>
        <w:spacing w:beforeLines="0" w:afterLines="0" w:line="56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（一）企业申报。</w:t>
      </w:r>
    </w:p>
    <w:p>
      <w:pPr>
        <w:keepNext w:val="0"/>
        <w:keepLines w:val="0"/>
        <w:pageBreakBefore w:val="0"/>
        <w:kinsoku/>
        <w:wordWrap/>
        <w:overflowPunct/>
        <w:topLinePunct w:val="0"/>
        <w:autoSpaceDN/>
        <w:bidi w:val="0"/>
        <w:adjustRightInd/>
        <w:spacing w:beforeLines="0" w:afterLines="0" w:line="560" w:lineRule="exact"/>
        <w:ind w:firstLine="640" w:firstLineChars="200"/>
        <w:textAlignment w:val="auto"/>
        <w:rPr>
          <w:rFonts w:hint="eastAsia" w:ascii="仿宋_GB2312" w:hAnsi="黑体" w:eastAsia="仿宋_GB2312" w:cs="黑体"/>
          <w:sz w:val="32"/>
          <w:szCs w:val="32"/>
          <w:u w:val="none"/>
          <w:lang w:eastAsia="zh-CN"/>
        </w:rPr>
      </w:pPr>
      <w:r>
        <w:rPr>
          <w:rFonts w:hint="eastAsia" w:ascii="仿宋_GB2312" w:hAnsi="黑体" w:eastAsia="仿宋_GB2312" w:cs="黑体"/>
          <w:sz w:val="32"/>
          <w:szCs w:val="32"/>
          <w:u w:val="none"/>
          <w:lang w:val="en-US" w:eastAsia="zh-CN"/>
        </w:rPr>
        <w:t>1.</w:t>
      </w:r>
      <w:r>
        <w:rPr>
          <w:rFonts w:hint="eastAsia" w:ascii="仿宋_GB2312" w:hAnsi="黑体" w:eastAsia="仿宋_GB2312" w:cs="黑体"/>
          <w:sz w:val="32"/>
          <w:szCs w:val="32"/>
          <w:u w:val="none"/>
          <w:lang w:eastAsia="zh-CN"/>
        </w:rPr>
        <w:t>申请人登录南沙区企业综合服务平台进行注册，下载填报《</w:t>
      </w:r>
      <w:r>
        <w:rPr>
          <w:rFonts w:hint="eastAsia" w:ascii="仿宋_GB2312" w:hAnsi="仿宋" w:eastAsia="仿宋_GB2312" w:cs="黑体"/>
          <w:color w:val="auto"/>
          <w:kern w:val="2"/>
          <w:sz w:val="32"/>
          <w:szCs w:val="32"/>
          <w:highlight w:val="none"/>
          <w:u w:val="none"/>
          <w:lang w:val="en-US" w:eastAsia="zh-CN" w:bidi="ar-SA"/>
        </w:rPr>
        <w:t>南沙区外贸综合服务示范企业申报表</w:t>
      </w:r>
      <w:r>
        <w:rPr>
          <w:rFonts w:hint="eastAsia" w:ascii="仿宋_GB2312" w:hAnsi="黑体" w:eastAsia="仿宋_GB2312" w:cs="黑体"/>
          <w:sz w:val="32"/>
          <w:szCs w:val="32"/>
          <w:u w:val="none"/>
          <w:lang w:eastAsia="zh-CN"/>
        </w:rPr>
        <w:t>》等材料并打印；申请人在政策兑现系统注册通过后，申请事项进行网上预审。申请人接到事项通过预审通知后，按照办事指南要求带齐纸质材料到区政务服务中心政策兑现窗口递交，正式提出申请。</w:t>
      </w:r>
    </w:p>
    <w:p>
      <w:pPr>
        <w:keepNext w:val="0"/>
        <w:keepLines w:val="0"/>
        <w:pageBreakBefore w:val="0"/>
        <w:kinsoku/>
        <w:wordWrap/>
        <w:overflowPunct/>
        <w:topLinePunct w:val="0"/>
        <w:autoSpaceDN/>
        <w:bidi w:val="0"/>
        <w:adjustRightInd/>
        <w:spacing w:beforeLines="0" w:afterLines="0" w:line="560" w:lineRule="exact"/>
        <w:ind w:firstLine="640" w:firstLineChars="200"/>
        <w:textAlignment w:val="auto"/>
        <w:rPr>
          <w:rFonts w:ascii="仿宋_GB2312" w:hAnsi="黑体" w:eastAsia="仿宋_GB2312" w:cs="黑体"/>
          <w:sz w:val="32"/>
          <w:szCs w:val="32"/>
          <w:u w:val="none"/>
        </w:rPr>
      </w:pPr>
      <w:r>
        <w:rPr>
          <w:rFonts w:hint="eastAsia" w:ascii="仿宋_GB2312" w:hAnsi="黑体" w:eastAsia="仿宋_GB2312" w:cs="黑体"/>
          <w:sz w:val="32"/>
          <w:szCs w:val="32"/>
          <w:u w:val="none"/>
          <w:lang w:val="en-US" w:eastAsia="zh-CN"/>
        </w:rPr>
        <w:t>2.</w:t>
      </w:r>
      <w:r>
        <w:rPr>
          <w:rFonts w:hint="eastAsia" w:ascii="仿宋_GB2312" w:hAnsi="黑体" w:eastAsia="仿宋_GB2312" w:cs="黑体"/>
          <w:sz w:val="32"/>
          <w:szCs w:val="32"/>
          <w:u w:val="none"/>
          <w:lang w:eastAsia="zh-CN"/>
        </w:rPr>
        <w:t>区政务服务中心负责形式审查，符合条件且提交的申请资料齐全的，予以受理，并移交业务主管部门</w:t>
      </w:r>
      <w:r>
        <w:rPr>
          <w:rFonts w:hint="eastAsia" w:ascii="仿宋_GB2312" w:hAnsi="黑体" w:eastAsia="仿宋_GB2312" w:cs="黑体"/>
          <w:sz w:val="32"/>
          <w:szCs w:val="32"/>
          <w:u w:val="none"/>
        </w:rPr>
        <w:t>；符合条件但材料不齐全的，一次性告知限期补正材料；不符合条件的，不予受理。</w:t>
      </w:r>
    </w:p>
    <w:p>
      <w:pPr>
        <w:keepNext w:val="0"/>
        <w:keepLines w:val="0"/>
        <w:pageBreakBefore w:val="0"/>
        <w:kinsoku/>
        <w:wordWrap/>
        <w:overflowPunct/>
        <w:topLinePunct w:val="0"/>
        <w:autoSpaceDN/>
        <w:bidi w:val="0"/>
        <w:adjustRightInd/>
        <w:snapToGrid w:val="0"/>
        <w:spacing w:beforeLines="0" w:afterLines="0" w:line="56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（二）部门审查。</w:t>
      </w:r>
    </w:p>
    <w:p>
      <w:pPr>
        <w:keepNext w:val="0"/>
        <w:keepLines w:val="0"/>
        <w:pageBreakBefore w:val="0"/>
        <w:numPr>
          <w:ilvl w:val="0"/>
          <w:numId w:val="0"/>
        </w:numPr>
        <w:kinsoku/>
        <w:wordWrap/>
        <w:overflowPunct/>
        <w:topLinePunct w:val="0"/>
        <w:autoSpaceDE/>
        <w:autoSpaceDN/>
        <w:bidi w:val="0"/>
        <w:adjustRightInd/>
        <w:snapToGrid w:val="0"/>
        <w:spacing w:beforeLines="0" w:afterLines="0" w:line="560" w:lineRule="exact"/>
        <w:ind w:right="0" w:rightChars="0" w:firstLine="640" w:firstLineChars="200"/>
        <w:outlineLvl w:val="9"/>
        <w:rPr>
          <w:rFonts w:hint="eastAsia" w:ascii="仿宋_GB2312" w:hAnsi="黑体" w:eastAsia="仿宋_GB2312" w:cs="黑体"/>
          <w:sz w:val="32"/>
          <w:szCs w:val="32"/>
          <w:lang w:val="en-US" w:eastAsia="zh-CN"/>
        </w:rPr>
      </w:pPr>
      <w:r>
        <w:rPr>
          <w:rFonts w:hint="eastAsia" w:ascii="仿宋_GB2312" w:hAnsi="黑体" w:eastAsia="仿宋_GB2312"/>
          <w:color w:val="auto"/>
          <w:sz w:val="32"/>
          <w:szCs w:val="32"/>
          <w:highlight w:val="none"/>
          <w:u w:val="none"/>
          <w:lang w:val="en-US" w:eastAsia="zh-CN"/>
        </w:rPr>
        <w:t>商务局</w:t>
      </w:r>
      <w:r>
        <w:rPr>
          <w:rFonts w:hint="eastAsia" w:ascii="仿宋_GB2312" w:hAnsi="黑体" w:eastAsia="仿宋_GB2312"/>
          <w:color w:val="auto"/>
          <w:sz w:val="32"/>
          <w:szCs w:val="32"/>
          <w:highlight w:val="none"/>
          <w:u w:val="none"/>
        </w:rPr>
        <w:t>根据核实的企业数据，提出外贸综合服务试点企业和重点培育企业认定</w:t>
      </w:r>
      <w:r>
        <w:rPr>
          <w:rFonts w:hint="eastAsia" w:ascii="仿宋_GB2312" w:hAnsi="黑体" w:eastAsia="仿宋_GB2312"/>
          <w:color w:val="auto"/>
          <w:sz w:val="32"/>
          <w:szCs w:val="32"/>
          <w:highlight w:val="none"/>
          <w:u w:val="none"/>
          <w:lang w:eastAsia="zh-CN"/>
        </w:rPr>
        <w:t>初步名单</w:t>
      </w:r>
      <w:r>
        <w:rPr>
          <w:rFonts w:hint="eastAsia" w:ascii="仿宋_GB2312" w:hAnsi="黑体" w:eastAsia="仿宋_GB2312"/>
          <w:color w:val="auto"/>
          <w:sz w:val="32"/>
          <w:szCs w:val="32"/>
          <w:highlight w:val="none"/>
          <w:u w:val="none"/>
        </w:rPr>
        <w:t>。</w:t>
      </w:r>
      <w:r>
        <w:rPr>
          <w:rFonts w:hint="eastAsia" w:ascii="Times New Roman" w:hAnsi="Times New Roman" w:eastAsia="仿宋_GB2312" w:cs="Times New Roman"/>
          <w:color w:val="auto"/>
          <w:sz w:val="32"/>
          <w:szCs w:val="30"/>
          <w:highlight w:val="none"/>
          <w:u w:val="none"/>
        </w:rPr>
        <w:t>各有关部门按照职责分工在政策兑现系统对支持对象的提交的相关信息资料进行审查核实，并提出审核意见。</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w:t>
      </w:r>
      <w:r>
        <w:rPr>
          <w:rFonts w:hint="eastAsia" w:ascii="楷体_GB2312" w:hAnsi="楷体_GB2312" w:eastAsia="楷体_GB2312" w:cs="楷体_GB2312"/>
          <w:b/>
          <w:bCs/>
          <w:sz w:val="32"/>
          <w:szCs w:val="32"/>
          <w:highlight w:val="none"/>
          <w:lang w:eastAsia="zh-CN"/>
        </w:rPr>
        <w:t>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olor w:val="auto"/>
          <w:sz w:val="32"/>
          <w:szCs w:val="30"/>
          <w:highlight w:val="none"/>
          <w:u w:val="none"/>
        </w:rPr>
      </w:pPr>
      <w:r>
        <w:rPr>
          <w:rFonts w:hint="eastAsia" w:ascii="仿宋_GB2312" w:hAnsi="黑体" w:eastAsia="仿宋_GB2312" w:cs="黑体"/>
          <w:sz w:val="32"/>
          <w:szCs w:val="32"/>
          <w:lang w:val="en-US" w:eastAsia="zh-CN"/>
        </w:rPr>
        <w:t>外贸综合服务企业扶持评审小组由分管商务局的区领导牵头，</w:t>
      </w:r>
      <w:r>
        <w:rPr>
          <w:rFonts w:hint="eastAsia" w:ascii="Times New Roman" w:hAnsi="Times New Roman" w:eastAsia="仿宋_GB2312"/>
          <w:color w:val="auto"/>
          <w:sz w:val="32"/>
          <w:szCs w:val="30"/>
          <w:highlight w:val="none"/>
          <w:u w:val="none"/>
        </w:rPr>
        <w:t>会同发改、金融、</w:t>
      </w:r>
      <w:r>
        <w:rPr>
          <w:rFonts w:hint="eastAsia" w:ascii="Times New Roman" w:hAnsi="Times New Roman" w:eastAsia="仿宋_GB2312" w:cs="Times New Roman"/>
          <w:color w:val="auto"/>
          <w:sz w:val="32"/>
          <w:szCs w:val="30"/>
          <w:highlight w:val="none"/>
          <w:u w:val="none"/>
          <w:lang w:val="en-US" w:eastAsia="zh-CN"/>
        </w:rPr>
        <w:t>工信</w:t>
      </w:r>
      <w:r>
        <w:rPr>
          <w:rFonts w:hint="eastAsia" w:ascii="Times New Roman" w:hAnsi="Times New Roman" w:eastAsia="仿宋_GB2312"/>
          <w:color w:val="auto"/>
          <w:sz w:val="32"/>
          <w:szCs w:val="30"/>
          <w:highlight w:val="none"/>
          <w:u w:val="none"/>
        </w:rPr>
        <w:t>、</w:t>
      </w:r>
      <w:r>
        <w:rPr>
          <w:rFonts w:hint="eastAsia" w:ascii="Times New Roman" w:hAnsi="Times New Roman" w:eastAsia="仿宋_GB2312" w:cs="Times New Roman"/>
          <w:b w:val="0"/>
          <w:bCs w:val="0"/>
          <w:color w:val="auto"/>
          <w:sz w:val="32"/>
          <w:szCs w:val="30"/>
          <w:highlight w:val="none"/>
          <w:u w:val="none"/>
          <w:lang w:eastAsia="zh-CN"/>
        </w:rPr>
        <w:t>人才</w:t>
      </w:r>
      <w:r>
        <w:rPr>
          <w:rFonts w:hint="eastAsia" w:ascii="Times New Roman" w:hAnsi="Times New Roman" w:eastAsia="仿宋_GB2312"/>
          <w:color w:val="auto"/>
          <w:sz w:val="32"/>
          <w:szCs w:val="30"/>
          <w:highlight w:val="none"/>
          <w:u w:val="none"/>
        </w:rPr>
        <w:t>、人社、</w:t>
      </w:r>
      <w:r>
        <w:rPr>
          <w:rFonts w:hint="eastAsia" w:ascii="Times New Roman" w:hAnsi="Times New Roman" w:eastAsia="仿宋_GB2312"/>
          <w:i w:val="0"/>
          <w:iCs w:val="0"/>
          <w:color w:val="auto"/>
          <w:sz w:val="32"/>
          <w:szCs w:val="30"/>
          <w:highlight w:val="none"/>
          <w:u w:val="none"/>
        </w:rPr>
        <w:t>市场监管</w:t>
      </w:r>
      <w:r>
        <w:rPr>
          <w:rFonts w:hint="eastAsia" w:ascii="Times New Roman" w:hAnsi="Times New Roman" w:eastAsia="仿宋_GB2312"/>
          <w:color w:val="auto"/>
          <w:sz w:val="32"/>
          <w:szCs w:val="30"/>
          <w:highlight w:val="none"/>
          <w:u w:val="none"/>
        </w:rPr>
        <w:t>、</w:t>
      </w:r>
      <w:r>
        <w:rPr>
          <w:rFonts w:hint="eastAsia" w:ascii="Times New Roman" w:hAnsi="Times New Roman" w:eastAsia="仿宋_GB2312" w:cs="Times New Roman"/>
          <w:color w:val="auto"/>
          <w:sz w:val="32"/>
          <w:szCs w:val="30"/>
          <w:highlight w:val="none"/>
          <w:u w:val="none"/>
          <w:lang w:val="en-US" w:eastAsia="zh-CN"/>
        </w:rPr>
        <w:t>政务服务数据</w:t>
      </w:r>
      <w:r>
        <w:rPr>
          <w:rFonts w:hint="eastAsia" w:ascii="Times New Roman" w:hAnsi="Times New Roman" w:eastAsia="仿宋_GB2312"/>
          <w:color w:val="auto"/>
          <w:sz w:val="32"/>
          <w:szCs w:val="30"/>
          <w:highlight w:val="none"/>
          <w:u w:val="none"/>
          <w:lang w:eastAsia="zh-CN"/>
        </w:rPr>
        <w:t>、</w:t>
      </w:r>
      <w:r>
        <w:rPr>
          <w:rFonts w:hint="eastAsia" w:ascii="Times New Roman" w:hAnsi="Times New Roman" w:eastAsia="仿宋_GB2312"/>
          <w:color w:val="auto"/>
          <w:sz w:val="32"/>
          <w:szCs w:val="30"/>
          <w:highlight w:val="none"/>
          <w:u w:val="none"/>
        </w:rPr>
        <w:t>财政、</w:t>
      </w:r>
      <w:r>
        <w:rPr>
          <w:rFonts w:hint="eastAsia" w:ascii="Times New Roman" w:hAnsi="Times New Roman" w:eastAsia="仿宋_GB2312"/>
          <w:color w:val="auto"/>
          <w:sz w:val="32"/>
          <w:szCs w:val="30"/>
          <w:highlight w:val="none"/>
          <w:u w:val="none"/>
          <w:lang w:val="en-US" w:eastAsia="zh-CN"/>
        </w:rPr>
        <w:t>税务</w:t>
      </w:r>
      <w:r>
        <w:rPr>
          <w:rFonts w:hint="eastAsia" w:ascii="Times New Roman" w:hAnsi="Times New Roman" w:eastAsia="仿宋_GB2312"/>
          <w:color w:val="auto"/>
          <w:sz w:val="32"/>
          <w:szCs w:val="30"/>
          <w:highlight w:val="none"/>
          <w:u w:val="none"/>
        </w:rPr>
        <w:t>、海关等部门组成扶持评审小组，审议</w:t>
      </w:r>
      <w:r>
        <w:rPr>
          <w:rFonts w:hint="eastAsia" w:ascii="仿宋_GB2312" w:hAnsi="黑体" w:eastAsia="仿宋_GB2312"/>
          <w:color w:val="auto"/>
          <w:sz w:val="32"/>
          <w:szCs w:val="32"/>
          <w:highlight w:val="none"/>
          <w:u w:val="none"/>
        </w:rPr>
        <w:t>外贸综合服务试点企业和重点培育企业认定</w:t>
      </w:r>
      <w:r>
        <w:rPr>
          <w:rFonts w:hint="eastAsia" w:ascii="仿宋_GB2312" w:hAnsi="黑体" w:eastAsia="仿宋_GB2312"/>
          <w:color w:val="auto"/>
          <w:sz w:val="32"/>
          <w:szCs w:val="32"/>
          <w:highlight w:val="none"/>
          <w:u w:val="none"/>
          <w:lang w:eastAsia="zh-CN"/>
        </w:rPr>
        <w:t>名单</w:t>
      </w:r>
      <w:r>
        <w:rPr>
          <w:rFonts w:hint="eastAsia" w:ascii="Times New Roman" w:hAnsi="Times New Roman" w:eastAsia="仿宋_GB2312"/>
          <w:color w:val="auto"/>
          <w:sz w:val="32"/>
          <w:szCs w:val="30"/>
          <w:highlight w:val="none"/>
          <w:u w:val="none"/>
        </w:rPr>
        <w:t>。</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eastAsia="zh-CN"/>
        </w:rPr>
        <w:t>四</w:t>
      </w:r>
      <w:r>
        <w:rPr>
          <w:rFonts w:hint="eastAsia" w:ascii="楷体_GB2312" w:hAnsi="楷体_GB2312" w:eastAsia="楷体_GB2312" w:cs="楷体_GB2312"/>
          <w:b/>
          <w:bCs/>
          <w:sz w:val="32"/>
          <w:szCs w:val="32"/>
          <w:highlight w:val="none"/>
        </w:rPr>
        <w:t>）公示。</w:t>
      </w:r>
    </w:p>
    <w:p>
      <w:pPr>
        <w:keepNext w:val="0"/>
        <w:keepLines w:val="0"/>
        <w:pageBreakBefore w:val="0"/>
        <w:numPr>
          <w:ilvl w:val="0"/>
          <w:numId w:val="0"/>
        </w:numPr>
        <w:kinsoku/>
        <w:wordWrap/>
        <w:overflowPunct/>
        <w:topLinePunct w:val="0"/>
        <w:autoSpaceDE/>
        <w:autoSpaceDN/>
        <w:bidi w:val="0"/>
        <w:adjustRightInd/>
        <w:snapToGrid w:val="0"/>
        <w:spacing w:beforeLines="0" w:afterLines="0" w:line="560" w:lineRule="exact"/>
        <w:ind w:right="0" w:rightChars="0" w:firstLine="640" w:firstLineChars="200"/>
        <w:outlineLvl w:val="9"/>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1.外贸综合服务企业扶持评审小组会议纪要签批后，商务局将审核通过的企业名单挂网公示，公示期为5个工作日。</w:t>
      </w:r>
    </w:p>
    <w:p>
      <w:pPr>
        <w:keepNext w:val="0"/>
        <w:keepLines w:val="0"/>
        <w:pageBreakBefore w:val="0"/>
        <w:numPr>
          <w:ilvl w:val="0"/>
          <w:numId w:val="0"/>
        </w:numPr>
        <w:kinsoku/>
        <w:wordWrap/>
        <w:overflowPunct/>
        <w:topLinePunct w:val="0"/>
        <w:autoSpaceDE/>
        <w:autoSpaceDN/>
        <w:bidi w:val="0"/>
        <w:adjustRightInd/>
        <w:snapToGrid w:val="0"/>
        <w:spacing w:beforeLines="0" w:afterLines="0" w:line="560" w:lineRule="exact"/>
        <w:ind w:right="0" w:rightChars="0" w:firstLine="640" w:firstLineChars="200"/>
        <w:outlineLvl w:val="9"/>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2.公示期满无异议的，商务局公布</w:t>
      </w:r>
      <w:r>
        <w:rPr>
          <w:rFonts w:hint="eastAsia" w:ascii="仿宋_GB2312" w:hAnsi="黑体" w:eastAsia="仿宋_GB2312"/>
          <w:color w:val="auto"/>
          <w:sz w:val="32"/>
          <w:szCs w:val="32"/>
          <w:highlight w:val="none"/>
          <w:u w:val="none"/>
        </w:rPr>
        <w:t>外贸综合服务试点企业和重点培育企业认定</w:t>
      </w:r>
      <w:r>
        <w:rPr>
          <w:rFonts w:hint="eastAsia" w:ascii="仿宋_GB2312" w:hAnsi="黑体" w:eastAsia="仿宋_GB2312"/>
          <w:color w:val="auto"/>
          <w:sz w:val="32"/>
          <w:szCs w:val="32"/>
          <w:highlight w:val="none"/>
          <w:u w:val="none"/>
          <w:lang w:eastAsia="zh-CN"/>
        </w:rPr>
        <w:t>名单。</w:t>
      </w:r>
    </w:p>
    <w:p>
      <w:pPr>
        <w:keepNext w:val="0"/>
        <w:keepLines w:val="0"/>
        <w:pageBreakBefore w:val="0"/>
        <w:numPr>
          <w:ilvl w:val="0"/>
          <w:numId w:val="0"/>
        </w:numPr>
        <w:kinsoku/>
        <w:wordWrap/>
        <w:overflowPunct/>
        <w:topLinePunct w:val="0"/>
        <w:autoSpaceDE/>
        <w:autoSpaceDN/>
        <w:bidi w:val="0"/>
        <w:adjustRightInd/>
        <w:snapToGrid w:val="0"/>
        <w:spacing w:beforeLines="0" w:afterLines="0" w:line="560" w:lineRule="exact"/>
        <w:ind w:right="0" w:rightChars="0" w:firstLine="640" w:firstLineChars="200"/>
        <w:outlineLvl w:val="9"/>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公示有异议的，由商务局重新核查，并提请外贸综合服务企业扶持评审小组审议后，将有关情况反馈给申请企业。</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eastAsia="zh-CN"/>
        </w:rPr>
        <w:t>五</w:t>
      </w:r>
      <w:r>
        <w:rPr>
          <w:rFonts w:hint="eastAsia" w:ascii="楷体_GB2312" w:hAnsi="楷体_GB2312" w:eastAsia="楷体_GB2312" w:cs="楷体_GB2312"/>
          <w:b/>
          <w:bCs/>
          <w:sz w:val="32"/>
          <w:szCs w:val="32"/>
          <w:highlight w:val="none"/>
        </w:rPr>
        <w:t>）事后抽查。</w:t>
      </w:r>
    </w:p>
    <w:p>
      <w:pPr>
        <w:keepNext w:val="0"/>
        <w:keepLines w:val="0"/>
        <w:pageBreakBefore w:val="0"/>
        <w:widowControl w:val="0"/>
        <w:numPr>
          <w:ilvl w:val="0"/>
          <w:numId w:val="0"/>
        </w:numPr>
        <w:kinsoku/>
        <w:wordWrap/>
        <w:overflowPunct/>
        <w:topLinePunct w:val="0"/>
        <w:autoSpaceDN/>
        <w:bidi w:val="0"/>
        <w:adjustRightInd/>
        <w:snapToGrid w:val="0"/>
        <w:spacing w:beforeLines="0" w:afterLines="0" w:line="560" w:lineRule="exact"/>
        <w:ind w:left="0" w:leftChars="0" w:right="0" w:rightChars="0" w:firstLine="640" w:firstLineChars="200"/>
        <w:textAlignment w:val="auto"/>
        <w:rPr>
          <w:rFonts w:hint="eastAsia" w:ascii="仿宋_GB2312" w:hAnsi="黑体" w:eastAsia="仿宋_GB2312" w:cs="黑体"/>
          <w:sz w:val="32"/>
          <w:szCs w:val="32"/>
          <w:u w:val="none"/>
        </w:rPr>
      </w:pPr>
      <w:r>
        <w:rPr>
          <w:rFonts w:hint="eastAsia" w:ascii="仿宋_GB2312" w:hAnsi="黑体" w:eastAsia="仿宋_GB2312" w:cs="黑体"/>
          <w:sz w:val="32"/>
          <w:szCs w:val="32"/>
          <w:u w:val="none"/>
          <w:lang w:val="en-US" w:eastAsia="zh-CN"/>
        </w:rPr>
        <w:t>商务局</w:t>
      </w:r>
      <w:r>
        <w:rPr>
          <w:rFonts w:hint="eastAsia" w:ascii="仿宋_GB2312" w:hAnsi="黑体" w:eastAsia="仿宋_GB2312" w:cs="黑体"/>
          <w:sz w:val="32"/>
          <w:szCs w:val="32"/>
          <w:u w:val="none"/>
        </w:rPr>
        <w:t>应会同</w:t>
      </w:r>
      <w:r>
        <w:rPr>
          <w:rFonts w:hint="eastAsia" w:ascii="仿宋_GB2312" w:hAnsi="黑体" w:eastAsia="仿宋_GB2312" w:cs="黑体"/>
          <w:sz w:val="32"/>
          <w:szCs w:val="32"/>
          <w:u w:val="none"/>
          <w:lang w:eastAsia="zh-CN"/>
        </w:rPr>
        <w:t>统计</w:t>
      </w:r>
      <w:r>
        <w:rPr>
          <w:rFonts w:hint="eastAsia" w:ascii="仿宋_GB2312" w:hAnsi="黑体" w:eastAsia="仿宋_GB2312" w:cs="黑体"/>
          <w:sz w:val="32"/>
          <w:szCs w:val="32"/>
          <w:u w:val="none"/>
        </w:rPr>
        <w:t>、</w:t>
      </w:r>
      <w:r>
        <w:rPr>
          <w:rFonts w:hint="eastAsia" w:ascii="仿宋_GB2312" w:hAnsi="黑体" w:eastAsia="仿宋_GB2312" w:cs="黑体"/>
          <w:sz w:val="32"/>
          <w:szCs w:val="32"/>
          <w:u w:val="none"/>
          <w:lang w:val="en-US" w:eastAsia="zh-CN"/>
        </w:rPr>
        <w:t>政务服务数据管理等部门</w:t>
      </w:r>
      <w:r>
        <w:rPr>
          <w:rFonts w:hint="eastAsia" w:ascii="仿宋_GB2312" w:hAnsi="黑体" w:eastAsia="仿宋_GB2312" w:cs="黑体"/>
          <w:sz w:val="32"/>
          <w:szCs w:val="32"/>
          <w:u w:val="none"/>
        </w:rPr>
        <w:t>，分别对企业注册情况、企业在地统计开展情况进行抽查。企业注册地已搬离南沙和统计归属权不属于南沙的，应追缴相关奖励资金。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黑体" w:eastAsia="仿宋_GB2312" w:cs="黑体"/>
          <w:sz w:val="32"/>
          <w:szCs w:val="32"/>
          <w:u w:val="non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auto"/>
        <w:outlineLvl w:val="9"/>
        <w:rPr>
          <w:rStyle w:val="11"/>
          <w:rFonts w:hint="eastAsia" w:ascii="仿宋_GB2312" w:hAnsi="仿宋_GB2312" w:eastAsia="仿宋_GB2312" w:cs="仿宋_GB2312"/>
          <w:bCs/>
          <w:color w:val="000000"/>
          <w:sz w:val="32"/>
          <w:szCs w:val="32"/>
          <w:lang w:eastAsia="zh-CN"/>
        </w:rPr>
      </w:pPr>
    </w:p>
    <w:p>
      <w:pPr>
        <w:pStyle w:val="2"/>
        <w:rPr>
          <w:rStyle w:val="11"/>
          <w:rFonts w:hint="eastAsia" w:ascii="仿宋_GB2312" w:hAnsi="仿宋_GB2312" w:eastAsia="仿宋_GB2312" w:cs="仿宋_GB2312"/>
          <w:bCs/>
          <w:color w:val="000000"/>
          <w:sz w:val="32"/>
          <w:szCs w:val="32"/>
          <w:lang w:eastAsia="zh-CN"/>
        </w:rPr>
      </w:pPr>
    </w:p>
    <w:p>
      <w:pPr>
        <w:pStyle w:val="2"/>
        <w:rPr>
          <w:rStyle w:val="11"/>
          <w:rFonts w:hint="eastAsia" w:ascii="仿宋_GB2312" w:hAnsi="仿宋_GB2312" w:eastAsia="仿宋_GB2312" w:cs="仿宋_GB2312"/>
          <w:bCs/>
          <w:color w:val="000000"/>
          <w:sz w:val="32"/>
          <w:szCs w:val="32"/>
          <w:lang w:eastAsia="zh-CN"/>
        </w:rPr>
      </w:pPr>
    </w:p>
    <w:p>
      <w:pPr>
        <w:pStyle w:val="2"/>
        <w:rPr>
          <w:rStyle w:val="11"/>
          <w:rFonts w:hint="eastAsia" w:ascii="仿宋_GB2312" w:hAnsi="仿宋_GB2312" w:eastAsia="仿宋_GB2312" w:cs="仿宋_GB2312"/>
          <w:bCs/>
          <w:color w:val="000000"/>
          <w:sz w:val="32"/>
          <w:szCs w:val="32"/>
          <w:lang w:eastAsia="zh-CN"/>
        </w:rPr>
      </w:pPr>
    </w:p>
    <w:p>
      <w:pPr>
        <w:pStyle w:val="2"/>
        <w:rPr>
          <w:rStyle w:val="11"/>
          <w:rFonts w:hint="eastAsia" w:ascii="仿宋_GB2312" w:hAnsi="仿宋_GB2312" w:eastAsia="仿宋_GB2312" w:cs="仿宋_GB2312"/>
          <w:bCs/>
          <w:color w:val="000000"/>
          <w:sz w:val="32"/>
          <w:szCs w:val="32"/>
          <w:lang w:eastAsia="zh-CN"/>
        </w:rPr>
      </w:pPr>
    </w:p>
    <w:p>
      <w:pPr>
        <w:pStyle w:val="2"/>
        <w:rPr>
          <w:rStyle w:val="11"/>
          <w:rFonts w:hint="eastAsia" w:ascii="仿宋_GB2312" w:hAnsi="仿宋_GB2312" w:eastAsia="仿宋_GB2312" w:cs="仿宋_GB2312"/>
          <w:bCs/>
          <w:color w:val="000000"/>
          <w:sz w:val="32"/>
          <w:szCs w:val="32"/>
          <w:lang w:eastAsia="zh-CN"/>
        </w:rPr>
      </w:pPr>
    </w:p>
    <w:p>
      <w:pPr>
        <w:pStyle w:val="2"/>
        <w:rPr>
          <w:rStyle w:val="11"/>
          <w:rFonts w:hint="eastAsia" w:ascii="仿宋_GB2312" w:hAnsi="仿宋_GB2312" w:eastAsia="仿宋_GB2312" w:cs="仿宋_GB2312"/>
          <w:bCs/>
          <w:color w:val="000000"/>
          <w:sz w:val="32"/>
          <w:szCs w:val="32"/>
          <w:lang w:eastAsia="zh-CN"/>
        </w:rPr>
      </w:pPr>
    </w:p>
    <w:p>
      <w:pPr>
        <w:pStyle w:val="2"/>
        <w:rPr>
          <w:rStyle w:val="11"/>
          <w:rFonts w:hint="eastAsia" w:ascii="仿宋_GB2312" w:hAnsi="仿宋_GB2312" w:eastAsia="仿宋_GB2312" w:cs="仿宋_GB2312"/>
          <w:bCs/>
          <w:color w:val="000000"/>
          <w:sz w:val="32"/>
          <w:szCs w:val="32"/>
          <w:lang w:eastAsia="zh-CN"/>
        </w:rPr>
      </w:pPr>
    </w:p>
    <w:p>
      <w:pPr>
        <w:pStyle w:val="2"/>
        <w:rPr>
          <w:rStyle w:val="11"/>
          <w:rFonts w:hint="eastAsia" w:ascii="仿宋_GB2312" w:hAnsi="仿宋_GB2312" w:eastAsia="仿宋_GB2312" w:cs="仿宋_GB2312"/>
          <w:bCs/>
          <w:color w:val="000000"/>
          <w:sz w:val="32"/>
          <w:szCs w:val="32"/>
          <w:lang w:eastAsia="zh-CN"/>
        </w:rPr>
      </w:pPr>
    </w:p>
    <w:p>
      <w:pPr>
        <w:rPr>
          <w:rStyle w:val="11"/>
          <w:rFonts w:hint="eastAsia" w:ascii="仿宋_GB2312" w:hAnsi="仿宋_GB2312" w:eastAsia="仿宋_GB2312" w:cs="仿宋_GB2312"/>
          <w:bCs/>
          <w:color w:val="000000"/>
          <w:sz w:val="32"/>
          <w:szCs w:val="32"/>
          <w:lang w:eastAsia="zh-CN"/>
        </w:rPr>
      </w:pPr>
      <w:r>
        <w:rPr>
          <w:rStyle w:val="11"/>
          <w:rFonts w:hint="eastAsia" w:ascii="仿宋_GB2312" w:hAnsi="仿宋_GB2312" w:eastAsia="仿宋_GB2312" w:cs="仿宋_GB2312"/>
          <w:bCs/>
          <w:color w:val="00000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Style w:val="11"/>
          <w:rFonts w:hint="eastAsia" w:ascii="仿宋_GB2312" w:hAnsi="仿宋_GB2312" w:eastAsia="仿宋_GB2312" w:cs="仿宋_GB2312"/>
          <w:bCs/>
          <w:color w:val="000000"/>
          <w:sz w:val="32"/>
          <w:szCs w:val="32"/>
          <w:lang w:val="en-US" w:eastAsia="zh-CN"/>
        </w:rPr>
      </w:pPr>
      <w:r>
        <w:rPr>
          <w:rStyle w:val="11"/>
          <w:rFonts w:hint="eastAsia" w:ascii="仿宋_GB2312" w:hAnsi="仿宋_GB2312" w:eastAsia="仿宋_GB2312" w:cs="仿宋_GB2312"/>
          <w:bCs/>
          <w:color w:val="000000"/>
          <w:sz w:val="32"/>
          <w:szCs w:val="32"/>
          <w:lang w:eastAsia="zh-CN"/>
        </w:rPr>
        <w:t>附件</w:t>
      </w:r>
      <w:r>
        <w:rPr>
          <w:rStyle w:val="11"/>
          <w:rFonts w:hint="eastAsia" w:ascii="仿宋_GB2312" w:hAnsi="仿宋_GB2312" w:eastAsia="仿宋_GB2312" w:cs="仿宋_GB2312"/>
          <w:bCs/>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firstLine="0" w:firstLineChars="0"/>
        <w:jc w:val="center"/>
        <w:textAlignment w:val="auto"/>
        <w:outlineLvl w:val="9"/>
        <w:rPr>
          <w:rStyle w:val="11"/>
          <w:rFonts w:hint="eastAsia" w:ascii="方正小标宋简体" w:hAnsi="方正小标宋简体" w:eastAsia="方正小标宋简体" w:cs="方正小标宋简体"/>
          <w:bCs/>
          <w:color w:val="00000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firstLine="0" w:firstLineChars="0"/>
        <w:jc w:val="center"/>
        <w:textAlignment w:val="auto"/>
        <w:outlineLvl w:val="9"/>
        <w:rPr>
          <w:rStyle w:val="11"/>
          <w:rFonts w:hint="eastAsia" w:ascii="方正小标宋简体" w:hAnsi="方正小标宋简体" w:eastAsia="方正小标宋简体" w:cs="方正小标宋简体"/>
          <w:bCs/>
          <w:color w:val="000000"/>
          <w:sz w:val="40"/>
          <w:szCs w:val="40"/>
          <w:lang w:eastAsia="zh-CN"/>
        </w:rPr>
      </w:pPr>
      <w:r>
        <w:rPr>
          <w:rStyle w:val="11"/>
          <w:rFonts w:hint="eastAsia" w:ascii="方正小标宋简体" w:hAnsi="方正小标宋简体" w:eastAsia="方正小标宋简体" w:cs="方正小标宋简体"/>
          <w:bCs/>
          <w:color w:val="000000"/>
          <w:sz w:val="40"/>
          <w:szCs w:val="40"/>
        </w:rPr>
        <w:t>南沙区外贸综合服务示范企业申报表</w:t>
      </w:r>
    </w:p>
    <w:p>
      <w:pPr>
        <w:spacing w:line="520" w:lineRule="exact"/>
        <w:jc w:val="left"/>
        <w:rPr>
          <w:rFonts w:hint="eastAsia" w:ascii="仿宋_GB2312" w:hAnsi="仿宋_GB2312" w:eastAsia="仿宋_GB2312" w:cs="仿宋_GB2312"/>
          <w:sz w:val="28"/>
          <w:szCs w:val="28"/>
        </w:rPr>
      </w:pPr>
    </w:p>
    <w:tbl>
      <w:tblPr>
        <w:tblStyle w:val="8"/>
        <w:tblpPr w:leftFromText="180" w:rightFromText="180" w:vertAnchor="text" w:tblpXSpec="center" w:tblpY="1"/>
        <w:tblOverlap w:val="never"/>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0"/>
        <w:gridCol w:w="1409"/>
        <w:gridCol w:w="1617"/>
        <w:gridCol w:w="1580"/>
        <w:gridCol w:w="35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30" w:type="dxa"/>
            <w:tcBorders>
              <w:top w:val="single" w:color="auto" w:sz="6" w:space="0"/>
              <w:left w:val="single" w:color="auto" w:sz="6" w:space="0"/>
              <w:bottom w:val="single" w:color="auto" w:sz="6" w:space="0"/>
              <w:right w:val="single" w:color="auto" w:sz="6" w:space="0"/>
            </w:tcBorders>
            <w:vAlign w:val="center"/>
          </w:tcPr>
          <w:p>
            <w:pPr>
              <w:spacing w:line="160" w:lineRule="atLeast"/>
              <w:jc w:val="center"/>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lang w:eastAsia="zh-CN"/>
              </w:rPr>
              <w:t>企业</w:t>
            </w:r>
            <w:r>
              <w:rPr>
                <w:rFonts w:hint="eastAsia" w:ascii="仿宋_GB2312" w:hAnsi="仿宋_GB2312" w:eastAsia="仿宋_GB2312" w:cs="仿宋_GB2312"/>
                <w:b/>
                <w:bCs w:val="0"/>
                <w:sz w:val="21"/>
                <w:szCs w:val="21"/>
              </w:rPr>
              <w:t>名称</w:t>
            </w:r>
          </w:p>
        </w:tc>
        <w:tc>
          <w:tcPr>
            <w:tcW w:w="302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hint="eastAsia" w:ascii="仿宋_GB2312" w:hAnsi="仿宋_GB2312" w:eastAsia="仿宋_GB2312" w:cs="仿宋_GB2312"/>
                <w:b/>
                <w:bCs/>
                <w:sz w:val="21"/>
                <w:szCs w:val="21"/>
              </w:rPr>
            </w:pPr>
          </w:p>
        </w:tc>
        <w:tc>
          <w:tcPr>
            <w:tcW w:w="1580" w:type="dxa"/>
            <w:tcBorders>
              <w:top w:val="single" w:color="auto" w:sz="6" w:space="0"/>
              <w:left w:val="single" w:color="auto" w:sz="6" w:space="0"/>
              <w:bottom w:val="single" w:color="auto" w:sz="6" w:space="0"/>
              <w:right w:val="single" w:color="auto" w:sz="6" w:space="0"/>
            </w:tcBorders>
            <w:vAlign w:val="center"/>
          </w:tcPr>
          <w:p>
            <w:pPr>
              <w:spacing w:line="160" w:lineRule="atLeast"/>
              <w:jc w:val="center"/>
              <w:rPr>
                <w:rFonts w:hint="default" w:ascii="仿宋_GB2312" w:hAnsi="仿宋_GB2312" w:eastAsia="仿宋_GB2312" w:cs="仿宋_GB2312"/>
                <w:b/>
                <w:szCs w:val="21"/>
              </w:rPr>
            </w:pPr>
            <w:r>
              <w:rPr>
                <w:rFonts w:hint="eastAsia" w:ascii="仿宋_GB2312" w:hAnsi="仿宋_GB2312" w:eastAsia="仿宋_GB2312" w:cs="仿宋_GB2312"/>
                <w:b/>
                <w:bCs w:val="0"/>
                <w:sz w:val="21"/>
                <w:szCs w:val="21"/>
                <w:lang w:val="en-US" w:eastAsia="zh-CN"/>
              </w:rPr>
              <w:t>注册时间</w:t>
            </w:r>
          </w:p>
        </w:tc>
        <w:tc>
          <w:tcPr>
            <w:tcW w:w="3508" w:type="dxa"/>
            <w:tcBorders>
              <w:top w:val="single" w:color="auto" w:sz="6" w:space="0"/>
              <w:left w:val="single" w:color="auto" w:sz="6" w:space="0"/>
              <w:bottom w:val="single" w:color="auto" w:sz="6" w:space="0"/>
              <w:right w:val="single" w:color="auto" w:sz="6" w:space="0"/>
            </w:tcBorders>
            <w:vAlign w:val="center"/>
          </w:tcPr>
          <w:p>
            <w:pPr>
              <w:spacing w:line="400" w:lineRule="exact"/>
              <w:rPr>
                <w:rFonts w:hint="eastAsia" w:ascii="仿宋_GB2312" w:hAnsi="仿宋_GB2312" w:eastAsia="仿宋_GB2312" w:cs="仿宋_GB2312"/>
                <w:b/>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1530" w:type="dxa"/>
            <w:tcBorders>
              <w:top w:val="single" w:color="auto" w:sz="6" w:space="0"/>
              <w:left w:val="single" w:color="auto" w:sz="6" w:space="0"/>
              <w:bottom w:val="single" w:color="auto" w:sz="6" w:space="0"/>
              <w:right w:val="single" w:color="auto" w:sz="6" w:space="0"/>
            </w:tcBorders>
            <w:vAlign w:val="center"/>
          </w:tcPr>
          <w:p>
            <w:pPr>
              <w:spacing w:line="160" w:lineRule="atLeast"/>
              <w:jc w:val="center"/>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rPr>
              <w:t>注册地址</w:t>
            </w:r>
          </w:p>
        </w:tc>
        <w:tc>
          <w:tcPr>
            <w:tcW w:w="302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hint="eastAsia" w:ascii="仿宋_GB2312" w:hAnsi="仿宋_GB2312" w:eastAsia="仿宋_GB2312" w:cs="仿宋_GB2312"/>
                <w:b w:val="0"/>
                <w:bCs w:val="0"/>
                <w:sz w:val="21"/>
                <w:szCs w:val="21"/>
              </w:rPr>
            </w:pPr>
          </w:p>
        </w:tc>
        <w:tc>
          <w:tcPr>
            <w:tcW w:w="1580" w:type="dxa"/>
            <w:tcBorders>
              <w:top w:val="single" w:color="auto" w:sz="6" w:space="0"/>
              <w:left w:val="single" w:color="auto" w:sz="6" w:space="0"/>
              <w:bottom w:val="single" w:color="auto" w:sz="6" w:space="0"/>
              <w:right w:val="single" w:color="auto" w:sz="6" w:space="0"/>
            </w:tcBorders>
            <w:vAlign w:val="center"/>
          </w:tcPr>
          <w:p>
            <w:pPr>
              <w:spacing w:line="160" w:lineRule="atLeast"/>
              <w:jc w:val="center"/>
              <w:rPr>
                <w:rFonts w:hint="eastAsia" w:ascii="仿宋_GB2312" w:hAnsi="仿宋_GB2312" w:eastAsia="仿宋_GB2312" w:cs="仿宋_GB2312"/>
                <w:b/>
                <w:bCs w:val="0"/>
                <w:sz w:val="21"/>
                <w:szCs w:val="21"/>
                <w:lang w:eastAsia="zh-CN"/>
              </w:rPr>
            </w:pPr>
            <w:r>
              <w:rPr>
                <w:rFonts w:hint="eastAsia" w:ascii="仿宋_GB2312" w:hAnsi="仿宋_GB2312" w:eastAsia="仿宋_GB2312" w:cs="仿宋_GB2312"/>
                <w:b/>
                <w:bCs w:val="0"/>
                <w:sz w:val="21"/>
                <w:szCs w:val="21"/>
                <w:lang w:eastAsia="zh-CN"/>
              </w:rPr>
              <w:t>经营地址</w:t>
            </w:r>
          </w:p>
        </w:tc>
        <w:tc>
          <w:tcPr>
            <w:tcW w:w="3508" w:type="dxa"/>
            <w:tcBorders>
              <w:top w:val="single" w:color="auto" w:sz="6" w:space="0"/>
              <w:left w:val="single" w:color="auto" w:sz="6" w:space="0"/>
              <w:bottom w:val="single" w:color="auto" w:sz="6" w:space="0"/>
              <w:right w:val="single" w:color="auto" w:sz="6" w:space="0"/>
            </w:tcBorders>
            <w:vAlign w:val="center"/>
          </w:tcPr>
          <w:p>
            <w:pPr>
              <w:spacing w:line="400" w:lineRule="exact"/>
              <w:rPr>
                <w:rFonts w:hint="eastAsia" w:ascii="仿宋_GB2312" w:hAnsi="仿宋_GB2312" w:eastAsia="仿宋_GB2312" w:cs="仿宋_GB2312"/>
                <w:b w:val="0"/>
                <w:bCs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30" w:type="dxa"/>
            <w:tcBorders>
              <w:top w:val="single" w:color="auto" w:sz="6" w:space="0"/>
              <w:left w:val="single" w:color="auto" w:sz="6" w:space="0"/>
              <w:bottom w:val="single" w:color="auto" w:sz="6" w:space="0"/>
              <w:right w:val="single" w:color="auto" w:sz="6" w:space="0"/>
            </w:tcBorders>
            <w:vAlign w:val="center"/>
          </w:tcPr>
          <w:p>
            <w:pPr>
              <w:spacing w:line="160" w:lineRule="atLeast"/>
              <w:jc w:val="center"/>
              <w:rPr>
                <w:rFonts w:hint="eastAsia" w:ascii="仿宋_GB2312" w:hAnsi="仿宋_GB2312" w:eastAsia="仿宋_GB2312" w:cs="仿宋_GB2312"/>
                <w:b/>
                <w:bCs w:val="0"/>
                <w:sz w:val="21"/>
                <w:szCs w:val="21"/>
                <w:lang w:eastAsia="zh-CN"/>
              </w:rPr>
            </w:pPr>
            <w:r>
              <w:rPr>
                <w:rFonts w:hint="eastAsia" w:ascii="仿宋_GB2312" w:hAnsi="仿宋_GB2312" w:eastAsia="仿宋_GB2312" w:cs="仿宋_GB2312"/>
                <w:b/>
                <w:bCs w:val="0"/>
                <w:sz w:val="21"/>
                <w:szCs w:val="21"/>
                <w:lang w:eastAsia="zh-CN"/>
              </w:rPr>
              <w:t>法定代表人</w:t>
            </w:r>
          </w:p>
        </w:tc>
        <w:tc>
          <w:tcPr>
            <w:tcW w:w="302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1"/>
                <w:szCs w:val="21"/>
                <w:lang w:eastAsia="zh-CN"/>
              </w:rPr>
            </w:pPr>
          </w:p>
        </w:tc>
        <w:tc>
          <w:tcPr>
            <w:tcW w:w="15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电话及手机</w:t>
            </w:r>
          </w:p>
        </w:tc>
        <w:tc>
          <w:tcPr>
            <w:tcW w:w="350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val="0"/>
                <w:bCs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1530" w:type="dxa"/>
            <w:tcBorders>
              <w:top w:val="single" w:color="auto" w:sz="6" w:space="0"/>
              <w:left w:val="single" w:color="auto" w:sz="6" w:space="0"/>
              <w:bottom w:val="single" w:color="auto" w:sz="6" w:space="0"/>
              <w:right w:val="single" w:color="auto" w:sz="6" w:space="0"/>
            </w:tcBorders>
            <w:vAlign w:val="center"/>
          </w:tcPr>
          <w:p>
            <w:pPr>
              <w:spacing w:line="160" w:lineRule="atLeast"/>
              <w:jc w:val="center"/>
              <w:rPr>
                <w:rFonts w:hint="eastAsia" w:ascii="仿宋_GB2312" w:hAnsi="仿宋_GB2312" w:eastAsia="仿宋_GB2312" w:cs="仿宋_GB2312"/>
                <w:b/>
                <w:bCs w:val="0"/>
                <w:sz w:val="21"/>
                <w:szCs w:val="21"/>
                <w:lang w:eastAsia="zh-CN"/>
              </w:rPr>
            </w:pPr>
            <w:r>
              <w:rPr>
                <w:rFonts w:hint="eastAsia" w:ascii="仿宋_GB2312" w:hAnsi="仿宋_GB2312" w:eastAsia="仿宋_GB2312" w:cs="仿宋_GB2312"/>
                <w:b/>
                <w:bCs w:val="0"/>
                <w:sz w:val="21"/>
                <w:szCs w:val="21"/>
                <w:lang w:eastAsia="zh-CN"/>
              </w:rPr>
              <w:t>联系人</w:t>
            </w:r>
          </w:p>
        </w:tc>
        <w:tc>
          <w:tcPr>
            <w:tcW w:w="302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1"/>
                <w:szCs w:val="21"/>
              </w:rPr>
            </w:pPr>
          </w:p>
        </w:tc>
        <w:tc>
          <w:tcPr>
            <w:tcW w:w="15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电话及手机</w:t>
            </w:r>
          </w:p>
        </w:tc>
        <w:tc>
          <w:tcPr>
            <w:tcW w:w="350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val="0"/>
                <w:bCs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53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right="0" w:rightChars="0" w:firstLine="0" w:firstLineChars="0"/>
              <w:jc w:val="center"/>
              <w:textAlignment w:val="auto"/>
              <w:outlineLvl w:val="9"/>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政策依据</w:t>
            </w:r>
          </w:p>
        </w:tc>
        <w:tc>
          <w:tcPr>
            <w:tcW w:w="8114" w:type="dxa"/>
            <w:gridSpan w:val="4"/>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《广州南沙新区（自贸片区）促进外贸综合服务企业发展扶持办法》；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《广州南沙新区（自贸片区）促进外贸综合服务企业发展扶持办法实施细则》。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530" w:type="dxa"/>
            <w:tcBorders>
              <w:top w:val="single" w:color="auto" w:sz="6" w:space="0"/>
              <w:left w:val="single" w:color="auto" w:sz="6" w:space="0"/>
              <w:bottom w:val="single" w:color="auto" w:sz="4" w:space="0"/>
              <w:right w:val="single" w:color="auto" w:sz="6" w:space="0"/>
            </w:tcBorders>
            <w:vAlign w:val="center"/>
          </w:tcPr>
          <w:p>
            <w:pPr>
              <w:spacing w:line="160" w:lineRule="atLeast"/>
              <w:jc w:val="center"/>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企业类别</w:t>
            </w:r>
          </w:p>
        </w:tc>
        <w:tc>
          <w:tcPr>
            <w:tcW w:w="8114" w:type="dxa"/>
            <w:gridSpan w:val="4"/>
            <w:tcBorders>
              <w:top w:val="single" w:color="auto" w:sz="6" w:space="0"/>
              <w:left w:val="single" w:color="auto" w:sz="6" w:space="0"/>
              <w:bottom w:val="single" w:color="auto" w:sz="4" w:space="0"/>
              <w:right w:val="single" w:color="auto" w:sz="6" w:space="0"/>
            </w:tcBorders>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2018年1月1日后新落户企业</w:t>
            </w:r>
            <w:r>
              <w:rPr>
                <w:rFonts w:hint="eastAsia" w:ascii="仿宋_GB2312" w:hAnsi="仿宋_GB2312" w:eastAsia="仿宋_GB2312" w:cs="仿宋_GB2312"/>
                <w:sz w:val="21"/>
                <w:szCs w:val="21"/>
              </w:rPr>
              <w:t>申请　　 □</w:t>
            </w:r>
            <w:r>
              <w:rPr>
                <w:rFonts w:hint="eastAsia" w:ascii="仿宋_GB2312" w:hAnsi="仿宋_GB2312" w:eastAsia="仿宋_GB2312" w:cs="仿宋_GB2312"/>
                <w:sz w:val="21"/>
                <w:szCs w:val="21"/>
                <w:lang w:val="en-US" w:eastAsia="zh-CN"/>
              </w:rPr>
              <w:t>2018年1月1日前已落户企业</w:t>
            </w:r>
            <w:r>
              <w:rPr>
                <w:rFonts w:hint="eastAsia" w:ascii="仿宋_GB2312" w:hAnsi="仿宋_GB2312" w:eastAsia="仿宋_GB2312" w:cs="仿宋_GB2312"/>
                <w:sz w:val="21"/>
                <w:szCs w:val="21"/>
              </w:rPr>
              <w:t>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05" w:hRule="atLeast"/>
        </w:trPr>
        <w:tc>
          <w:tcPr>
            <w:tcW w:w="153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right="0" w:rightChars="0" w:firstLine="0" w:firstLineChars="0"/>
              <w:jc w:val="center"/>
              <w:textAlignment w:val="auto"/>
              <w:outlineLvl w:val="9"/>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是否为市内</w:t>
            </w:r>
          </w:p>
          <w:p>
            <w:pPr>
              <w:keepNext w:val="0"/>
              <w:keepLines w:val="0"/>
              <w:pageBreakBefore w:val="0"/>
              <w:widowControl/>
              <w:kinsoku/>
              <w:wordWrap/>
              <w:overflowPunct/>
              <w:topLinePunct w:val="0"/>
              <w:autoSpaceDE/>
              <w:autoSpaceDN/>
              <w:bidi w:val="0"/>
              <w:adjustRightInd/>
              <w:snapToGrid/>
              <w:spacing w:line="160" w:lineRule="atLeast"/>
              <w:ind w:left="0" w:leftChars="0" w:right="0" w:rightChars="0" w:firstLine="0" w:firstLineChars="0"/>
              <w:jc w:val="center"/>
              <w:textAlignment w:val="auto"/>
              <w:outlineLvl w:val="9"/>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企业迁移</w:t>
            </w:r>
          </w:p>
        </w:tc>
        <w:tc>
          <w:tcPr>
            <w:tcW w:w="8114" w:type="dxa"/>
            <w:gridSpan w:val="4"/>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如为“是”，迁入的时间为</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年</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月</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530"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right="0" w:rightChars="0" w:firstLine="0" w:firstLineChars="0"/>
              <w:jc w:val="center"/>
              <w:textAlignment w:val="auto"/>
              <w:outlineLvl w:val="9"/>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申请项目</w:t>
            </w:r>
          </w:p>
        </w:tc>
        <w:tc>
          <w:tcPr>
            <w:tcW w:w="8114" w:type="dxa"/>
            <w:gridSpan w:val="4"/>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lang w:val="en-US" w:eastAsia="zh-CN"/>
              </w:rPr>
              <w:t xml:space="preserve">外贸综合服务试点企业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外贸综合服务重点培育企业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939" w:type="dxa"/>
            <w:gridSpan w:val="2"/>
            <w:tcBorders>
              <w:top w:val="single" w:color="auto" w:sz="4" w:space="0"/>
              <w:left w:val="single" w:color="auto" w:sz="6" w:space="0"/>
              <w:bottom w:val="single" w:color="auto" w:sz="4" w:space="0"/>
              <w:right w:val="single" w:color="auto" w:sz="4" w:space="0"/>
            </w:tcBorders>
            <w:vAlign w:val="top"/>
          </w:tcPr>
          <w:p>
            <w:pPr>
              <w:spacing w:line="160" w:lineRule="atLeas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eastAsia="zh-CN"/>
              </w:rPr>
              <w:t>年服务企业</w:t>
            </w:r>
            <w:r>
              <w:rPr>
                <w:rFonts w:hint="eastAsia" w:ascii="仿宋_GB2312" w:hAnsi="仿宋_GB2312" w:eastAsia="仿宋_GB2312" w:cs="仿宋_GB2312"/>
                <w:b/>
                <w:sz w:val="21"/>
                <w:szCs w:val="21"/>
              </w:rPr>
              <w:t>的数量</w:t>
            </w:r>
          </w:p>
        </w:tc>
        <w:tc>
          <w:tcPr>
            <w:tcW w:w="6705" w:type="dxa"/>
            <w:gridSpan w:val="3"/>
            <w:tcBorders>
              <w:top w:val="single" w:color="auto" w:sz="4" w:space="0"/>
              <w:left w:val="single" w:color="auto" w:sz="6" w:space="0"/>
              <w:bottom w:val="single" w:color="auto" w:sz="4" w:space="0"/>
              <w:right w:val="single" w:color="auto" w:sz="4" w:space="0"/>
            </w:tcBorders>
            <w:vAlign w:val="top"/>
          </w:tcPr>
          <w:p>
            <w:pPr>
              <w:spacing w:line="40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939" w:type="dxa"/>
            <w:gridSpan w:val="2"/>
            <w:tcBorders>
              <w:top w:val="single" w:color="auto" w:sz="4" w:space="0"/>
              <w:left w:val="single" w:color="auto" w:sz="6" w:space="0"/>
              <w:bottom w:val="single" w:color="auto" w:sz="4" w:space="0"/>
              <w:right w:val="single" w:color="auto" w:sz="4" w:space="0"/>
            </w:tcBorders>
            <w:vAlign w:val="top"/>
          </w:tcPr>
          <w:p>
            <w:pPr>
              <w:spacing w:line="160" w:lineRule="atLeast"/>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上年度纳入我区统计的</w:t>
            </w:r>
          </w:p>
          <w:p>
            <w:pPr>
              <w:spacing w:line="160" w:lineRule="atLeast"/>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进出口额</w:t>
            </w:r>
          </w:p>
        </w:tc>
        <w:tc>
          <w:tcPr>
            <w:tcW w:w="6705" w:type="dxa"/>
            <w:gridSpan w:val="3"/>
            <w:tcBorders>
              <w:top w:val="single" w:color="auto" w:sz="4" w:space="0"/>
              <w:left w:val="single" w:color="auto" w:sz="6" w:space="0"/>
              <w:bottom w:val="single" w:color="auto" w:sz="4" w:space="0"/>
              <w:right w:val="single" w:color="auto" w:sz="4" w:space="0"/>
            </w:tcBorders>
            <w:vAlign w:val="top"/>
          </w:tcPr>
          <w:p>
            <w:pPr>
              <w:spacing w:line="400" w:lineRule="exact"/>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万美元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939" w:type="dxa"/>
            <w:gridSpan w:val="2"/>
            <w:tcBorders>
              <w:top w:val="single" w:color="auto" w:sz="4" w:space="0"/>
              <w:left w:val="single" w:color="auto" w:sz="6" w:space="0"/>
              <w:bottom w:val="single" w:color="auto" w:sz="4" w:space="0"/>
              <w:right w:val="single" w:color="auto" w:sz="4" w:space="0"/>
            </w:tcBorders>
            <w:vAlign w:val="top"/>
          </w:tcPr>
          <w:p>
            <w:pPr>
              <w:spacing w:line="160" w:lineRule="atLeast"/>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银行授信额度</w:t>
            </w:r>
          </w:p>
        </w:tc>
        <w:tc>
          <w:tcPr>
            <w:tcW w:w="6705" w:type="dxa"/>
            <w:gridSpan w:val="3"/>
            <w:tcBorders>
              <w:top w:val="single" w:color="auto" w:sz="4" w:space="0"/>
              <w:left w:val="single" w:color="auto" w:sz="6" w:space="0"/>
              <w:bottom w:val="single" w:color="auto" w:sz="4" w:space="0"/>
              <w:right w:val="single" w:color="auto" w:sz="4" w:space="0"/>
            </w:tcBorders>
            <w:vAlign w:val="top"/>
          </w:tcPr>
          <w:p>
            <w:pPr>
              <w:spacing w:line="400" w:lineRule="exact"/>
              <w:ind w:firstLine="420" w:firstLineChars="200"/>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万人民币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939" w:type="dxa"/>
            <w:gridSpan w:val="2"/>
            <w:tcBorders>
              <w:top w:val="single" w:color="auto" w:sz="4" w:space="0"/>
              <w:left w:val="single" w:color="auto" w:sz="6" w:space="0"/>
              <w:bottom w:val="single" w:color="auto" w:sz="4" w:space="0"/>
              <w:right w:val="single" w:color="auto" w:sz="4" w:space="0"/>
            </w:tcBorders>
            <w:vAlign w:val="top"/>
          </w:tcPr>
          <w:p>
            <w:pPr>
              <w:spacing w:line="160" w:lineRule="atLeast"/>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海关信用等级</w:t>
            </w:r>
          </w:p>
        </w:tc>
        <w:tc>
          <w:tcPr>
            <w:tcW w:w="6705" w:type="dxa"/>
            <w:gridSpan w:val="3"/>
            <w:tcBorders>
              <w:top w:val="single" w:color="auto" w:sz="4" w:space="0"/>
              <w:left w:val="single" w:color="auto" w:sz="6" w:space="0"/>
              <w:bottom w:val="single" w:color="auto" w:sz="4" w:space="0"/>
              <w:right w:val="single" w:color="auto" w:sz="4" w:space="0"/>
            </w:tcBorders>
            <w:vAlign w:val="top"/>
          </w:tcPr>
          <w:p>
            <w:pPr>
              <w:spacing w:line="400" w:lineRule="exact"/>
              <w:ind w:firstLine="420" w:firstLineChars="200"/>
              <w:rPr>
                <w:rFonts w:hint="default" w:ascii="仿宋_GB2312" w:hAnsi="仿宋_GB2312" w:eastAsia="仿宋_GB2312" w:cs="仿宋_GB2312"/>
                <w:sz w:val="21"/>
                <w:szCs w:val="21"/>
                <w:u w:val="singl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939" w:type="dxa"/>
            <w:gridSpan w:val="2"/>
            <w:tcBorders>
              <w:top w:val="single" w:color="auto" w:sz="4" w:space="0"/>
              <w:left w:val="single" w:color="auto" w:sz="6" w:space="0"/>
              <w:bottom w:val="single" w:color="auto" w:sz="4" w:space="0"/>
              <w:right w:val="single" w:color="auto" w:sz="4" w:space="0"/>
            </w:tcBorders>
            <w:vAlign w:val="center"/>
          </w:tcPr>
          <w:p>
            <w:pPr>
              <w:spacing w:line="160" w:lineRule="atLeast"/>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出口退（免）税分类等级</w:t>
            </w:r>
          </w:p>
        </w:tc>
        <w:tc>
          <w:tcPr>
            <w:tcW w:w="6705" w:type="dxa"/>
            <w:gridSpan w:val="3"/>
            <w:tcBorders>
              <w:top w:val="single" w:color="auto" w:sz="4" w:space="0"/>
              <w:left w:val="single" w:color="auto" w:sz="6" w:space="0"/>
              <w:bottom w:val="single" w:color="auto" w:sz="4" w:space="0"/>
              <w:right w:val="single" w:color="auto" w:sz="4" w:space="0"/>
            </w:tcBorders>
            <w:vAlign w:val="top"/>
          </w:tcPr>
          <w:p>
            <w:pPr>
              <w:spacing w:line="400" w:lineRule="exact"/>
              <w:ind w:firstLine="420" w:firstLineChars="200"/>
              <w:rPr>
                <w:rFonts w:hint="default" w:ascii="仿宋_GB2312" w:hAnsi="仿宋_GB2312" w:eastAsia="仿宋_GB2312" w:cs="仿宋_GB2312"/>
                <w:sz w:val="21"/>
                <w:szCs w:val="21"/>
                <w:u w:val="singl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939" w:type="dxa"/>
            <w:gridSpan w:val="2"/>
            <w:tcBorders>
              <w:top w:val="single" w:color="auto" w:sz="4" w:space="0"/>
              <w:left w:val="single" w:color="auto" w:sz="6" w:space="0"/>
              <w:bottom w:val="single" w:color="auto" w:sz="4" w:space="0"/>
              <w:right w:val="single" w:color="auto" w:sz="4" w:space="0"/>
            </w:tcBorders>
            <w:vAlign w:val="center"/>
          </w:tcPr>
          <w:p>
            <w:pPr>
              <w:spacing w:line="160" w:lineRule="atLeast"/>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线上外贸综合服务平台网址</w:t>
            </w:r>
          </w:p>
        </w:tc>
        <w:tc>
          <w:tcPr>
            <w:tcW w:w="6705" w:type="dxa"/>
            <w:gridSpan w:val="3"/>
            <w:tcBorders>
              <w:top w:val="single" w:color="auto" w:sz="4" w:space="0"/>
              <w:left w:val="single" w:color="auto" w:sz="6" w:space="0"/>
              <w:bottom w:val="single" w:color="auto" w:sz="4" w:space="0"/>
              <w:right w:val="single" w:color="auto" w:sz="4" w:space="0"/>
            </w:tcBorders>
            <w:vAlign w:val="top"/>
          </w:tcPr>
          <w:p>
            <w:pPr>
              <w:spacing w:line="400" w:lineRule="exact"/>
              <w:ind w:firstLine="420" w:firstLineChars="200"/>
              <w:rPr>
                <w:rFonts w:hint="default" w:ascii="仿宋_GB2312" w:hAnsi="仿宋_GB2312" w:eastAsia="仿宋_GB2312" w:cs="仿宋_GB2312"/>
                <w:sz w:val="21"/>
                <w:szCs w:val="21"/>
                <w:u w:val="singl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2" w:hRule="atLeast"/>
        </w:trPr>
        <w:tc>
          <w:tcPr>
            <w:tcW w:w="2939" w:type="dxa"/>
            <w:gridSpan w:val="2"/>
            <w:tcBorders>
              <w:top w:val="single" w:color="auto" w:sz="4" w:space="0"/>
              <w:left w:val="single" w:color="auto" w:sz="6" w:space="0"/>
              <w:bottom w:val="single" w:color="auto" w:sz="4" w:space="0"/>
              <w:right w:val="single" w:color="auto" w:sz="4" w:space="0"/>
            </w:tcBorders>
            <w:vAlign w:val="center"/>
          </w:tcPr>
          <w:p>
            <w:pPr>
              <w:spacing w:line="160" w:lineRule="atLeast"/>
              <w:jc w:val="center"/>
              <w:rPr>
                <w:rFonts w:hint="default"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其他企业资质</w:t>
            </w:r>
          </w:p>
        </w:tc>
        <w:tc>
          <w:tcPr>
            <w:tcW w:w="6705" w:type="dxa"/>
            <w:gridSpan w:val="3"/>
            <w:tcBorders>
              <w:top w:val="single" w:color="auto" w:sz="4" w:space="0"/>
              <w:left w:val="single" w:color="auto" w:sz="6" w:space="0"/>
              <w:bottom w:val="single" w:color="auto" w:sz="4" w:space="0"/>
              <w:right w:val="single" w:color="auto" w:sz="4" w:space="0"/>
            </w:tcBorders>
            <w:vAlign w:val="top"/>
          </w:tcPr>
          <w:p>
            <w:pPr>
              <w:spacing w:line="160" w:lineRule="atLeast"/>
              <w:rPr>
                <w:rFonts w:hint="default" w:ascii="仿宋_GB2312" w:hAnsi="仿宋_GB2312" w:eastAsia="仿宋_GB2312" w:cs="仿宋_GB2312"/>
                <w:bCs/>
                <w:szCs w:val="21"/>
                <w:lang w:val="en-US"/>
              </w:rPr>
            </w:pPr>
            <w:r>
              <w:rPr>
                <w:rFonts w:hint="eastAsia" w:ascii="仿宋_GB2312" w:hAnsi="仿宋_GB2312" w:eastAsia="仿宋_GB2312" w:cs="仿宋_GB2312"/>
                <w:bCs/>
                <w:szCs w:val="21"/>
              </w:rPr>
              <w:t>□</w:t>
            </w:r>
            <w:r>
              <w:rPr>
                <w:rFonts w:hint="eastAsia" w:ascii="仿宋_GB2312" w:eastAsia="仿宋_GB2312" w:cs="仿宋_GB2312"/>
                <w:b w:val="0"/>
                <w:bCs w:val="0"/>
                <w:color w:val="auto"/>
                <w:sz w:val="21"/>
                <w:szCs w:val="21"/>
                <w:u w:val="none"/>
                <w:lang w:val="en-US" w:eastAsia="zh-CN"/>
              </w:rPr>
              <w:t xml:space="preserve">世界1000强         </w:t>
            </w:r>
            <w:r>
              <w:rPr>
                <w:rFonts w:hint="eastAsia" w:ascii="仿宋_GB2312" w:hAnsi="仿宋_GB2312" w:eastAsia="仿宋_GB2312" w:cs="仿宋_GB2312"/>
                <w:bCs/>
                <w:szCs w:val="21"/>
                <w:lang w:eastAsia="zh-CN"/>
              </w:rPr>
              <w:t>□</w:t>
            </w:r>
            <w:r>
              <w:rPr>
                <w:rFonts w:hint="eastAsia" w:ascii="仿宋_GB2312" w:eastAsia="仿宋_GB2312" w:cs="仿宋_GB2312"/>
                <w:b w:val="0"/>
                <w:bCs w:val="0"/>
                <w:color w:val="auto"/>
                <w:sz w:val="21"/>
                <w:szCs w:val="21"/>
                <w:u w:val="none"/>
                <w:lang w:val="en-US" w:eastAsia="zh-CN"/>
              </w:rPr>
              <w:t>中央企业、中国企业、中国民营企业500强</w:t>
            </w:r>
          </w:p>
          <w:p>
            <w:pPr>
              <w:spacing w:line="160" w:lineRule="atLeast"/>
              <w:rPr>
                <w:rFonts w:hint="default" w:ascii="仿宋_GB2312" w:hAnsi="仿宋_GB2312" w:eastAsia="仿宋_GB2312" w:cs="仿宋_GB2312"/>
                <w:bCs/>
                <w:szCs w:val="21"/>
                <w:lang w:val="en-US"/>
              </w:rPr>
            </w:pPr>
            <w:r>
              <w:rPr>
                <w:rFonts w:hint="eastAsia" w:ascii="仿宋_GB2312" w:hAnsi="仿宋_GB2312" w:eastAsia="仿宋_GB2312" w:cs="仿宋_GB2312"/>
                <w:bCs/>
                <w:szCs w:val="21"/>
              </w:rPr>
              <w:t>□</w:t>
            </w:r>
            <w:r>
              <w:rPr>
                <w:rFonts w:hint="eastAsia" w:ascii="仿宋_GB2312" w:eastAsia="仿宋_GB2312" w:cs="仿宋_GB2312"/>
                <w:b w:val="0"/>
                <w:bCs w:val="0"/>
                <w:color w:val="auto"/>
                <w:sz w:val="21"/>
                <w:szCs w:val="21"/>
                <w:u w:val="none"/>
                <w:lang w:val="en-US" w:eastAsia="zh-CN"/>
              </w:rPr>
              <w:t>商务部认定或备案的跨国公司在南沙新设直接控股的企业</w:t>
            </w:r>
          </w:p>
          <w:p>
            <w:pPr>
              <w:spacing w:line="160" w:lineRule="atLeast"/>
              <w:rPr>
                <w:rFonts w:hint="default" w:ascii="仿宋_GB2312" w:hAnsi="仿宋_GB2312" w:eastAsia="仿宋_GB2312" w:cs="仿宋_GB2312"/>
                <w:bCs/>
                <w:szCs w:val="21"/>
                <w:lang w:val="en-US"/>
              </w:rPr>
            </w:pPr>
            <w:r>
              <w:rPr>
                <w:rFonts w:hint="eastAsia" w:ascii="仿宋_GB2312" w:hAnsi="仿宋_GB2312" w:eastAsia="仿宋_GB2312" w:cs="仿宋_GB2312"/>
                <w:bCs/>
                <w:szCs w:val="21"/>
              </w:rPr>
              <w:t>□</w:t>
            </w:r>
            <w:r>
              <w:rPr>
                <w:rFonts w:hint="eastAsia" w:ascii="仿宋_GB2312" w:eastAsia="仿宋_GB2312" w:cs="仿宋_GB2312"/>
                <w:b w:val="0"/>
                <w:bCs w:val="0"/>
                <w:color w:val="auto"/>
                <w:sz w:val="21"/>
                <w:szCs w:val="21"/>
                <w:u w:val="none"/>
                <w:lang w:val="en-US" w:eastAsia="zh-CN"/>
              </w:rPr>
              <w:t xml:space="preserve">上年度进出口达8亿美元及以上  </w:t>
            </w:r>
            <w:r>
              <w:rPr>
                <w:rFonts w:hint="eastAsia" w:ascii="仿宋_GB2312" w:hAnsi="仿宋_GB2312" w:eastAsia="仿宋_GB2312" w:cs="仿宋_GB2312"/>
                <w:bCs/>
                <w:szCs w:val="21"/>
              </w:rPr>
              <w:t>□</w:t>
            </w:r>
            <w:r>
              <w:rPr>
                <w:rFonts w:hint="eastAsia" w:ascii="仿宋_GB2312" w:eastAsia="仿宋_GB2312" w:cs="仿宋_GB2312"/>
                <w:b w:val="0"/>
                <w:bCs w:val="0"/>
                <w:color w:val="auto"/>
                <w:sz w:val="21"/>
                <w:szCs w:val="21"/>
                <w:u w:val="none"/>
                <w:lang w:val="en-US" w:eastAsia="zh-CN"/>
              </w:rPr>
              <w:t>上年度出口额达4亿美元及以上</w:t>
            </w:r>
          </w:p>
          <w:p>
            <w:pPr>
              <w:spacing w:line="400" w:lineRule="exact"/>
              <w:ind w:firstLine="0" w:firstLineChars="0"/>
              <w:rPr>
                <w:rFonts w:hint="eastAsia" w:ascii="仿宋_GB2312" w:eastAsia="仿宋_GB2312" w:cs="仿宋_GB2312"/>
                <w:b w:val="0"/>
                <w:bCs w:val="0"/>
                <w:color w:val="auto"/>
                <w:sz w:val="21"/>
                <w:szCs w:val="21"/>
                <w:u w:val="none"/>
                <w:lang w:val="en-US" w:eastAsia="zh-CN"/>
              </w:rPr>
            </w:pPr>
            <w:r>
              <w:rPr>
                <w:rFonts w:hint="eastAsia" w:ascii="仿宋_GB2312" w:hAnsi="仿宋_GB2312" w:eastAsia="仿宋_GB2312" w:cs="仿宋_GB2312"/>
                <w:bCs/>
                <w:szCs w:val="21"/>
              </w:rPr>
              <w:t>□</w:t>
            </w:r>
            <w:r>
              <w:rPr>
                <w:rFonts w:hint="eastAsia" w:ascii="仿宋_GB2312" w:eastAsia="仿宋_GB2312" w:cs="仿宋_GB2312"/>
                <w:b w:val="0"/>
                <w:bCs w:val="0"/>
                <w:color w:val="auto"/>
                <w:sz w:val="21"/>
                <w:szCs w:val="21"/>
                <w:u w:val="none"/>
                <w:lang w:val="en-US" w:eastAsia="zh-CN"/>
              </w:rPr>
              <w:t xml:space="preserve">国家级外贸综合服务试点企业   </w:t>
            </w:r>
            <w:r>
              <w:rPr>
                <w:rFonts w:hint="eastAsia" w:ascii="仿宋_GB2312" w:hAnsi="仿宋_GB2312" w:eastAsia="仿宋_GB2312" w:cs="仿宋_GB2312"/>
                <w:bCs/>
                <w:szCs w:val="21"/>
                <w:lang w:eastAsia="zh-CN"/>
              </w:rPr>
              <w:t>□</w:t>
            </w:r>
            <w:r>
              <w:rPr>
                <w:rFonts w:hint="eastAsia" w:ascii="仿宋_GB2312" w:eastAsia="仿宋_GB2312" w:cs="仿宋_GB2312"/>
                <w:b w:val="0"/>
                <w:bCs w:val="0"/>
                <w:color w:val="auto"/>
                <w:sz w:val="21"/>
                <w:szCs w:val="21"/>
                <w:u w:val="none"/>
                <w:lang w:val="en-US" w:eastAsia="zh-CN"/>
              </w:rPr>
              <w:t>广东省外贸综合服务试点企业</w:t>
            </w:r>
          </w:p>
          <w:p>
            <w:pPr>
              <w:spacing w:line="400" w:lineRule="exact"/>
              <w:ind w:firstLine="0" w:firstLineChars="0"/>
              <w:rPr>
                <w:rFonts w:hint="default" w:ascii="仿宋_GB2312" w:eastAsia="仿宋_GB2312" w:cs="仿宋_GB2312"/>
                <w:b w:val="0"/>
                <w:bCs w:val="0"/>
                <w:color w:val="auto"/>
                <w:sz w:val="21"/>
                <w:szCs w:val="21"/>
                <w:u w:val="none"/>
                <w:lang w:val="en-US" w:eastAsia="zh-CN"/>
              </w:rPr>
            </w:pPr>
            <w:r>
              <w:rPr>
                <w:rFonts w:hint="eastAsia" w:ascii="仿宋_GB2312" w:hAnsi="仿宋_GB2312" w:eastAsia="仿宋_GB2312" w:cs="仿宋_GB2312"/>
                <w:bCs/>
                <w:szCs w:val="21"/>
                <w:lang w:eastAsia="zh-CN"/>
              </w:rPr>
              <w:t>□</w:t>
            </w:r>
            <w:r>
              <w:rPr>
                <w:rFonts w:hint="eastAsia" w:ascii="仿宋_GB2312" w:eastAsia="仿宋_GB2312" w:cs="仿宋_GB2312"/>
                <w:b w:val="0"/>
                <w:bCs w:val="0"/>
                <w:color w:val="auto"/>
                <w:sz w:val="21"/>
                <w:szCs w:val="21"/>
                <w:u w:val="none"/>
                <w:lang w:val="en-US" w:eastAsia="zh-CN"/>
              </w:rPr>
              <w:t>广州市外贸综合服务试点企业</w:t>
            </w:r>
          </w:p>
        </w:tc>
      </w:tr>
    </w:tbl>
    <w:p>
      <w:pPr>
        <w:keepNext w:val="0"/>
        <w:keepLines w:val="0"/>
        <w:pageBreakBefore w:val="0"/>
        <w:kinsoku/>
        <w:wordWrap/>
        <w:overflowPunct/>
        <w:topLinePunct w:val="0"/>
        <w:bidi w:val="0"/>
        <w:snapToGrid/>
        <w:spacing w:line="520" w:lineRule="exact"/>
        <w:ind w:right="0" w:rightChars="0"/>
        <w:jc w:val="left"/>
        <w:textAlignment w:val="auto"/>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pPr>
        <w:keepNext w:val="0"/>
        <w:keepLines w:val="0"/>
        <w:pageBreakBefore w:val="0"/>
        <w:kinsoku/>
        <w:wordWrap/>
        <w:overflowPunct/>
        <w:topLinePunct w:val="0"/>
        <w:bidi w:val="0"/>
        <w:snapToGrid/>
        <w:spacing w:line="520" w:lineRule="exact"/>
        <w:ind w:right="0" w:righ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申请书</w:t>
      </w:r>
      <w:r>
        <w:rPr>
          <w:rFonts w:hint="eastAsia" w:ascii="方正小标宋简体" w:hAnsi="方正小标宋简体" w:eastAsia="方正小标宋简体" w:cs="方正小标宋简体"/>
          <w:color w:val="auto"/>
          <w:sz w:val="44"/>
          <w:szCs w:val="44"/>
          <w:lang w:eastAsia="zh-CN"/>
        </w:rPr>
        <w:t>（模板）</w:t>
      </w:r>
    </w:p>
    <w:p>
      <w:pPr>
        <w:keepNext w:val="0"/>
        <w:keepLines w:val="0"/>
        <w:pageBreakBefore w:val="0"/>
        <w:kinsoku/>
        <w:wordWrap/>
        <w:overflowPunct/>
        <w:topLinePunct w:val="0"/>
        <w:bidi w:val="0"/>
        <w:snapToGrid/>
        <w:spacing w:line="520" w:lineRule="exact"/>
        <w:ind w:right="0" w:right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bidi w:val="0"/>
        <w:snapToGrid/>
        <w:spacing w:line="520" w:lineRule="exact"/>
        <w:ind w:right="0" w:rightChars="0"/>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广州</w:t>
      </w:r>
      <w:r>
        <w:rPr>
          <w:rFonts w:hint="eastAsia" w:ascii="仿宋_GB2312" w:eastAsia="仿宋_GB2312" w:cs="仿宋_GB2312"/>
          <w:color w:val="auto"/>
          <w:kern w:val="0"/>
          <w:sz w:val="32"/>
          <w:szCs w:val="32"/>
          <w:lang w:eastAsia="zh-CN"/>
        </w:rPr>
        <w:t>南沙</w:t>
      </w:r>
      <w:r>
        <w:rPr>
          <w:rFonts w:hint="eastAsia" w:ascii="仿宋_GB2312" w:eastAsia="仿宋_GB2312" w:cs="仿宋_GB2312"/>
          <w:color w:val="auto"/>
          <w:kern w:val="0"/>
          <w:sz w:val="32"/>
          <w:szCs w:val="32"/>
          <w:lang w:val="en-US" w:eastAsia="zh-CN"/>
        </w:rPr>
        <w:t>经济技术</w:t>
      </w:r>
      <w:r>
        <w:rPr>
          <w:rFonts w:hint="eastAsia" w:ascii="仿宋_GB2312" w:eastAsia="仿宋_GB2312" w:cs="仿宋_GB2312"/>
          <w:color w:val="auto"/>
          <w:kern w:val="0"/>
          <w:sz w:val="32"/>
          <w:szCs w:val="32"/>
          <w:lang w:eastAsia="zh-CN"/>
        </w:rPr>
        <w:t>开发区</w:t>
      </w:r>
      <w:r>
        <w:rPr>
          <w:rFonts w:hint="eastAsia" w:ascii="仿宋_GB2312" w:eastAsia="仿宋_GB2312" w:cs="仿宋_GB2312"/>
          <w:color w:val="auto"/>
          <w:kern w:val="0"/>
          <w:sz w:val="32"/>
          <w:szCs w:val="32"/>
          <w:lang w:val="en-US" w:eastAsia="zh-CN"/>
        </w:rPr>
        <w:t>商务</w:t>
      </w:r>
      <w:r>
        <w:rPr>
          <w:rFonts w:hint="eastAsia" w:ascii="仿宋_GB2312" w:eastAsia="仿宋_GB2312" w:cs="仿宋_GB2312"/>
          <w:color w:val="auto"/>
          <w:kern w:val="0"/>
          <w:sz w:val="32"/>
          <w:szCs w:val="32"/>
        </w:rPr>
        <w:t>局：</w:t>
      </w:r>
    </w:p>
    <w:p>
      <w:pPr>
        <w:pStyle w:val="4"/>
        <w:keepNext w:val="0"/>
        <w:keepLines w:val="0"/>
        <w:pageBreakBefore w:val="0"/>
        <w:kinsoku/>
        <w:wordWrap/>
        <w:overflowPunct/>
        <w:topLinePunct w:val="0"/>
        <w:bidi w:val="0"/>
        <w:snapToGrid/>
        <w:spacing w:before="0" w:beforeAutospacing="0" w:after="0" w:afterAutospacing="0" w:line="520" w:lineRule="exact"/>
        <w:ind w:left="0" w:leftChars="0" w:right="0" w:rightChars="0" w:firstLine="640" w:firstLineChars="200"/>
        <w:jc w:val="both"/>
        <w:textAlignment w:val="auto"/>
        <w:rPr>
          <w:rFonts w:hint="eastAsia" w:ascii="仿宋_GB2312" w:hAnsi="Calibri" w:eastAsia="仿宋_GB2312" w:cs="仿宋_GB2312"/>
          <w:b w:val="0"/>
          <w:bCs w:val="0"/>
          <w:color w:val="auto"/>
          <w:sz w:val="32"/>
          <w:szCs w:val="32"/>
        </w:rPr>
      </w:pPr>
      <w:r>
        <w:rPr>
          <w:rFonts w:hint="eastAsia" w:ascii="仿宋_GB2312" w:hAnsi="Calibri" w:eastAsia="仿宋_GB2312" w:cs="仿宋_GB2312"/>
          <w:b w:val="0"/>
          <w:bCs w:val="0"/>
          <w:color w:val="auto"/>
          <w:sz w:val="32"/>
          <w:szCs w:val="32"/>
        </w:rPr>
        <w:t>根据《广州南沙新区(自贸片区)促进</w:t>
      </w:r>
      <w:r>
        <w:rPr>
          <w:rFonts w:hint="eastAsia" w:ascii="仿宋_GB2312" w:hAnsi="Calibri" w:eastAsia="仿宋_GB2312" w:cs="仿宋_GB2312"/>
          <w:b w:val="0"/>
          <w:bCs w:val="0"/>
          <w:color w:val="auto"/>
          <w:sz w:val="32"/>
          <w:szCs w:val="32"/>
          <w:lang w:val="en-US" w:eastAsia="zh-CN"/>
        </w:rPr>
        <w:t>外贸综合服务企业</w:t>
      </w:r>
      <w:r>
        <w:rPr>
          <w:rFonts w:hint="eastAsia" w:ascii="仿宋_GB2312" w:hAnsi="Calibri" w:eastAsia="仿宋_GB2312" w:cs="仿宋_GB2312"/>
          <w:b w:val="0"/>
          <w:bCs w:val="0"/>
          <w:color w:val="auto"/>
          <w:sz w:val="32"/>
          <w:szCs w:val="32"/>
        </w:rPr>
        <w:t>发展扶持办法》、《广州南沙新区(自贸片区)促进</w:t>
      </w:r>
      <w:r>
        <w:rPr>
          <w:rFonts w:hint="eastAsia" w:ascii="仿宋_GB2312" w:hAnsi="Calibri" w:eastAsia="仿宋_GB2312" w:cs="仿宋_GB2312"/>
          <w:b w:val="0"/>
          <w:bCs w:val="0"/>
          <w:color w:val="auto"/>
          <w:sz w:val="32"/>
          <w:szCs w:val="32"/>
          <w:lang w:val="en-US" w:eastAsia="zh-CN"/>
        </w:rPr>
        <w:t>外贸综合服务企业</w:t>
      </w:r>
      <w:r>
        <w:rPr>
          <w:rFonts w:hint="eastAsia" w:ascii="仿宋_GB2312" w:hAnsi="Calibri" w:eastAsia="仿宋_GB2312" w:cs="仿宋_GB2312"/>
          <w:b w:val="0"/>
          <w:bCs w:val="0"/>
          <w:color w:val="auto"/>
          <w:sz w:val="32"/>
          <w:szCs w:val="32"/>
          <w:lang w:eastAsia="zh-CN"/>
        </w:rPr>
        <w:t>发展</w:t>
      </w:r>
      <w:r>
        <w:rPr>
          <w:rFonts w:hint="eastAsia" w:ascii="仿宋_GB2312" w:hAnsi="Calibri" w:eastAsia="仿宋_GB2312" w:cs="仿宋_GB2312"/>
          <w:b w:val="0"/>
          <w:bCs w:val="0"/>
          <w:color w:val="auto"/>
          <w:sz w:val="32"/>
          <w:szCs w:val="32"/>
        </w:rPr>
        <w:t>扶持办法实施细则》等相关文件要求，我公司</w:t>
      </w:r>
      <w:r>
        <w:rPr>
          <w:rFonts w:hint="eastAsia" w:ascii="仿宋_GB2312" w:hAnsi="仿宋_GB2312" w:eastAsia="仿宋_GB2312" w:cs="仿宋_GB2312"/>
          <w:b w:val="0"/>
          <w:bCs w:val="0"/>
          <w:color w:val="auto"/>
          <w:sz w:val="32"/>
          <w:szCs w:val="32"/>
          <w:u w:val="single"/>
        </w:rPr>
        <w:t xml:space="preserve">   （名称）      </w:t>
      </w:r>
      <w:r>
        <w:rPr>
          <w:rFonts w:hint="eastAsia" w:ascii="仿宋_GB2312" w:hAnsi="Calibri" w:eastAsia="仿宋_GB2312" w:cs="仿宋_GB2312"/>
          <w:b w:val="0"/>
          <w:bCs w:val="0"/>
          <w:color w:val="auto"/>
          <w:sz w:val="32"/>
          <w:szCs w:val="32"/>
        </w:rPr>
        <w:t>现申请□</w:t>
      </w:r>
      <w:r>
        <w:rPr>
          <w:rFonts w:hint="eastAsia" w:ascii="仿宋_GB2312" w:hAnsi="Calibri" w:eastAsia="仿宋_GB2312" w:cs="仿宋_GB2312"/>
          <w:b w:val="0"/>
          <w:bCs w:val="0"/>
          <w:color w:val="auto"/>
          <w:sz w:val="32"/>
          <w:szCs w:val="32"/>
          <w:lang w:val="en-US" w:eastAsia="zh-CN"/>
        </w:rPr>
        <w:t>试点</w:t>
      </w:r>
      <w:r>
        <w:rPr>
          <w:rFonts w:hint="eastAsia" w:ascii="仿宋_GB2312" w:hAnsi="Calibri" w:eastAsia="仿宋_GB2312" w:cs="仿宋_GB2312"/>
          <w:b w:val="0"/>
          <w:bCs w:val="0"/>
          <w:color w:val="auto"/>
          <w:sz w:val="32"/>
          <w:szCs w:val="32"/>
        </w:rPr>
        <w:t>企业</w:t>
      </w:r>
      <w:r>
        <w:rPr>
          <w:rFonts w:hint="eastAsia" w:ascii="仿宋_GB2312" w:hAnsi="Calibri" w:eastAsia="仿宋_GB2312" w:cs="仿宋_GB2312"/>
          <w:b w:val="0"/>
          <w:bCs w:val="0"/>
          <w:color w:val="auto"/>
          <w:sz w:val="32"/>
          <w:szCs w:val="32"/>
          <w:lang w:eastAsia="zh-CN"/>
        </w:rPr>
        <w:t>认定</w:t>
      </w:r>
      <w:r>
        <w:rPr>
          <w:rFonts w:hint="eastAsia" w:ascii="仿宋_GB2312" w:hAnsi="Calibri" w:eastAsia="仿宋_GB2312" w:cs="仿宋_GB2312"/>
          <w:b w:val="0"/>
          <w:bCs w:val="0"/>
          <w:color w:val="auto"/>
          <w:sz w:val="32"/>
          <w:szCs w:val="32"/>
          <w:lang w:val="en-US" w:eastAsia="zh-CN"/>
        </w:rPr>
        <w:t xml:space="preserve"> / □重点培育企业认定,</w:t>
      </w:r>
      <w:r>
        <w:rPr>
          <w:rFonts w:hint="eastAsia" w:ascii="仿宋_GB2312" w:hAnsi="Calibri" w:eastAsia="仿宋_GB2312" w:cs="仿宋_GB2312"/>
          <w:b w:val="0"/>
          <w:bCs w:val="0"/>
          <w:color w:val="auto"/>
          <w:sz w:val="32"/>
          <w:szCs w:val="32"/>
        </w:rPr>
        <w:t>请</w:t>
      </w:r>
      <w:r>
        <w:rPr>
          <w:rFonts w:hint="eastAsia" w:ascii="仿宋_GB2312" w:hAnsi="Calibri" w:eastAsia="仿宋_GB2312" w:cs="仿宋_GB2312"/>
          <w:b w:val="0"/>
          <w:bCs w:val="0"/>
          <w:color w:val="auto"/>
          <w:sz w:val="32"/>
          <w:szCs w:val="32"/>
          <w:lang w:eastAsia="zh-CN"/>
        </w:rPr>
        <w:t>予以</w:t>
      </w:r>
      <w:r>
        <w:rPr>
          <w:rFonts w:hint="eastAsia" w:ascii="仿宋_GB2312" w:hAnsi="Calibri" w:eastAsia="仿宋_GB2312" w:cs="仿宋_GB2312"/>
          <w:b w:val="0"/>
          <w:bCs w:val="0"/>
          <w:color w:val="auto"/>
          <w:sz w:val="32"/>
          <w:szCs w:val="32"/>
        </w:rPr>
        <w:t>核准。</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rPr>
          <w:rFonts w:ascii="仿宋_GB2312" w:eastAsia="仿宋_GB2312" w:cs="仿宋_GB2312"/>
          <w:color w:val="auto"/>
          <w:sz w:val="32"/>
          <w:szCs w:val="32"/>
        </w:rPr>
      </w:pP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（联系人：</w:t>
      </w: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，联系电话：</w:t>
      </w: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w:t>
      </w:r>
    </w:p>
    <w:p>
      <w:pPr>
        <w:pStyle w:val="4"/>
        <w:keepNext w:val="0"/>
        <w:keepLines w:val="0"/>
        <w:pageBreakBefore w:val="0"/>
        <w:kinsoku/>
        <w:wordWrap/>
        <w:overflowPunct/>
        <w:topLinePunct w:val="0"/>
        <w:bidi w:val="0"/>
        <w:snapToGrid/>
        <w:spacing w:before="0" w:beforeAutospacing="0" w:after="0" w:afterAutospacing="0" w:line="520" w:lineRule="exact"/>
        <w:ind w:left="0" w:right="0" w:rightChars="0"/>
        <w:textAlignment w:val="auto"/>
        <w:rPr>
          <w:rFonts w:hint="eastAsia" w:ascii="仿宋_GB2312" w:hAnsi="Calibri" w:eastAsia="仿宋_GB2312" w:cs="仿宋_GB2312"/>
          <w:b w:val="0"/>
          <w:bCs w:val="0"/>
          <w:color w:val="auto"/>
          <w:sz w:val="32"/>
          <w:szCs w:val="32"/>
        </w:rPr>
      </w:pPr>
    </w:p>
    <w:p>
      <w:pPr>
        <w:pStyle w:val="4"/>
        <w:keepNext w:val="0"/>
        <w:keepLines w:val="0"/>
        <w:pageBreakBefore w:val="0"/>
        <w:kinsoku/>
        <w:wordWrap/>
        <w:overflowPunct/>
        <w:topLinePunct w:val="0"/>
        <w:bidi w:val="0"/>
        <w:snapToGrid/>
        <w:spacing w:before="0" w:beforeAutospacing="0" w:after="0" w:afterAutospacing="0" w:line="520" w:lineRule="exact"/>
        <w:ind w:left="1356" w:right="0" w:rightChars="0"/>
        <w:textAlignment w:val="auto"/>
        <w:rPr>
          <w:rFonts w:hint="eastAsia" w:ascii="仿宋_GB2312" w:hAnsi="Calibri" w:eastAsia="仿宋_GB2312" w:cs="仿宋_GB2312"/>
          <w:b w:val="0"/>
          <w:bCs w:val="0"/>
          <w:color w:val="auto"/>
          <w:sz w:val="32"/>
          <w:szCs w:val="32"/>
        </w:rPr>
      </w:pPr>
      <w:r>
        <w:rPr>
          <w:rFonts w:hint="eastAsia" w:ascii="仿宋_GB2312" w:hAnsi="Calibri" w:eastAsia="仿宋_GB2312" w:cs="仿宋_GB2312"/>
          <w:b w:val="0"/>
          <w:bCs w:val="0"/>
          <w:color w:val="auto"/>
          <w:sz w:val="32"/>
          <w:szCs w:val="32"/>
        </w:rPr>
        <w:t xml:space="preserve">    </w:t>
      </w:r>
      <w:r>
        <w:rPr>
          <w:rFonts w:hint="eastAsia" w:ascii="仿宋_GB2312" w:hAnsi="Calibri" w:eastAsia="仿宋_GB2312" w:cs="仿宋_GB2312"/>
          <w:b w:val="0"/>
          <w:bCs w:val="0"/>
          <w:color w:val="auto"/>
          <w:sz w:val="32"/>
          <w:szCs w:val="32"/>
          <w:lang w:val="en-US" w:eastAsia="zh-CN"/>
        </w:rPr>
        <w:t xml:space="preserve">                     </w:t>
      </w:r>
      <w:r>
        <w:rPr>
          <w:rFonts w:hint="eastAsia" w:ascii="仿宋_GB2312" w:hAnsi="Calibri" w:eastAsia="仿宋_GB2312" w:cs="仿宋_GB2312"/>
          <w:b w:val="0"/>
          <w:bCs w:val="0"/>
          <w:color w:val="auto"/>
          <w:sz w:val="32"/>
          <w:szCs w:val="32"/>
        </w:rPr>
        <w:t>申请人（</w:t>
      </w:r>
      <w:r>
        <w:rPr>
          <w:rFonts w:ascii="仿宋_GB2312" w:hAnsi="Calibri" w:eastAsia="仿宋_GB2312" w:cs="仿宋_GB2312"/>
          <w:b w:val="0"/>
          <w:bCs w:val="0"/>
          <w:color w:val="auto"/>
          <w:sz w:val="32"/>
          <w:szCs w:val="32"/>
        </w:rPr>
        <w:t>公章）：</w:t>
      </w:r>
      <w:r>
        <w:rPr>
          <w:rFonts w:hint="eastAsia" w:ascii="仿宋_GB2312" w:hAnsi="Calibri" w:eastAsia="仿宋_GB2312" w:cs="仿宋_GB2312"/>
          <w:b w:val="0"/>
          <w:bCs w:val="0"/>
          <w:color w:val="auto"/>
          <w:sz w:val="32"/>
          <w:szCs w:val="32"/>
        </w:rPr>
        <w:t xml:space="preserve"> </w:t>
      </w:r>
    </w:p>
    <w:p>
      <w:pPr>
        <w:pStyle w:val="4"/>
        <w:keepNext w:val="0"/>
        <w:keepLines w:val="0"/>
        <w:pageBreakBefore w:val="0"/>
        <w:kinsoku/>
        <w:wordWrap/>
        <w:overflowPunct/>
        <w:topLinePunct w:val="0"/>
        <w:bidi w:val="0"/>
        <w:snapToGrid/>
        <w:spacing w:before="0" w:beforeAutospacing="0" w:after="0" w:afterAutospacing="0" w:line="520" w:lineRule="exact"/>
        <w:ind w:left="1356" w:right="0" w:rightChars="0"/>
        <w:textAlignment w:val="auto"/>
        <w:rPr>
          <w:rFonts w:hint="eastAsia" w:ascii="仿宋_GB2312" w:hAnsi="Calibri" w:eastAsia="仿宋_GB2312" w:cs="仿宋_GB2312"/>
          <w:b w:val="0"/>
          <w:bCs w:val="0"/>
          <w:color w:val="auto"/>
          <w:sz w:val="32"/>
          <w:szCs w:val="32"/>
        </w:rPr>
      </w:pPr>
      <w:r>
        <w:rPr>
          <w:rFonts w:hint="eastAsia" w:ascii="仿宋_GB2312" w:hAnsi="Calibri" w:eastAsia="仿宋_GB2312" w:cs="仿宋_GB2312"/>
          <w:b w:val="0"/>
          <w:bCs w:val="0"/>
          <w:color w:val="auto"/>
          <w:sz w:val="32"/>
          <w:szCs w:val="32"/>
        </w:rPr>
        <w:t xml:space="preserve">                        </w:t>
      </w:r>
      <w:r>
        <w:rPr>
          <w:rFonts w:hint="eastAsia" w:ascii="仿宋_GB2312" w:hAnsi="Calibri" w:eastAsia="仿宋_GB2312" w:cs="仿宋_GB2312"/>
          <w:b w:val="0"/>
          <w:bCs w:val="0"/>
          <w:color w:val="auto"/>
          <w:sz w:val="32"/>
          <w:szCs w:val="32"/>
          <w:lang w:val="en-US" w:eastAsia="zh-CN"/>
        </w:rPr>
        <w:t xml:space="preserve">  </w:t>
      </w:r>
      <w:r>
        <w:rPr>
          <w:rFonts w:hint="eastAsia" w:ascii="仿宋_GB2312" w:hAnsi="Calibri" w:eastAsia="仿宋_GB2312" w:cs="仿宋_GB2312"/>
          <w:b w:val="0"/>
          <w:bCs w:val="0"/>
          <w:color w:val="auto"/>
          <w:sz w:val="32"/>
          <w:szCs w:val="32"/>
        </w:rPr>
        <w:t>年</w:t>
      </w:r>
      <w:r>
        <w:rPr>
          <w:rFonts w:hint="eastAsia" w:ascii="仿宋_GB2312" w:hAnsi="Calibri" w:eastAsia="仿宋_GB2312" w:cs="仿宋_GB2312"/>
          <w:b w:val="0"/>
          <w:bCs w:val="0"/>
          <w:color w:val="auto"/>
          <w:sz w:val="32"/>
          <w:szCs w:val="32"/>
          <w:lang w:val="en-US" w:eastAsia="zh-CN"/>
        </w:rPr>
        <w:t xml:space="preserve">  </w:t>
      </w:r>
      <w:r>
        <w:rPr>
          <w:rFonts w:hint="eastAsia" w:ascii="仿宋_GB2312" w:hAnsi="Calibri" w:eastAsia="仿宋_GB2312" w:cs="仿宋_GB2312"/>
          <w:b w:val="0"/>
          <w:bCs w:val="0"/>
          <w:color w:val="auto"/>
          <w:sz w:val="32"/>
          <w:szCs w:val="32"/>
        </w:rPr>
        <w:t>月</w:t>
      </w:r>
      <w:r>
        <w:rPr>
          <w:rFonts w:hint="eastAsia" w:ascii="仿宋_GB2312" w:hAnsi="Calibri" w:eastAsia="仿宋_GB2312" w:cs="仿宋_GB2312"/>
          <w:b w:val="0"/>
          <w:bCs w:val="0"/>
          <w:color w:val="auto"/>
          <w:sz w:val="32"/>
          <w:szCs w:val="32"/>
          <w:lang w:val="en-US" w:eastAsia="zh-CN"/>
        </w:rPr>
        <w:t xml:space="preserve">  </w:t>
      </w:r>
      <w:r>
        <w:rPr>
          <w:rFonts w:hint="eastAsia" w:ascii="仿宋_GB2312" w:hAnsi="Calibri" w:eastAsia="仿宋_GB2312" w:cs="仿宋_GB2312"/>
          <w:b w:val="0"/>
          <w:bCs w:val="0"/>
          <w:color w:val="auto"/>
          <w:sz w:val="32"/>
          <w:szCs w:val="32"/>
        </w:rPr>
        <w:t>日</w:t>
      </w:r>
    </w:p>
    <w:p>
      <w:pPr>
        <w:rPr>
          <w:rFonts w:hint="eastAsia" w:ascii="仿宋_GB2312" w:hAnsi="Calibri" w:eastAsia="仿宋_GB2312" w:cs="仿宋_GB2312"/>
          <w:b w:val="0"/>
          <w:bCs w:val="0"/>
          <w:color w:val="auto"/>
          <w:sz w:val="32"/>
          <w:szCs w:val="32"/>
        </w:rPr>
      </w:pPr>
    </w:p>
    <w:p>
      <w:pPr>
        <w:pStyle w:val="2"/>
        <w:rPr>
          <w:rFonts w:hint="eastAsia" w:ascii="仿宋_GB2312" w:hAnsi="Calibri" w:eastAsia="仿宋_GB2312" w:cs="仿宋_GB2312"/>
          <w:b w:val="0"/>
          <w:bCs w:val="0"/>
          <w:color w:val="auto"/>
          <w:sz w:val="32"/>
          <w:szCs w:val="32"/>
        </w:rPr>
      </w:pPr>
    </w:p>
    <w:p>
      <w:pPr>
        <w:pStyle w:val="2"/>
        <w:rPr>
          <w:rFonts w:hint="eastAsia" w:ascii="仿宋_GB2312" w:hAnsi="Calibri" w:eastAsia="仿宋_GB2312" w:cs="仿宋_GB2312"/>
          <w:b w:val="0"/>
          <w:bCs w:val="0"/>
          <w:color w:val="auto"/>
          <w:sz w:val="32"/>
          <w:szCs w:val="32"/>
        </w:rPr>
      </w:pPr>
    </w:p>
    <w:p>
      <w:pPr>
        <w:pStyle w:val="2"/>
        <w:rPr>
          <w:rFonts w:hint="eastAsia" w:ascii="仿宋_GB2312" w:hAnsi="Calibri" w:eastAsia="仿宋_GB2312" w:cs="仿宋_GB2312"/>
          <w:b w:val="0"/>
          <w:bCs w:val="0"/>
          <w:color w:val="auto"/>
          <w:sz w:val="32"/>
          <w:szCs w:val="32"/>
        </w:rPr>
      </w:pPr>
    </w:p>
    <w:p>
      <w:pPr>
        <w:pStyle w:val="2"/>
        <w:rPr>
          <w:rFonts w:hint="eastAsia" w:ascii="仿宋_GB2312" w:hAnsi="Calibri" w:eastAsia="仿宋_GB2312" w:cs="仿宋_GB2312"/>
          <w:b w:val="0"/>
          <w:bCs w:val="0"/>
          <w:color w:val="auto"/>
          <w:sz w:val="32"/>
          <w:szCs w:val="32"/>
        </w:rPr>
      </w:pPr>
    </w:p>
    <w:p>
      <w:pPr>
        <w:pStyle w:val="2"/>
        <w:rPr>
          <w:rFonts w:hint="eastAsia" w:ascii="仿宋_GB2312" w:hAnsi="Calibri" w:eastAsia="仿宋_GB2312" w:cs="仿宋_GB2312"/>
          <w:b w:val="0"/>
          <w:bCs w:val="0"/>
          <w:color w:val="auto"/>
          <w:sz w:val="32"/>
          <w:szCs w:val="32"/>
        </w:rPr>
      </w:pPr>
    </w:p>
    <w:p>
      <w:pPr>
        <w:pStyle w:val="2"/>
        <w:rPr>
          <w:rFonts w:hint="eastAsia" w:ascii="仿宋_GB2312" w:hAnsi="Calibri" w:eastAsia="仿宋_GB2312" w:cs="仿宋_GB2312"/>
          <w:b w:val="0"/>
          <w:bCs w:val="0"/>
          <w:color w:val="auto"/>
          <w:sz w:val="32"/>
          <w:szCs w:val="32"/>
        </w:rPr>
      </w:pPr>
    </w:p>
    <w:p>
      <w:pPr>
        <w:pStyle w:val="2"/>
        <w:rPr>
          <w:rFonts w:hint="eastAsia" w:ascii="仿宋_GB2312" w:hAnsi="Calibri" w:eastAsia="仿宋_GB2312" w:cs="仿宋_GB2312"/>
          <w:b w:val="0"/>
          <w:bCs w:val="0"/>
          <w:color w:val="auto"/>
          <w:sz w:val="32"/>
          <w:szCs w:val="32"/>
        </w:rPr>
      </w:pPr>
    </w:p>
    <w:p>
      <w:pPr>
        <w:pStyle w:val="3"/>
        <w:spacing w:before="0" w:beforeLines="0" w:after="0" w:afterLines="0"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pStyle w:val="3"/>
        <w:spacing w:before="0" w:beforeLines="0" w:after="0" w:afterLines="0" w:line="560" w:lineRule="exact"/>
        <w:rPr>
          <w:rFonts w:hint="eastAsia"/>
          <w:lang w:eastAsia="zh-CN"/>
        </w:rPr>
      </w:pPr>
      <w:r>
        <w:rPr>
          <w:rFonts w:hint="eastAsia"/>
          <w:lang w:eastAsia="zh-CN"/>
        </w:rPr>
        <w:t>授权书（模板）</w:t>
      </w:r>
    </w:p>
    <w:p>
      <w:pPr>
        <w:rPr>
          <w:rFonts w:hint="eastAsia"/>
          <w:lang w:eastAsia="zh-CN"/>
        </w:rPr>
      </w:pPr>
    </w:p>
    <w:p>
      <w:pPr>
        <w:keepNext w:val="0"/>
        <w:keepLines w:val="0"/>
        <w:pageBreakBefore w:val="0"/>
        <w:kinsoku/>
        <w:wordWrap/>
        <w:overflowPunct/>
        <w:topLinePunct w:val="0"/>
        <w:bidi w:val="0"/>
        <w:snapToGrid/>
        <w:spacing w:beforeLines="0" w:afterLines="0" w:line="520" w:lineRule="exact"/>
        <w:ind w:right="0" w:rightChars="0" w:firstLine="0"/>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广州</w:t>
      </w:r>
      <w:r>
        <w:rPr>
          <w:rFonts w:hint="eastAsia" w:ascii="仿宋_GB2312" w:eastAsia="仿宋_GB2312" w:cs="仿宋_GB2312"/>
          <w:color w:val="auto"/>
          <w:kern w:val="0"/>
          <w:sz w:val="32"/>
          <w:szCs w:val="32"/>
          <w:lang w:eastAsia="zh-CN"/>
        </w:rPr>
        <w:t>南沙</w:t>
      </w:r>
      <w:r>
        <w:rPr>
          <w:rFonts w:hint="eastAsia" w:ascii="仿宋_GB2312" w:eastAsia="仿宋_GB2312" w:cs="仿宋_GB2312"/>
          <w:color w:val="auto"/>
          <w:kern w:val="0"/>
          <w:sz w:val="32"/>
          <w:szCs w:val="32"/>
          <w:lang w:val="en-US" w:eastAsia="zh-CN"/>
        </w:rPr>
        <w:t>经济技术</w:t>
      </w:r>
      <w:r>
        <w:rPr>
          <w:rFonts w:hint="eastAsia" w:ascii="仿宋_GB2312" w:eastAsia="仿宋_GB2312" w:cs="仿宋_GB2312"/>
          <w:color w:val="auto"/>
          <w:kern w:val="0"/>
          <w:sz w:val="32"/>
          <w:szCs w:val="32"/>
          <w:lang w:eastAsia="zh-CN"/>
        </w:rPr>
        <w:t>开发区</w:t>
      </w:r>
      <w:r>
        <w:rPr>
          <w:rFonts w:hint="eastAsia" w:ascii="仿宋_GB2312" w:eastAsia="仿宋_GB2312" w:cs="仿宋_GB2312"/>
          <w:color w:val="auto"/>
          <w:kern w:val="0"/>
          <w:sz w:val="32"/>
          <w:szCs w:val="32"/>
          <w:lang w:val="en-US" w:eastAsia="zh-CN"/>
        </w:rPr>
        <w:t>商务</w:t>
      </w:r>
      <w:r>
        <w:rPr>
          <w:rFonts w:hint="eastAsia" w:ascii="仿宋_GB2312" w:eastAsia="仿宋_GB2312" w:cs="仿宋_GB2312"/>
          <w:color w:val="auto"/>
          <w:kern w:val="0"/>
          <w:sz w:val="32"/>
          <w:szCs w:val="32"/>
        </w:rPr>
        <w:t>局</w:t>
      </w:r>
      <w:r>
        <w:rPr>
          <w:rFonts w:hint="eastAsia" w:ascii="仿宋_GB2312" w:eastAsia="仿宋_GB2312" w:cs="仿宋_GB2312"/>
          <w:color w:val="auto"/>
          <w:kern w:val="0"/>
          <w:sz w:val="32"/>
          <w:szCs w:val="32"/>
          <w:lang w:eastAsia="zh-CN"/>
        </w:rPr>
        <w:t>：</w:t>
      </w:r>
    </w:p>
    <w:p>
      <w:pPr>
        <w:keepNext w:val="0"/>
        <w:keepLines w:val="0"/>
        <w:pageBreakBefore w:val="0"/>
        <w:kinsoku/>
        <w:wordWrap/>
        <w:overflowPunct/>
        <w:topLinePunct w:val="0"/>
        <w:bidi w:val="0"/>
        <w:snapToGrid/>
        <w:spacing w:beforeLines="0" w:afterLines="0" w:line="520"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eastAsia="仿宋_GB2312" w:cs="仿宋_GB2312"/>
          <w:color w:val="auto"/>
          <w:kern w:val="0"/>
          <w:sz w:val="32"/>
          <w:szCs w:val="32"/>
          <w:lang w:val="en-US" w:eastAsia="zh-CN"/>
        </w:rPr>
        <w:t>我公司法人代表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 xml:space="preserve"> ,谨代表本公司授权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职务为</w:t>
      </w:r>
      <w:r>
        <w:rPr>
          <w:rFonts w:hint="eastAsia" w:ascii="仿宋_GB2312" w:hAnsi="仿宋_GB2312" w:eastAsia="仿宋_GB2312" w:cs="仿宋_GB2312"/>
          <w:sz w:val="32"/>
          <w:szCs w:val="32"/>
          <w:u w:val="single"/>
          <w:lang w:val="en-US" w:eastAsia="zh-CN"/>
        </w:rPr>
        <w:t xml:space="preserve">          ，证件号码（身份证/护照）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为本公司合法的授权代表人，就《广州南沙新区（自贸片区）促进外贸综合服务企业发展扶持办法》外贸综合服务试点企业和重点培育企业认定的相关申请文件签署，以本公司名义处理一切与之有关的事务。</w:t>
      </w:r>
    </w:p>
    <w:p>
      <w:pPr>
        <w:keepNext w:val="0"/>
        <w:keepLines w:val="0"/>
        <w:pageBreakBefore w:val="0"/>
        <w:kinsoku/>
        <w:wordWrap/>
        <w:overflowPunct/>
        <w:topLinePunct w:val="0"/>
        <w:bidi w:val="0"/>
        <w:snapToGrid/>
        <w:spacing w:beforeLines="0" w:afterLines="0" w:line="520"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kinsoku/>
        <w:wordWrap/>
        <w:overflowPunct/>
        <w:topLinePunct w:val="0"/>
        <w:bidi w:val="0"/>
        <w:snapToGrid/>
        <w:spacing w:beforeLines="0" w:afterLines="0" w:line="520"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kinsoku/>
        <w:wordWrap/>
        <w:overflowPunct/>
        <w:topLinePunct w:val="0"/>
        <w:bidi w:val="0"/>
        <w:snapToGrid/>
        <w:spacing w:beforeLines="0" w:afterLines="0" w:line="520"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kinsoku/>
        <w:wordWrap/>
        <w:overflowPunct/>
        <w:topLinePunct w:val="0"/>
        <w:bidi w:val="0"/>
        <w:snapToGrid/>
        <w:spacing w:beforeLines="0" w:afterLines="0" w:line="520" w:lineRule="exact"/>
        <w:ind w:right="0" w:rightChars="0" w:firstLine="640"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 xml:space="preserve">                     法人代表签字：</w:t>
      </w:r>
    </w:p>
    <w:p>
      <w:pPr>
        <w:pageBreakBefore w:val="0"/>
        <w:kinsoku/>
        <w:wordWrap/>
        <w:overflowPunct/>
        <w:topLinePunct w:val="0"/>
        <w:bidi w:val="0"/>
        <w:spacing w:beforeLines="0" w:afterLines="0" w:line="520" w:lineRule="exact"/>
        <w:ind w:firstLine="645"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授权代表人签字字样：</w:t>
      </w:r>
    </w:p>
    <w:p>
      <w:pPr>
        <w:pageBreakBefore w:val="0"/>
        <w:kinsoku/>
        <w:wordWrap/>
        <w:overflowPunct/>
        <w:topLinePunct w:val="0"/>
        <w:bidi w:val="0"/>
        <w:spacing w:beforeLines="0" w:afterLines="0" w:line="520" w:lineRule="exact"/>
        <w:ind w:firstLine="645"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公章</w:t>
      </w:r>
    </w:p>
    <w:p>
      <w:pPr>
        <w:pageBreakBefore w:val="0"/>
        <w:kinsoku/>
        <w:wordWrap/>
        <w:overflowPunct/>
        <w:topLinePunct w:val="0"/>
        <w:bidi w:val="0"/>
        <w:spacing w:beforeLines="0" w:afterLines="0" w:line="520" w:lineRule="exact"/>
        <w:ind w:firstLine="645"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spacing w:beforeLines="0" w:afterLines="0" w:line="560" w:lineRule="exact"/>
        <w:ind w:firstLine="645" w:firstLineChars="0"/>
        <w:jc w:val="cente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pStyle w:val="3"/>
        <w:spacing w:before="0" w:beforeLines="0" w:after="0" w:afterLines="0" w:line="52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pStyle w:val="3"/>
        <w:spacing w:before="0" w:beforeLines="0" w:after="0" w:afterLines="0" w:line="520" w:lineRule="exact"/>
        <w:rPr>
          <w:rFonts w:hint="eastAsia" w:ascii="仿宋_GB2312" w:hAnsi="仿宋_GB2312" w:eastAsia="仿宋_GB2312" w:cs="仿宋_GB2312"/>
          <w:sz w:val="32"/>
          <w:szCs w:val="32"/>
          <w:lang w:eastAsia="zh-CN"/>
        </w:rPr>
      </w:pPr>
      <w:r>
        <w:rPr>
          <w:rFonts w:hint="eastAsia"/>
        </w:rPr>
        <w:t>承诺书</w:t>
      </w:r>
      <w:r>
        <w:rPr>
          <w:rFonts w:hint="eastAsia"/>
          <w:lang w:eastAsia="zh-CN"/>
        </w:rPr>
        <w:t>（模板）</w:t>
      </w:r>
    </w:p>
    <w:p>
      <w:pPr>
        <w:pStyle w:val="3"/>
        <w:spacing w:before="0" w:beforeLines="0" w:after="0" w:afterLines="0" w:line="520" w:lineRule="exact"/>
        <w:jc w:val="both"/>
        <w:rPr>
          <w:rFonts w:hint="eastAsia" w:ascii="仿宋_GB2312" w:hAnsi="仿宋_GB2312" w:eastAsia="仿宋_GB2312" w:cs="仿宋_GB2312"/>
          <w:sz w:val="32"/>
          <w:szCs w:val="32"/>
          <w:lang w:eastAsia="zh-CN"/>
        </w:rPr>
      </w:pPr>
    </w:p>
    <w:p>
      <w:pPr>
        <w:pStyle w:val="3"/>
        <w:spacing w:before="0" w:beforeLines="0" w:after="0" w:afterLines="0" w:line="520" w:lineRule="exact"/>
        <w:jc w:val="both"/>
        <w:rPr>
          <w:rFonts w:hint="eastAsia" w:ascii="仿宋_GB2312" w:hAnsi="仿宋_GB2312" w:eastAsia="仿宋_GB2312" w:cs="仿宋_GB2312"/>
          <w:sz w:val="32"/>
          <w:szCs w:val="32"/>
        </w:rPr>
      </w:pPr>
      <w:r>
        <w:rPr>
          <w:rFonts w:hint="eastAsia" w:ascii="仿宋_GB2312" w:eastAsia="仿宋_GB2312" w:cs="仿宋_GB2312"/>
          <w:color w:val="auto"/>
          <w:kern w:val="0"/>
          <w:sz w:val="32"/>
          <w:szCs w:val="32"/>
        </w:rPr>
        <w:t>广州</w:t>
      </w:r>
      <w:r>
        <w:rPr>
          <w:rFonts w:hint="eastAsia" w:ascii="仿宋_GB2312" w:eastAsia="仿宋_GB2312" w:cs="仿宋_GB2312"/>
          <w:color w:val="auto"/>
          <w:kern w:val="0"/>
          <w:sz w:val="32"/>
          <w:szCs w:val="32"/>
          <w:lang w:eastAsia="zh-CN"/>
        </w:rPr>
        <w:t>南沙</w:t>
      </w:r>
      <w:r>
        <w:rPr>
          <w:rFonts w:hint="eastAsia" w:ascii="仿宋_GB2312" w:eastAsia="仿宋_GB2312" w:cs="仿宋_GB2312"/>
          <w:color w:val="auto"/>
          <w:kern w:val="0"/>
          <w:sz w:val="32"/>
          <w:szCs w:val="32"/>
          <w:lang w:val="en-US" w:eastAsia="zh-CN"/>
        </w:rPr>
        <w:t>经济技术</w:t>
      </w:r>
      <w:r>
        <w:rPr>
          <w:rFonts w:hint="eastAsia" w:ascii="仿宋_GB2312" w:eastAsia="仿宋_GB2312" w:cs="仿宋_GB2312"/>
          <w:color w:val="auto"/>
          <w:kern w:val="0"/>
          <w:sz w:val="32"/>
          <w:szCs w:val="32"/>
          <w:lang w:eastAsia="zh-CN"/>
        </w:rPr>
        <w:t>开发区</w:t>
      </w:r>
      <w:r>
        <w:rPr>
          <w:rFonts w:hint="eastAsia" w:ascii="仿宋_GB2312" w:eastAsia="仿宋_GB2312" w:cs="仿宋_GB2312"/>
          <w:color w:val="auto"/>
          <w:kern w:val="0"/>
          <w:sz w:val="32"/>
          <w:szCs w:val="32"/>
          <w:lang w:val="en-US" w:eastAsia="zh-CN"/>
        </w:rPr>
        <w:t>商务</w:t>
      </w:r>
      <w:r>
        <w:rPr>
          <w:rFonts w:hint="eastAsia" w:ascii="仿宋_GB2312" w:eastAsia="仿宋_GB2312" w:cs="仿宋_GB2312"/>
          <w:color w:val="auto"/>
          <w:kern w:val="0"/>
          <w:sz w:val="32"/>
          <w:szCs w:val="32"/>
        </w:rPr>
        <w:t>局</w:t>
      </w:r>
      <w:r>
        <w:rPr>
          <w:rFonts w:hint="eastAsia" w:ascii="仿宋_GB2312" w:hAnsi="仿宋_GB2312" w:eastAsia="仿宋_GB2312" w:cs="仿宋_GB2312"/>
          <w:sz w:val="32"/>
          <w:szCs w:val="32"/>
        </w:rPr>
        <w:t>：</w:t>
      </w:r>
    </w:p>
    <w:p>
      <w:pPr>
        <w:pStyle w:val="3"/>
        <w:pageBreakBefore w:val="0"/>
        <w:widowControl w:val="0"/>
        <w:kinsoku/>
        <w:wordWrap/>
        <w:overflowPunct/>
        <w:topLinePunct w:val="0"/>
        <w:autoSpaceDE/>
        <w:autoSpaceDN/>
        <w:bidi w:val="0"/>
        <w:adjustRightInd/>
        <w:spacing w:before="0" w:beforeLines="0" w:after="0" w:afterLines="0" w:line="4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我公司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（名称）      （统一社会信用代码：           ）</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日申请</w:t>
      </w:r>
      <w:r>
        <w:rPr>
          <w:rFonts w:hint="eastAsia" w:ascii="仿宋_GB2312" w:hAnsi="仿宋_GB2312" w:eastAsia="仿宋_GB2312" w:cs="仿宋_GB2312"/>
          <w:b w:val="0"/>
          <w:bCs w:val="0"/>
          <w:sz w:val="32"/>
          <w:szCs w:val="32"/>
          <w:u w:val="none"/>
          <w:lang w:val="en-US" w:eastAsia="zh-CN"/>
        </w:rPr>
        <w:t>《广州南沙新区（自贸片区）促进外贸综合服务企业发展扶持办法</w:t>
      </w:r>
      <w:r>
        <w:rPr>
          <w:rFonts w:hint="eastAsia" w:ascii="仿宋_GB2312" w:hAnsi="Calibri" w:eastAsia="仿宋_GB2312" w:cs="仿宋_GB2312"/>
          <w:b w:val="0"/>
          <w:bCs w:val="0"/>
          <w:color w:val="auto"/>
          <w:sz w:val="32"/>
          <w:szCs w:val="32"/>
        </w:rPr>
        <w:t>□</w:t>
      </w:r>
      <w:r>
        <w:rPr>
          <w:rFonts w:hint="eastAsia" w:ascii="仿宋_GB2312" w:hAnsi="Calibri" w:eastAsia="仿宋_GB2312" w:cs="仿宋_GB2312"/>
          <w:b w:val="0"/>
          <w:bCs w:val="0"/>
          <w:color w:val="auto"/>
          <w:sz w:val="32"/>
          <w:szCs w:val="32"/>
          <w:lang w:val="en-US" w:eastAsia="zh-CN"/>
        </w:rPr>
        <w:t>试点</w:t>
      </w:r>
      <w:r>
        <w:rPr>
          <w:rFonts w:hint="eastAsia" w:ascii="仿宋_GB2312" w:hAnsi="Calibri" w:eastAsia="仿宋_GB2312" w:cs="仿宋_GB2312"/>
          <w:b w:val="0"/>
          <w:bCs w:val="0"/>
          <w:color w:val="auto"/>
          <w:sz w:val="32"/>
          <w:szCs w:val="32"/>
        </w:rPr>
        <w:t>企业</w:t>
      </w:r>
      <w:r>
        <w:rPr>
          <w:rFonts w:hint="eastAsia" w:ascii="仿宋_GB2312" w:hAnsi="Calibri" w:eastAsia="仿宋_GB2312" w:cs="仿宋_GB2312"/>
          <w:b w:val="0"/>
          <w:bCs w:val="0"/>
          <w:color w:val="auto"/>
          <w:sz w:val="32"/>
          <w:szCs w:val="32"/>
          <w:lang w:eastAsia="zh-CN"/>
        </w:rPr>
        <w:t>认定</w:t>
      </w:r>
      <w:r>
        <w:rPr>
          <w:rFonts w:hint="eastAsia" w:ascii="仿宋_GB2312" w:hAnsi="Calibri" w:eastAsia="仿宋_GB2312" w:cs="仿宋_GB2312"/>
          <w:b w:val="0"/>
          <w:bCs w:val="0"/>
          <w:color w:val="auto"/>
          <w:sz w:val="32"/>
          <w:szCs w:val="32"/>
          <w:lang w:val="en-US" w:eastAsia="zh-CN"/>
        </w:rPr>
        <w:t xml:space="preserve"> / □重点培育企业认定</w:t>
      </w:r>
      <w:r>
        <w:rPr>
          <w:rFonts w:hint="eastAsia" w:asci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sz w:val="32"/>
          <w:szCs w:val="32"/>
          <w:lang w:eastAsia="zh-CN"/>
        </w:rPr>
        <w:t>并</w:t>
      </w:r>
      <w:r>
        <w:rPr>
          <w:rFonts w:hint="eastAsia" w:ascii="仿宋_GB2312" w:eastAsia="仿宋_GB2312" w:cs="仿宋_GB2312"/>
          <w:b w:val="0"/>
          <w:bCs w:val="0"/>
          <w:color w:val="auto"/>
          <w:kern w:val="0"/>
          <w:sz w:val="32"/>
          <w:szCs w:val="32"/>
          <w:lang w:val="en-US" w:eastAsia="zh-CN"/>
        </w:rPr>
        <w:t>郑重承诺：</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480" w:lineRule="exact"/>
        <w:ind w:right="0" w:rightChars="0" w:firstLine="640" w:firstLineChars="200"/>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我公司已知悉该扶持办法</w:t>
      </w:r>
      <w:r>
        <w:rPr>
          <w:rFonts w:hint="eastAsia" w:ascii="仿宋_GB2312" w:hAnsi="Calibri" w:eastAsia="仿宋_GB2312" w:cs="仿宋_GB2312"/>
          <w:b w:val="0"/>
          <w:bCs w:val="0"/>
          <w:color w:val="auto"/>
          <w:sz w:val="32"/>
          <w:szCs w:val="32"/>
          <w:lang w:eastAsia="zh-CN"/>
        </w:rPr>
        <w:t>及对应细则</w:t>
      </w:r>
      <w:r>
        <w:rPr>
          <w:rFonts w:hint="eastAsia" w:ascii="仿宋_GB2312" w:eastAsia="仿宋_GB2312" w:cs="仿宋_GB2312"/>
          <w:color w:val="auto"/>
          <w:kern w:val="0"/>
          <w:sz w:val="32"/>
          <w:szCs w:val="32"/>
          <w:lang w:val="en-US" w:eastAsia="zh-CN"/>
        </w:rPr>
        <w:t>等奖励政策和约定，我公司下属企业不再申请区内与本企业属同一类型的奖励。</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480" w:lineRule="exact"/>
        <w:ind w:right="0" w:rightChars="0" w:firstLine="640" w:firstLineChars="200"/>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对提交的</w:t>
      </w:r>
      <w:r>
        <w:rPr>
          <w:rFonts w:hint="eastAsia" w:ascii="仿宋_GB2312" w:hAnsi="Calibri" w:eastAsia="仿宋_GB2312" w:cs="仿宋_GB2312"/>
          <w:b w:val="0"/>
          <w:bCs w:val="0"/>
          <w:color w:val="auto"/>
          <w:sz w:val="32"/>
          <w:szCs w:val="32"/>
          <w:lang w:eastAsia="zh-CN"/>
        </w:rPr>
        <w:t>申请</w:t>
      </w:r>
      <w:r>
        <w:rPr>
          <w:rFonts w:hint="eastAsia" w:ascii="仿宋_GB2312" w:eastAsia="仿宋_GB2312" w:cs="仿宋_GB2312"/>
          <w:color w:val="auto"/>
          <w:kern w:val="0"/>
          <w:sz w:val="32"/>
          <w:szCs w:val="32"/>
          <w:lang w:val="en-US" w:eastAsia="zh-CN"/>
        </w:rPr>
        <w:t>材料的真实性、合法性负责，复印件与原件一致。申请人隐瞒有关情况或提供任何虚假材料，愿意承担一切法律后果，并同意有关部门记录入相关的企业征信体系中。</w:t>
      </w:r>
    </w:p>
    <w:p>
      <w:pPr>
        <w:pStyle w:val="12"/>
        <w:pageBreakBefore w:val="0"/>
        <w:widowControl w:val="0"/>
        <w:numPr>
          <w:ilvl w:val="0"/>
          <w:numId w:val="1"/>
        </w:numPr>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若申报项目获得</w:t>
      </w:r>
      <w:r>
        <w:rPr>
          <w:rFonts w:hint="eastAsia" w:ascii="仿宋_GB2312" w:hAnsi="仿宋_GB2312" w:eastAsia="仿宋_GB2312"/>
          <w:sz w:val="32"/>
          <w:szCs w:val="32"/>
          <w:highlight w:val="none"/>
          <w:lang w:eastAsia="zh-CN"/>
        </w:rPr>
        <w:t>此次</w:t>
      </w:r>
      <w:r>
        <w:rPr>
          <w:rFonts w:hint="eastAsia" w:ascii="仿宋_GB2312" w:hAnsi="仿宋_GB2312" w:eastAsia="仿宋_GB2312"/>
          <w:sz w:val="32"/>
          <w:szCs w:val="32"/>
          <w:highlight w:val="none"/>
        </w:rPr>
        <w:t>扶持，严格按照有关规定做好项目实施、财政资金使用管理工作，按规定做好财务处理工作。对扶持资金使用情况，随时接受有关部门的监督检查。如有挪用、截留资金和项目未能按期完成的，接受有关部门的处理，并将已划拨的财政资金归还国库。</w:t>
      </w:r>
    </w:p>
    <w:p>
      <w:pPr>
        <w:keepNext w:val="0"/>
        <w:keepLines w:val="0"/>
        <w:pageBreakBefore w:val="0"/>
        <w:widowControl w:val="0"/>
        <w:kinsoku/>
        <w:wordWrap/>
        <w:overflowPunct/>
        <w:topLinePunct w:val="0"/>
        <w:autoSpaceDE/>
        <w:autoSpaceDN/>
        <w:bidi w:val="0"/>
        <w:adjustRightInd/>
        <w:snapToGrid w:val="0"/>
        <w:spacing w:beforeLines="0" w:afterLines="0" w:line="480" w:lineRule="exact"/>
        <w:ind w:right="0" w:rightChars="0" w:firstLine="640" w:firstLineChars="200"/>
        <w:textAlignment w:val="auto"/>
        <w:rPr>
          <w:rFonts w:hint="eastAsia" w:ascii="仿宋_GB2312" w:eastAsia="仿宋_GB2312" w:cs="仿宋_GB2312"/>
          <w:color w:val="auto"/>
          <w:kern w:val="0"/>
          <w:sz w:val="32"/>
          <w:szCs w:val="32"/>
          <w:lang w:val="en-US" w:eastAsia="zh-CN"/>
        </w:rPr>
      </w:pPr>
      <w:r>
        <w:rPr>
          <w:rFonts w:hint="eastAsia" w:ascii="仿宋_GB2312" w:hAnsi="仿宋_GB2312" w:eastAsia="仿宋_GB2312"/>
          <w:sz w:val="32"/>
          <w:szCs w:val="32"/>
          <w:highlight w:val="none"/>
          <w:lang w:eastAsia="zh-CN"/>
        </w:rPr>
        <w:t>（四）承诺在享受本政策扶持后，</w:t>
      </w:r>
      <w:r>
        <w:rPr>
          <w:rFonts w:hint="eastAsia" w:ascii="仿宋_GB2312" w:eastAsia="仿宋_GB2312" w:cs="仿宋_GB2312"/>
          <w:color w:val="auto"/>
          <w:kern w:val="0"/>
          <w:sz w:val="32"/>
          <w:szCs w:val="32"/>
          <w:lang w:val="en-US" w:eastAsia="zh-CN"/>
        </w:rPr>
        <w:t xml:space="preserve">10年内注册及办公地址不迁离广州市南沙区，不改变在广州市南沙区纳税义务，不减少注册资本，以及履行与广州市南沙区约定的其他经济效益承诺。 </w:t>
      </w:r>
    </w:p>
    <w:p>
      <w:pPr>
        <w:keepNext w:val="0"/>
        <w:keepLines w:val="0"/>
        <w:pageBreakBefore w:val="0"/>
        <w:widowControl w:val="0"/>
        <w:kinsoku/>
        <w:wordWrap/>
        <w:overflowPunct/>
        <w:topLinePunct w:val="0"/>
        <w:autoSpaceDE/>
        <w:autoSpaceDN/>
        <w:bidi w:val="0"/>
        <w:adjustRightInd/>
        <w:snapToGrid w:val="0"/>
        <w:spacing w:beforeLines="0" w:afterLines="0" w:line="480" w:lineRule="exact"/>
        <w:ind w:right="0" w:rightChars="0" w:firstLine="0"/>
        <w:jc w:val="center"/>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Lines="0" w:afterLines="0" w:line="480" w:lineRule="exact"/>
        <w:ind w:right="0" w:rightChars="0" w:firstLine="0"/>
        <w:jc w:val="center"/>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 xml:space="preserve">     项目单位法人代表（签名或盖章）：</w:t>
      </w:r>
    </w:p>
    <w:p>
      <w:pPr>
        <w:keepNext w:val="0"/>
        <w:keepLines w:val="0"/>
        <w:pageBreakBefore w:val="0"/>
        <w:widowControl w:val="0"/>
        <w:kinsoku/>
        <w:wordWrap/>
        <w:overflowPunct/>
        <w:topLinePunct w:val="0"/>
        <w:autoSpaceDE/>
        <w:autoSpaceDN/>
        <w:bidi w:val="0"/>
        <w:adjustRightInd/>
        <w:snapToGrid w:val="0"/>
        <w:spacing w:beforeLines="0" w:afterLines="0" w:line="480" w:lineRule="exact"/>
        <w:ind w:right="0" w:rightChars="0" w:firstLine="0"/>
        <w:jc w:val="center"/>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 xml:space="preserve">                   项目单位（公章）</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0" w:rightChars="0" w:firstLine="0"/>
        <w:textAlignment w:val="auto"/>
        <w:rPr>
          <w:rFonts w:hint="eastAsia" w:ascii="仿宋_GB2312" w:eastAsia="仿宋_GB2312"/>
          <w:sz w:val="32"/>
          <w:szCs w:val="32"/>
          <w:lang w:val="en-US" w:eastAsia="zh-CN"/>
        </w:rPr>
      </w:pPr>
      <w:r>
        <w:rPr>
          <w:rFonts w:hint="eastAsia" w:ascii="仿宋_GB2312" w:eastAsia="仿宋_GB2312" w:cs="仿宋_GB2312"/>
          <w:color w:val="auto"/>
          <w:kern w:val="0"/>
          <w:sz w:val="32"/>
          <w:szCs w:val="32"/>
          <w:lang w:val="en-US" w:eastAsia="zh-CN"/>
        </w:rPr>
        <w:t xml:space="preserve">                                年   月   日</w:t>
      </w:r>
    </w:p>
    <w:p/>
    <w:sectPr>
      <w:footerReference r:id="rId3" w:type="default"/>
      <w:pgSz w:w="11906" w:h="16838"/>
      <w:pgMar w:top="1440" w:right="1800"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3096A"/>
    <w:multiLevelType w:val="singleLevel"/>
    <w:tmpl w:val="001309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ZDM2MzljYzRjNmY0MzM3NTM5MDk2MzI3NjM4YTkifQ=="/>
  </w:docVars>
  <w:rsids>
    <w:rsidRoot w:val="1A7B736C"/>
    <w:rsid w:val="07D150A1"/>
    <w:rsid w:val="087B665B"/>
    <w:rsid w:val="17577D07"/>
    <w:rsid w:val="19D3392B"/>
    <w:rsid w:val="1A7B736C"/>
    <w:rsid w:val="286F7121"/>
    <w:rsid w:val="32425337"/>
    <w:rsid w:val="35631BC5"/>
    <w:rsid w:val="39C319A9"/>
    <w:rsid w:val="3A1C54C3"/>
    <w:rsid w:val="50FE53FE"/>
    <w:rsid w:val="56B01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ind w:firstLine="0" w:firstLineChars="0"/>
      <w:jc w:val="center"/>
      <w:outlineLvl w:val="0"/>
    </w:pPr>
    <w:rPr>
      <w:rFonts w:eastAsia="方正小标宋简体"/>
      <w:bCs/>
      <w:kern w:val="44"/>
      <w:sz w:val="44"/>
      <w:szCs w:val="44"/>
    </w:rPr>
  </w:style>
  <w:style w:type="paragraph" w:styleId="4">
    <w:name w:val="heading 2"/>
    <w:basedOn w:val="1"/>
    <w:next w:val="1"/>
    <w:unhideWhenUsed/>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unhideWhenUsed/>
    <w:qFormat/>
    <w:uiPriority w:val="0"/>
    <w:rPr>
      <w:color w:val="0000FF"/>
      <w:u w:val="single"/>
    </w:rPr>
  </w:style>
  <w:style w:type="character" w:customStyle="1" w:styleId="11">
    <w:name w:val="defaultfont1"/>
    <w:basedOn w:val="9"/>
    <w:qFormat/>
    <w:uiPriority w:val="0"/>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240" w:lineRule="auto"/>
      <w:jc w:val="both"/>
    </w:pPr>
    <w:rPr>
      <w:rFonts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3232</Words>
  <Characters>3414</Characters>
  <Lines>0</Lines>
  <Paragraphs>0</Paragraphs>
  <TotalTime>0</TotalTime>
  <ScaleCrop>false</ScaleCrop>
  <LinksUpToDate>false</LinksUpToDate>
  <CharactersWithSpaces>3843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2019-08-01T07:22:00Z</dcterms:created>
  <dc:creator>陈静敏</dc:creator>
  <cp:lastModifiedBy>lenovo</cp:lastModifiedBy>
  <cp:lastPrinted>2020-08-25T08:34:00Z</cp:lastPrinted>
  <dcterms:modified xsi:type="dcterms:W3CDTF">2024-10-22T08:05:19Z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8283519A4F9A4B25B65355286760EE45</vt:lpwstr>
  </property>
</Properties>
</file>