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val="0"/>
        <w:snapToGrid w:val="0"/>
        <w:spacing w:line="580" w:lineRule="exact"/>
        <w:jc w:val="center"/>
        <w:textAlignment w:val="auto"/>
        <w:rPr>
          <w:rFonts w:hint="eastAsia" w:ascii="方正小标宋简体" w:hAnsi="方正小标宋简体" w:eastAsia="方正小标宋简体" w:cs="方正小标宋简体"/>
          <w:color w:val="auto"/>
          <w:sz w:val="52"/>
          <w:szCs w:val="52"/>
          <w:highlight w:val="none"/>
          <w:lang w:val="en-US" w:eastAsia="zh-CN"/>
        </w:rPr>
      </w:pPr>
      <w:bookmarkStart w:id="2" w:name="_GoBack"/>
      <w:bookmarkEnd w:id="2"/>
    </w:p>
    <w:p>
      <w:pPr>
        <w:keepNext w:val="0"/>
        <w:keepLines w:val="0"/>
        <w:pageBreakBefore w:val="0"/>
        <w:widowControl w:val="0"/>
        <w:kinsoku/>
        <w:wordWrap/>
        <w:overflowPunct/>
        <w:topLinePunct w:val="0"/>
        <w:autoSpaceDE/>
        <w:autoSpaceDN/>
        <w:bidi w:val="0"/>
        <w:adjustRightInd w:val="0"/>
        <w:snapToGrid w:val="0"/>
        <w:spacing w:line="580" w:lineRule="exact"/>
        <w:jc w:val="center"/>
        <w:textAlignment w:val="auto"/>
        <w:rPr>
          <w:rFonts w:hint="eastAsia" w:ascii="方正小标宋简体" w:hAnsi="方正小标宋简体" w:eastAsia="方正小标宋简体" w:cs="方正小标宋简体"/>
          <w:color w:val="auto"/>
          <w:sz w:val="52"/>
          <w:szCs w:val="52"/>
          <w:highlight w:val="none"/>
          <w:lang w:val="en-US" w:eastAsia="zh-CN"/>
        </w:rPr>
      </w:pPr>
    </w:p>
    <w:p>
      <w:pPr>
        <w:keepNext w:val="0"/>
        <w:keepLines w:val="0"/>
        <w:pageBreakBefore w:val="0"/>
        <w:widowControl w:val="0"/>
        <w:kinsoku/>
        <w:wordWrap/>
        <w:overflowPunct/>
        <w:topLinePunct w:val="0"/>
        <w:autoSpaceDE/>
        <w:autoSpaceDN/>
        <w:bidi w:val="0"/>
        <w:adjustRightInd w:val="0"/>
        <w:snapToGrid w:val="0"/>
        <w:spacing w:line="580" w:lineRule="exact"/>
        <w:jc w:val="center"/>
        <w:textAlignment w:val="auto"/>
        <w:rPr>
          <w:rFonts w:hint="eastAsia" w:ascii="方正小标宋简体" w:hAnsi="方正小标宋简体" w:eastAsia="方正小标宋简体" w:cs="方正小标宋简体"/>
          <w:color w:val="auto"/>
          <w:sz w:val="52"/>
          <w:szCs w:val="52"/>
          <w:highlight w:val="none"/>
          <w:lang w:val="en-US" w:eastAsia="zh-CN"/>
        </w:rPr>
      </w:pPr>
    </w:p>
    <w:p>
      <w:pPr>
        <w:keepNext w:val="0"/>
        <w:keepLines w:val="0"/>
        <w:pageBreakBefore w:val="0"/>
        <w:widowControl w:val="0"/>
        <w:kinsoku/>
        <w:wordWrap/>
        <w:overflowPunct/>
        <w:topLinePunct w:val="0"/>
        <w:autoSpaceDE/>
        <w:autoSpaceDN/>
        <w:bidi w:val="0"/>
        <w:adjustRightInd w:val="0"/>
        <w:snapToGrid w:val="0"/>
        <w:spacing w:line="640" w:lineRule="exact"/>
        <w:jc w:val="center"/>
        <w:textAlignment w:val="auto"/>
        <w:rPr>
          <w:rFonts w:hint="eastAsia" w:ascii="方正小标宋简体" w:hAnsi="方正小标宋简体" w:eastAsia="方正小标宋简体" w:cs="方正小标宋简体"/>
          <w:color w:val="auto"/>
          <w:sz w:val="52"/>
          <w:szCs w:val="52"/>
          <w:highlight w:val="none"/>
          <w:lang w:val="en-US" w:eastAsia="zh-CN"/>
        </w:rPr>
      </w:pPr>
      <w:r>
        <w:rPr>
          <w:rFonts w:hint="eastAsia" w:ascii="方正小标宋简体" w:hAnsi="方正小标宋简体" w:eastAsia="方正小标宋简体" w:cs="方正小标宋简体"/>
          <w:color w:val="auto"/>
          <w:sz w:val="52"/>
          <w:szCs w:val="52"/>
          <w:highlight w:val="none"/>
          <w:lang w:val="en-US" w:eastAsia="zh-CN"/>
        </w:rPr>
        <w:t>广州南沙新区（自贸片区）鼓励支持</w:t>
      </w:r>
    </w:p>
    <w:p>
      <w:pPr>
        <w:keepNext w:val="0"/>
        <w:keepLines w:val="0"/>
        <w:pageBreakBefore w:val="0"/>
        <w:widowControl w:val="0"/>
        <w:kinsoku/>
        <w:wordWrap/>
        <w:overflowPunct/>
        <w:topLinePunct w:val="0"/>
        <w:autoSpaceDE/>
        <w:autoSpaceDN/>
        <w:bidi w:val="0"/>
        <w:adjustRightInd w:val="0"/>
        <w:snapToGrid w:val="0"/>
        <w:spacing w:line="640" w:lineRule="exact"/>
        <w:jc w:val="center"/>
        <w:textAlignment w:val="auto"/>
        <w:rPr>
          <w:rFonts w:hint="eastAsia" w:ascii="方正小标宋简体" w:hAnsi="方正小标宋简体" w:eastAsia="方正小标宋简体" w:cs="方正小标宋简体"/>
          <w:color w:val="auto"/>
          <w:sz w:val="52"/>
          <w:szCs w:val="52"/>
          <w:highlight w:val="none"/>
        </w:rPr>
      </w:pPr>
      <w:r>
        <w:rPr>
          <w:rFonts w:hint="eastAsia" w:ascii="方正小标宋简体" w:hAnsi="方正小标宋简体" w:eastAsia="方正小标宋简体" w:cs="方正小标宋简体"/>
          <w:color w:val="auto"/>
          <w:sz w:val="52"/>
          <w:szCs w:val="52"/>
          <w:highlight w:val="none"/>
          <w:lang w:val="en-US" w:eastAsia="zh-CN"/>
        </w:rPr>
        <w:t>港澳青年创业就业</w:t>
      </w:r>
      <w:r>
        <w:rPr>
          <w:rFonts w:hint="eastAsia" w:ascii="方正小标宋简体" w:hAnsi="方正小标宋简体" w:eastAsia="方正小标宋简体" w:cs="方正小标宋简体"/>
          <w:color w:val="auto"/>
          <w:sz w:val="52"/>
          <w:szCs w:val="52"/>
          <w:highlight w:val="none"/>
        </w:rPr>
        <w:t>办事指南</w:t>
      </w:r>
    </w:p>
    <w:p>
      <w:pPr>
        <w:adjustRightInd w:val="0"/>
        <w:snapToGrid w:val="0"/>
        <w:spacing w:line="580" w:lineRule="exact"/>
        <w:rPr>
          <w:color w:val="auto"/>
          <w:highlight w:val="none"/>
        </w:rPr>
      </w:pPr>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outlineLvl w:val="0"/>
        <w:rPr>
          <w:rFonts w:hint="eastAsia" w:ascii="黑体" w:hAnsi="黑体" w:eastAsia="黑体" w:cs="黑体"/>
          <w:color w:val="auto"/>
          <w:sz w:val="32"/>
          <w:szCs w:val="32"/>
          <w:highlight w:val="none"/>
        </w:rPr>
      </w:pPr>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outlineLvl w:val="0"/>
        <w:rPr>
          <w:rFonts w:hint="eastAsia" w:ascii="黑体" w:hAnsi="黑体" w:eastAsia="黑体" w:cs="黑体"/>
          <w:color w:val="auto"/>
          <w:sz w:val="32"/>
          <w:szCs w:val="32"/>
          <w:highlight w:val="none"/>
        </w:rPr>
      </w:pPr>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outlineLvl w:val="0"/>
        <w:rPr>
          <w:rFonts w:hint="eastAsia" w:ascii="黑体" w:hAnsi="黑体" w:eastAsia="黑体" w:cs="黑体"/>
          <w:color w:val="auto"/>
          <w:sz w:val="32"/>
          <w:szCs w:val="32"/>
          <w:highlight w:val="none"/>
        </w:rPr>
      </w:pPr>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outlineLvl w:val="0"/>
        <w:rPr>
          <w:rFonts w:hint="eastAsia" w:ascii="黑体" w:hAnsi="黑体" w:eastAsia="黑体" w:cs="黑体"/>
          <w:color w:val="auto"/>
          <w:sz w:val="32"/>
          <w:szCs w:val="32"/>
          <w:highlight w:val="none"/>
        </w:rPr>
      </w:pPr>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outlineLvl w:val="0"/>
        <w:rPr>
          <w:rFonts w:hint="eastAsia" w:ascii="黑体" w:hAnsi="黑体" w:eastAsia="黑体" w:cs="黑体"/>
          <w:color w:val="auto"/>
          <w:sz w:val="32"/>
          <w:szCs w:val="32"/>
          <w:highlight w:val="none"/>
        </w:rPr>
      </w:pPr>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outlineLvl w:val="0"/>
        <w:rPr>
          <w:rFonts w:hint="eastAsia" w:ascii="黑体" w:hAnsi="黑体" w:eastAsia="黑体" w:cs="黑体"/>
          <w:color w:val="auto"/>
          <w:sz w:val="32"/>
          <w:szCs w:val="32"/>
          <w:highlight w:val="none"/>
        </w:rPr>
      </w:pPr>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outlineLvl w:val="0"/>
        <w:rPr>
          <w:rFonts w:hint="eastAsia" w:ascii="黑体" w:hAnsi="黑体" w:eastAsia="黑体" w:cs="黑体"/>
          <w:color w:val="auto"/>
          <w:sz w:val="32"/>
          <w:szCs w:val="32"/>
          <w:highlight w:val="none"/>
        </w:rPr>
      </w:pPr>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outlineLvl w:val="0"/>
        <w:rPr>
          <w:rFonts w:hint="eastAsia" w:ascii="黑体" w:hAnsi="黑体" w:eastAsia="黑体" w:cs="黑体"/>
          <w:color w:val="auto"/>
          <w:sz w:val="32"/>
          <w:szCs w:val="32"/>
          <w:highlight w:val="none"/>
        </w:rPr>
      </w:pPr>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outlineLvl w:val="0"/>
        <w:rPr>
          <w:rFonts w:hint="eastAsia" w:ascii="黑体" w:hAnsi="黑体" w:eastAsia="黑体" w:cs="黑体"/>
          <w:color w:val="auto"/>
          <w:sz w:val="32"/>
          <w:szCs w:val="32"/>
          <w:highlight w:val="none"/>
        </w:rPr>
      </w:pPr>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outlineLvl w:val="0"/>
        <w:rPr>
          <w:rFonts w:hint="eastAsia" w:ascii="黑体" w:hAnsi="黑体" w:eastAsia="黑体" w:cs="黑体"/>
          <w:color w:val="auto"/>
          <w:sz w:val="32"/>
          <w:szCs w:val="32"/>
          <w:highlight w:val="none"/>
        </w:rPr>
      </w:pPr>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outlineLvl w:val="0"/>
        <w:rPr>
          <w:rFonts w:hint="eastAsia" w:ascii="黑体" w:hAnsi="黑体" w:eastAsia="黑体" w:cs="黑体"/>
          <w:color w:val="auto"/>
          <w:sz w:val="32"/>
          <w:szCs w:val="32"/>
          <w:highlight w:val="none"/>
        </w:rPr>
      </w:pPr>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outlineLvl w:val="0"/>
        <w:rPr>
          <w:rFonts w:hint="eastAsia" w:ascii="黑体" w:hAnsi="黑体" w:eastAsia="黑体" w:cs="黑体"/>
          <w:color w:val="auto"/>
          <w:sz w:val="32"/>
          <w:szCs w:val="32"/>
          <w:highlight w:val="none"/>
        </w:rPr>
      </w:pPr>
    </w:p>
    <w:p>
      <w:pPr>
        <w:keepNext w:val="0"/>
        <w:keepLines w:val="0"/>
        <w:pageBreakBefore w:val="0"/>
        <w:widowControl w:val="0"/>
        <w:kinsoku/>
        <w:wordWrap/>
        <w:overflowPunct/>
        <w:topLinePunct w:val="0"/>
        <w:autoSpaceDE/>
        <w:autoSpaceDN/>
        <w:bidi w:val="0"/>
        <w:adjustRightInd w:val="0"/>
        <w:snapToGrid w:val="0"/>
        <w:spacing w:line="580" w:lineRule="exact"/>
        <w:textAlignment w:val="auto"/>
        <w:outlineLvl w:val="0"/>
        <w:rPr>
          <w:rFonts w:hint="eastAsia" w:ascii="黑体" w:hAnsi="黑体" w:eastAsia="黑体" w:cs="黑体"/>
          <w:color w:val="auto"/>
          <w:sz w:val="32"/>
          <w:szCs w:val="32"/>
          <w:highlight w:val="none"/>
        </w:rPr>
      </w:pPr>
    </w:p>
    <w:p>
      <w:pPr>
        <w:adjustRightInd w:val="0"/>
        <w:snapToGrid w:val="0"/>
        <w:spacing w:line="580" w:lineRule="exact"/>
        <w:rPr>
          <w:rFonts w:hint="eastAsia" w:ascii="方正小标宋简体" w:hAnsi="方正小标宋简体" w:eastAsia="方正小标宋简体" w:cs="方正小标宋简体"/>
          <w:b w:val="0"/>
          <w:bCs w:val="0"/>
          <w:color w:val="auto"/>
          <w:sz w:val="44"/>
          <w:szCs w:val="44"/>
          <w:highlight w:val="none"/>
          <w:u w:val="none" w:color="auto"/>
          <w:lang w:val="en-US" w:eastAsia="zh-CN"/>
        </w:rPr>
      </w:pPr>
      <w:r>
        <w:rPr>
          <w:rFonts w:hint="eastAsia" w:ascii="方正小标宋简体" w:hAnsi="方正小标宋简体" w:eastAsia="方正小标宋简体" w:cs="方正小标宋简体"/>
          <w:b w:val="0"/>
          <w:bCs w:val="0"/>
          <w:color w:val="auto"/>
          <w:sz w:val="44"/>
          <w:szCs w:val="44"/>
          <w:highlight w:val="none"/>
          <w:u w:val="none" w:color="auto"/>
          <w:lang w:val="en-US" w:eastAsia="zh-CN"/>
        </w:rPr>
        <w:br w:type="page"/>
      </w:r>
    </w:p>
    <w:p>
      <w:pPr>
        <w:keepNext w:val="0"/>
        <w:keepLines w:val="0"/>
        <w:pageBreakBefore w:val="0"/>
        <w:widowControl w:val="0"/>
        <w:numPr>
          <w:ilvl w:val="0"/>
          <w:numId w:val="0"/>
        </w:numPr>
        <w:kinsoku/>
        <w:wordWrap/>
        <w:overflowPunct/>
        <w:topLinePunct w:val="0"/>
        <w:autoSpaceDE/>
        <w:autoSpaceDN/>
        <w:bidi w:val="0"/>
        <w:adjustRightInd w:val="0"/>
        <w:snapToGrid w:val="0"/>
        <w:spacing w:before="0" w:beforeAutospacing="0" w:after="0" w:afterAutospacing="0" w:line="580" w:lineRule="exact"/>
        <w:ind w:leftChars="200"/>
        <w:jc w:val="center"/>
        <w:textAlignment w:val="auto"/>
        <w:outlineLvl w:val="9"/>
        <w:rPr>
          <w:rFonts w:hint="eastAsia" w:ascii="方正小标宋简体" w:hAnsi="方正小标宋简体" w:eastAsia="方正小标宋简体" w:cs="方正小标宋简体"/>
          <w:b w:val="0"/>
          <w:bCs w:val="0"/>
          <w:color w:val="auto"/>
          <w:sz w:val="44"/>
          <w:szCs w:val="44"/>
          <w:highlight w:val="none"/>
          <w:u w:val="none" w:color="auto"/>
          <w:lang w:val="en-US" w:eastAsia="zh-CN"/>
        </w:rPr>
      </w:pPr>
      <w:r>
        <w:rPr>
          <w:rFonts w:hint="eastAsia" w:ascii="方正小标宋简体" w:hAnsi="方正小标宋简体" w:eastAsia="方正小标宋简体" w:cs="方正小标宋简体"/>
          <w:b w:val="0"/>
          <w:bCs w:val="0"/>
          <w:color w:val="auto"/>
          <w:sz w:val="44"/>
          <w:szCs w:val="44"/>
          <w:highlight w:val="none"/>
          <w:u w:val="none" w:color="auto"/>
          <w:lang w:val="en-US" w:eastAsia="zh-CN"/>
        </w:rPr>
        <w:t>就业补贴</w:t>
      </w:r>
      <w:r>
        <w:rPr>
          <w:rFonts w:hint="default" w:ascii="方正小标宋简体" w:hAnsi="方正小标宋简体" w:eastAsia="方正小标宋简体" w:cs="方正小标宋简体"/>
          <w:b w:val="0"/>
          <w:bCs w:val="0"/>
          <w:color w:val="auto"/>
          <w:sz w:val="44"/>
          <w:szCs w:val="44"/>
          <w:highlight w:val="none"/>
          <w:u w:val="none" w:color="auto"/>
          <w:lang w:val="en-US" w:eastAsia="zh-CN"/>
        </w:rPr>
        <w:t>奖励</w:t>
      </w:r>
      <w:r>
        <w:rPr>
          <w:rFonts w:hint="eastAsia" w:ascii="方正小标宋简体" w:hAnsi="方正小标宋简体" w:eastAsia="方正小标宋简体" w:cs="方正小标宋简体"/>
          <w:b w:val="0"/>
          <w:bCs w:val="0"/>
          <w:color w:val="auto"/>
          <w:sz w:val="44"/>
          <w:szCs w:val="44"/>
          <w:highlight w:val="none"/>
          <w:u w:val="none" w:color="auto"/>
          <w:lang w:val="en-US" w:eastAsia="zh-CN"/>
        </w:rPr>
        <w:t>办事指南</w:t>
      </w:r>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outlineLvl w:val="0"/>
        <w:rPr>
          <w:rFonts w:hint="eastAsia" w:ascii="黑体" w:hAnsi="黑体" w:eastAsia="黑体" w:cs="黑体"/>
          <w:color w:val="auto"/>
          <w:sz w:val="32"/>
          <w:szCs w:val="32"/>
          <w:highlight w:val="none"/>
        </w:rPr>
      </w:pPr>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outlineLvl w:val="0"/>
        <w:rPr>
          <w:rFonts w:hint="eastAsia" w:ascii="黑体" w:hAnsi="黑体" w:eastAsia="黑体" w:cs="黑体"/>
          <w:color w:val="auto"/>
          <w:sz w:val="32"/>
          <w:szCs w:val="32"/>
          <w:highlight w:val="none"/>
        </w:rPr>
      </w:pPr>
      <w:bookmarkStart w:id="0" w:name="_Toc26977"/>
      <w:r>
        <w:rPr>
          <w:rFonts w:hint="eastAsia" w:ascii="黑体" w:hAnsi="黑体" w:eastAsia="黑体" w:cs="黑体"/>
          <w:color w:val="auto"/>
          <w:sz w:val="32"/>
          <w:szCs w:val="32"/>
          <w:highlight w:val="none"/>
        </w:rPr>
        <w:t>一、政策依据</w:t>
      </w:r>
      <w:bookmarkEnd w:id="0"/>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outlineLvl w:val="3"/>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（一）《广州南沙新区（自贸片区）鼓励支持港澳青年创业就业实施办法》（穗南开管办规〔</w:t>
      </w:r>
      <w:r>
        <w:rPr>
          <w:rFonts w:hint="default" w:ascii="Times New Roman" w:hAnsi="Times New Roman" w:eastAsia="仿宋_GB2312" w:cs="Times New Roman"/>
          <w:color w:val="auto"/>
          <w:sz w:val="32"/>
          <w:szCs w:val="32"/>
          <w:highlight w:val="none"/>
        </w:rPr>
        <w:t>2022</w:t>
      </w:r>
      <w:r>
        <w:rPr>
          <w:rFonts w:hint="eastAsia" w:ascii="仿宋_GB2312" w:hAnsi="仿宋_GB2312" w:eastAsia="仿宋_GB2312" w:cs="仿宋_GB2312"/>
          <w:color w:val="auto"/>
          <w:sz w:val="32"/>
          <w:szCs w:val="32"/>
          <w:highlight w:val="none"/>
        </w:rPr>
        <w:t>〕</w:t>
      </w:r>
      <w:r>
        <w:rPr>
          <w:rFonts w:hint="default" w:ascii="Times New Roman" w:hAnsi="Times New Roman" w:eastAsia="仿宋_GB2312" w:cs="Times New Roman"/>
          <w:color w:val="auto"/>
          <w:sz w:val="32"/>
          <w:szCs w:val="32"/>
          <w:highlight w:val="none"/>
        </w:rPr>
        <w:t>10</w:t>
      </w:r>
      <w:r>
        <w:rPr>
          <w:rFonts w:hint="eastAsia" w:ascii="仿宋_GB2312" w:hAnsi="仿宋_GB2312" w:eastAsia="仿宋_GB2312" w:cs="仿宋_GB2312"/>
          <w:color w:val="auto"/>
          <w:sz w:val="32"/>
          <w:szCs w:val="32"/>
          <w:highlight w:val="none"/>
        </w:rPr>
        <w:t>号）</w:t>
      </w:r>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outlineLvl w:val="3"/>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（二）《广州南沙新区（自贸片区）鼓励支持港澳青年创业就业实施细则》（穗南开港澳规字〔</w:t>
      </w:r>
      <w:r>
        <w:rPr>
          <w:rFonts w:hint="default" w:ascii="Times New Roman" w:hAnsi="Times New Roman" w:eastAsia="仿宋_GB2312" w:cs="Times New Roman"/>
          <w:color w:val="auto"/>
          <w:sz w:val="32"/>
          <w:szCs w:val="32"/>
          <w:highlight w:val="none"/>
        </w:rPr>
        <w:t>2023</w:t>
      </w:r>
      <w:r>
        <w:rPr>
          <w:rFonts w:hint="eastAsia" w:ascii="仿宋_GB2312" w:hAnsi="仿宋_GB2312" w:eastAsia="仿宋_GB2312" w:cs="仿宋_GB2312"/>
          <w:color w:val="auto"/>
          <w:sz w:val="32"/>
          <w:szCs w:val="32"/>
          <w:highlight w:val="none"/>
        </w:rPr>
        <w:t>〕</w:t>
      </w:r>
      <w:r>
        <w:rPr>
          <w:rFonts w:hint="default" w:ascii="Times New Roman" w:hAnsi="Times New Roman" w:eastAsia="仿宋_GB2312" w:cs="Times New Roman"/>
          <w:color w:val="auto"/>
          <w:sz w:val="32"/>
          <w:szCs w:val="32"/>
          <w:highlight w:val="none"/>
        </w:rPr>
        <w:t>1</w:t>
      </w:r>
      <w:r>
        <w:rPr>
          <w:rFonts w:hint="eastAsia" w:ascii="仿宋_GB2312" w:hAnsi="仿宋_GB2312" w:eastAsia="仿宋_GB2312" w:cs="仿宋_GB2312"/>
          <w:color w:val="auto"/>
          <w:sz w:val="32"/>
          <w:szCs w:val="32"/>
          <w:highlight w:val="none"/>
        </w:rPr>
        <w:t>号）</w:t>
      </w:r>
    </w:p>
    <w:p>
      <w:pPr>
        <w:keepNext w:val="0"/>
        <w:keepLines w:val="0"/>
        <w:pageBreakBefore w:val="0"/>
        <w:widowControl w:val="0"/>
        <w:numPr>
          <w:ilvl w:val="0"/>
          <w:numId w:val="0"/>
        </w:numPr>
        <w:kinsoku/>
        <w:wordWrap/>
        <w:overflowPunct/>
        <w:topLinePunct w:val="0"/>
        <w:autoSpaceDE/>
        <w:autoSpaceDN/>
        <w:bidi w:val="0"/>
        <w:adjustRightInd w:val="0"/>
        <w:snapToGrid w:val="0"/>
        <w:spacing w:line="580" w:lineRule="exact"/>
        <w:ind w:firstLine="640" w:firstLineChars="200"/>
        <w:textAlignment w:val="auto"/>
        <w:outlineLvl w:val="3"/>
        <w:rPr>
          <w:rFonts w:hint="default" w:ascii="黑体" w:hAnsi="黑体" w:eastAsia="黑体" w:cs="黑体"/>
          <w:color w:val="auto"/>
          <w:sz w:val="32"/>
          <w:szCs w:val="32"/>
          <w:highlight w:val="none"/>
          <w:lang w:val="en-US" w:eastAsia="zh-CN"/>
        </w:rPr>
      </w:pPr>
      <w:r>
        <w:rPr>
          <w:rFonts w:hint="eastAsia" w:ascii="黑体" w:hAnsi="黑体" w:eastAsia="黑体" w:cs="黑体"/>
          <w:color w:val="auto"/>
          <w:sz w:val="32"/>
          <w:szCs w:val="32"/>
          <w:highlight w:val="none"/>
          <w:lang w:val="en-US" w:eastAsia="zh-CN"/>
        </w:rPr>
        <w:t>二、申报时间</w:t>
      </w:r>
    </w:p>
    <w:p>
      <w:pPr>
        <w:keepNext w:val="0"/>
        <w:keepLines w:val="0"/>
        <w:pageBreakBefore w:val="0"/>
        <w:widowControl w:val="0"/>
        <w:numPr>
          <w:ilvl w:val="0"/>
          <w:numId w:val="0"/>
        </w:numPr>
        <w:kinsoku/>
        <w:wordWrap/>
        <w:overflowPunct/>
        <w:topLinePunct w:val="0"/>
        <w:autoSpaceDE/>
        <w:autoSpaceDN/>
        <w:bidi w:val="0"/>
        <w:adjustRightInd w:val="0"/>
        <w:snapToGrid w:val="0"/>
        <w:spacing w:line="580" w:lineRule="exact"/>
        <w:ind w:firstLine="640" w:firstLineChars="200"/>
        <w:textAlignment w:val="auto"/>
        <w:outlineLvl w:val="0"/>
        <w:rPr>
          <w:rFonts w:hint="default" w:ascii="黑体" w:hAnsi="黑体" w:eastAsia="黑体" w:cs="黑体"/>
          <w:color w:val="auto"/>
          <w:sz w:val="32"/>
          <w:szCs w:val="32"/>
          <w:highlight w:val="none"/>
          <w:lang w:val="en-US" w:eastAsia="zh-CN"/>
        </w:rPr>
      </w:pPr>
      <w:bookmarkStart w:id="1" w:name="_Toc20086"/>
      <w:r>
        <w:rPr>
          <w:rFonts w:hint="eastAsia" w:ascii="仿宋_GB2312" w:hAnsi="仿宋_GB2312" w:eastAsia="仿宋_GB2312" w:cs="仿宋_GB2312"/>
          <w:b w:val="0"/>
          <w:bCs w:val="0"/>
          <w:color w:val="auto"/>
          <w:kern w:val="2"/>
          <w:sz w:val="32"/>
          <w:szCs w:val="32"/>
          <w:highlight w:val="none"/>
          <w:lang w:val="en-US" w:eastAsia="zh-CN" w:bidi="ar-SA"/>
        </w:rPr>
        <w:t>每年分两批集中申报，上半年</w:t>
      </w:r>
      <w:r>
        <w:rPr>
          <w:rFonts w:hint="default" w:ascii="Times New Roman" w:hAnsi="Times New Roman" w:eastAsia="仿宋_GB2312" w:cs="Times New Roman"/>
          <w:b w:val="0"/>
          <w:bCs w:val="0"/>
          <w:color w:val="auto"/>
          <w:kern w:val="2"/>
          <w:sz w:val="32"/>
          <w:szCs w:val="32"/>
          <w:highlight w:val="none"/>
          <w:lang w:val="en-US" w:eastAsia="zh-CN" w:bidi="ar-SA"/>
        </w:rPr>
        <w:t>4</w:t>
      </w:r>
      <w:r>
        <w:rPr>
          <w:rFonts w:hint="eastAsia" w:ascii="仿宋_GB2312" w:hAnsi="仿宋_GB2312" w:eastAsia="仿宋_GB2312" w:cs="仿宋_GB2312"/>
          <w:b w:val="0"/>
          <w:bCs w:val="0"/>
          <w:color w:val="auto"/>
          <w:kern w:val="2"/>
          <w:sz w:val="32"/>
          <w:szCs w:val="32"/>
          <w:highlight w:val="none"/>
          <w:lang w:val="en-US" w:eastAsia="zh-CN" w:bidi="ar-SA"/>
        </w:rPr>
        <w:t>月</w:t>
      </w:r>
      <w:r>
        <w:rPr>
          <w:rFonts w:hint="default" w:ascii="Times New Roman" w:hAnsi="Times New Roman" w:eastAsia="仿宋_GB2312" w:cs="Times New Roman"/>
          <w:b w:val="0"/>
          <w:bCs w:val="0"/>
          <w:color w:val="auto"/>
          <w:kern w:val="2"/>
          <w:sz w:val="32"/>
          <w:szCs w:val="32"/>
          <w:highlight w:val="none"/>
          <w:lang w:val="en-US" w:eastAsia="zh-CN" w:bidi="ar-SA"/>
        </w:rPr>
        <w:t>15</w:t>
      </w:r>
      <w:r>
        <w:rPr>
          <w:rFonts w:hint="eastAsia" w:ascii="仿宋_GB2312" w:hAnsi="仿宋_GB2312" w:eastAsia="仿宋_GB2312" w:cs="仿宋_GB2312"/>
          <w:b w:val="0"/>
          <w:bCs w:val="0"/>
          <w:color w:val="auto"/>
          <w:kern w:val="2"/>
          <w:sz w:val="32"/>
          <w:szCs w:val="32"/>
          <w:highlight w:val="none"/>
          <w:lang w:val="en-US" w:eastAsia="zh-CN" w:bidi="ar-SA"/>
        </w:rPr>
        <w:t>日-</w:t>
      </w:r>
      <w:r>
        <w:rPr>
          <w:rFonts w:hint="default" w:ascii="Times New Roman" w:hAnsi="Times New Roman" w:eastAsia="仿宋_GB2312" w:cs="Times New Roman"/>
          <w:b w:val="0"/>
          <w:bCs w:val="0"/>
          <w:color w:val="auto"/>
          <w:kern w:val="2"/>
          <w:sz w:val="32"/>
          <w:szCs w:val="32"/>
          <w:highlight w:val="none"/>
          <w:lang w:val="en-US" w:eastAsia="zh-CN" w:bidi="ar-SA"/>
        </w:rPr>
        <w:t>6</w:t>
      </w:r>
      <w:r>
        <w:rPr>
          <w:rFonts w:hint="eastAsia" w:ascii="仿宋_GB2312" w:hAnsi="仿宋_GB2312" w:eastAsia="仿宋_GB2312" w:cs="仿宋_GB2312"/>
          <w:b w:val="0"/>
          <w:bCs w:val="0"/>
          <w:color w:val="auto"/>
          <w:kern w:val="2"/>
          <w:sz w:val="32"/>
          <w:szCs w:val="32"/>
          <w:highlight w:val="none"/>
          <w:lang w:val="en-US" w:eastAsia="zh-CN" w:bidi="ar-SA"/>
        </w:rPr>
        <w:t>月</w:t>
      </w:r>
      <w:r>
        <w:rPr>
          <w:rFonts w:hint="default" w:ascii="Times New Roman" w:hAnsi="Times New Roman" w:eastAsia="仿宋_GB2312" w:cs="Times New Roman"/>
          <w:b w:val="0"/>
          <w:bCs w:val="0"/>
          <w:color w:val="auto"/>
          <w:kern w:val="2"/>
          <w:sz w:val="32"/>
          <w:szCs w:val="32"/>
          <w:highlight w:val="none"/>
          <w:lang w:val="en-US" w:eastAsia="zh-CN" w:bidi="ar-SA"/>
        </w:rPr>
        <w:t>30</w:t>
      </w:r>
      <w:r>
        <w:rPr>
          <w:rFonts w:hint="eastAsia" w:ascii="仿宋_GB2312" w:hAnsi="仿宋_GB2312" w:eastAsia="仿宋_GB2312" w:cs="仿宋_GB2312"/>
          <w:b w:val="0"/>
          <w:bCs w:val="0"/>
          <w:color w:val="auto"/>
          <w:kern w:val="2"/>
          <w:sz w:val="32"/>
          <w:szCs w:val="32"/>
          <w:highlight w:val="none"/>
          <w:lang w:val="en-US" w:eastAsia="zh-CN" w:bidi="ar-SA"/>
        </w:rPr>
        <w:t>日；下半年</w:t>
      </w:r>
      <w:r>
        <w:rPr>
          <w:rFonts w:hint="default" w:ascii="Times New Roman" w:hAnsi="Times New Roman" w:eastAsia="仿宋_GB2312" w:cs="Times New Roman"/>
          <w:b w:val="0"/>
          <w:bCs w:val="0"/>
          <w:color w:val="auto"/>
          <w:kern w:val="2"/>
          <w:sz w:val="32"/>
          <w:szCs w:val="32"/>
          <w:highlight w:val="none"/>
          <w:lang w:val="en-US" w:eastAsia="zh-CN" w:bidi="ar-SA"/>
        </w:rPr>
        <w:t>10</w:t>
      </w:r>
      <w:r>
        <w:rPr>
          <w:rFonts w:hint="eastAsia" w:ascii="仿宋_GB2312" w:hAnsi="仿宋_GB2312" w:eastAsia="仿宋_GB2312" w:cs="仿宋_GB2312"/>
          <w:b w:val="0"/>
          <w:bCs w:val="0"/>
          <w:color w:val="auto"/>
          <w:kern w:val="2"/>
          <w:sz w:val="32"/>
          <w:szCs w:val="32"/>
          <w:highlight w:val="none"/>
          <w:lang w:val="en-US" w:eastAsia="zh-CN" w:bidi="ar-SA"/>
        </w:rPr>
        <w:t>月</w:t>
      </w:r>
      <w:r>
        <w:rPr>
          <w:rFonts w:hint="default" w:ascii="Times New Roman" w:hAnsi="Times New Roman" w:eastAsia="仿宋_GB2312" w:cs="Times New Roman"/>
          <w:b w:val="0"/>
          <w:bCs w:val="0"/>
          <w:color w:val="auto"/>
          <w:kern w:val="2"/>
          <w:sz w:val="32"/>
          <w:szCs w:val="32"/>
          <w:highlight w:val="none"/>
          <w:lang w:val="en-US" w:eastAsia="zh-CN" w:bidi="ar-SA"/>
        </w:rPr>
        <w:t>15</w:t>
      </w:r>
      <w:r>
        <w:rPr>
          <w:rFonts w:hint="eastAsia" w:ascii="仿宋_GB2312" w:hAnsi="仿宋_GB2312" w:eastAsia="仿宋_GB2312" w:cs="仿宋_GB2312"/>
          <w:b w:val="0"/>
          <w:bCs w:val="0"/>
          <w:color w:val="auto"/>
          <w:kern w:val="2"/>
          <w:sz w:val="32"/>
          <w:szCs w:val="32"/>
          <w:highlight w:val="none"/>
          <w:lang w:val="en-US" w:eastAsia="zh-CN" w:bidi="ar-SA"/>
        </w:rPr>
        <w:t>日-</w:t>
      </w:r>
      <w:r>
        <w:rPr>
          <w:rFonts w:hint="default" w:ascii="Times New Roman" w:hAnsi="Times New Roman" w:eastAsia="仿宋_GB2312" w:cs="Times New Roman"/>
          <w:b w:val="0"/>
          <w:bCs w:val="0"/>
          <w:color w:val="auto"/>
          <w:kern w:val="2"/>
          <w:sz w:val="32"/>
          <w:szCs w:val="32"/>
          <w:highlight w:val="none"/>
          <w:lang w:val="en-US" w:eastAsia="zh-CN" w:bidi="ar-SA"/>
        </w:rPr>
        <w:t>11</w:t>
      </w:r>
      <w:r>
        <w:rPr>
          <w:rFonts w:hint="eastAsia" w:ascii="仿宋_GB2312" w:hAnsi="仿宋_GB2312" w:eastAsia="仿宋_GB2312" w:cs="仿宋_GB2312"/>
          <w:b w:val="0"/>
          <w:bCs w:val="0"/>
          <w:color w:val="auto"/>
          <w:kern w:val="2"/>
          <w:sz w:val="32"/>
          <w:szCs w:val="32"/>
          <w:highlight w:val="none"/>
          <w:lang w:val="en-US" w:eastAsia="zh-CN" w:bidi="ar-SA"/>
        </w:rPr>
        <w:t>月</w:t>
      </w:r>
      <w:r>
        <w:rPr>
          <w:rFonts w:hint="default" w:ascii="Times New Roman" w:hAnsi="Times New Roman" w:eastAsia="仿宋_GB2312" w:cs="Times New Roman"/>
          <w:b w:val="0"/>
          <w:bCs w:val="0"/>
          <w:color w:val="auto"/>
          <w:kern w:val="2"/>
          <w:sz w:val="32"/>
          <w:szCs w:val="32"/>
          <w:highlight w:val="none"/>
          <w:lang w:val="en-US" w:eastAsia="zh-CN" w:bidi="ar-SA"/>
        </w:rPr>
        <w:t>30</w:t>
      </w:r>
      <w:r>
        <w:rPr>
          <w:rFonts w:hint="eastAsia" w:ascii="仿宋_GB2312" w:hAnsi="仿宋_GB2312" w:eastAsia="仿宋_GB2312" w:cs="仿宋_GB2312"/>
          <w:b w:val="0"/>
          <w:bCs w:val="0"/>
          <w:color w:val="auto"/>
          <w:kern w:val="2"/>
          <w:sz w:val="32"/>
          <w:szCs w:val="32"/>
          <w:highlight w:val="none"/>
          <w:lang w:val="en-US" w:eastAsia="zh-CN" w:bidi="ar-SA"/>
        </w:rPr>
        <w:t>日。</w:t>
      </w:r>
    </w:p>
    <w:bookmarkEnd w:id="1"/>
    <w:p>
      <w:pPr>
        <w:keepNext w:val="0"/>
        <w:keepLines w:val="0"/>
        <w:pageBreakBefore w:val="0"/>
        <w:widowControl w:val="0"/>
        <w:numPr>
          <w:ilvl w:val="0"/>
          <w:numId w:val="1"/>
        </w:numPr>
        <w:kinsoku/>
        <w:wordWrap/>
        <w:overflowPunct/>
        <w:topLinePunct w:val="0"/>
        <w:autoSpaceDE/>
        <w:autoSpaceDN/>
        <w:bidi w:val="0"/>
        <w:adjustRightInd w:val="0"/>
        <w:snapToGrid w:val="0"/>
        <w:spacing w:line="580" w:lineRule="exact"/>
        <w:ind w:firstLine="640" w:firstLineChars="200"/>
        <w:textAlignment w:val="auto"/>
        <w:outlineLvl w:val="0"/>
        <w:rPr>
          <w:rFonts w:hint="eastAsia" w:ascii="黑体" w:hAnsi="黑体" w:eastAsia="黑体" w:cs="黑体"/>
          <w:color w:val="auto"/>
          <w:sz w:val="32"/>
          <w:szCs w:val="32"/>
          <w:highlight w:val="none"/>
          <w:lang w:val="en-US" w:eastAsia="zh-CN"/>
        </w:rPr>
      </w:pPr>
      <w:r>
        <w:rPr>
          <w:rFonts w:hint="eastAsia" w:ascii="黑体" w:hAnsi="黑体" w:eastAsia="黑体" w:cs="黑体"/>
          <w:color w:val="auto"/>
          <w:sz w:val="32"/>
          <w:szCs w:val="32"/>
          <w:highlight w:val="none"/>
          <w:lang w:val="en-US" w:eastAsia="zh-CN"/>
        </w:rPr>
        <w:t>申报项目</w:t>
      </w:r>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outlineLvl w:val="2"/>
        <w:rPr>
          <w:rFonts w:hint="eastAsia" w:ascii="楷体" w:hAnsi="楷体" w:eastAsia="楷体" w:cs="楷体"/>
          <w:color w:val="auto"/>
          <w:sz w:val="32"/>
          <w:szCs w:val="32"/>
          <w:highlight w:val="none"/>
          <w:lang w:eastAsia="zh-CN"/>
        </w:rPr>
      </w:pPr>
      <w:r>
        <w:rPr>
          <w:rFonts w:hint="eastAsia" w:ascii="楷体" w:hAnsi="楷体" w:eastAsia="楷体_GB2312" w:cs="楷体"/>
          <w:b w:val="0"/>
          <w:bCs/>
          <w:i w:val="0"/>
          <w:color w:val="auto"/>
          <w:sz w:val="32"/>
          <w:szCs w:val="32"/>
          <w:highlight w:val="none"/>
          <w:lang w:eastAsia="zh-CN"/>
        </w:rPr>
        <w:t>（</w:t>
      </w:r>
      <w:r>
        <w:rPr>
          <w:rFonts w:hint="eastAsia" w:ascii="楷体" w:hAnsi="楷体" w:eastAsia="楷体_GB2312" w:cs="楷体"/>
          <w:b w:val="0"/>
          <w:bCs/>
          <w:i w:val="0"/>
          <w:color w:val="auto"/>
          <w:sz w:val="32"/>
          <w:szCs w:val="32"/>
          <w:highlight w:val="none"/>
          <w:lang w:val="en-US" w:eastAsia="zh-CN"/>
        </w:rPr>
        <w:t>一）</w:t>
      </w:r>
      <w:r>
        <w:rPr>
          <w:rFonts w:hint="eastAsia" w:ascii="楷体" w:hAnsi="楷体" w:eastAsia="楷体_GB2312" w:cs="楷体"/>
          <w:b w:val="0"/>
          <w:bCs/>
          <w:i w:val="0"/>
          <w:color w:val="auto"/>
          <w:sz w:val="32"/>
          <w:szCs w:val="32"/>
          <w:highlight w:val="none"/>
        </w:rPr>
        <w:t>就业奖励</w:t>
      </w:r>
    </w:p>
    <w:p>
      <w:pPr>
        <w:keepNext w:val="0"/>
        <w:keepLines w:val="0"/>
        <w:pageBreakBefore w:val="0"/>
        <w:widowControl w:val="0"/>
        <w:kinsoku/>
        <w:wordWrap/>
        <w:overflowPunct/>
        <w:topLinePunct w:val="0"/>
        <w:autoSpaceDE/>
        <w:autoSpaceDN/>
        <w:bidi w:val="0"/>
        <w:adjustRightInd w:val="0"/>
        <w:snapToGrid w:val="0"/>
        <w:spacing w:line="580" w:lineRule="exact"/>
        <w:ind w:firstLine="643" w:firstLineChars="200"/>
        <w:textAlignment w:val="auto"/>
        <w:outlineLvl w:val="3"/>
        <w:rPr>
          <w:rFonts w:hint="eastAsia" w:ascii="仿宋_GB2312" w:hAnsi="仿宋_GB2312" w:eastAsia="仿宋_GB2312" w:cs="仿宋_GB2312"/>
          <w:b/>
          <w:bCs/>
          <w:color w:val="auto"/>
          <w:sz w:val="32"/>
          <w:szCs w:val="32"/>
          <w:highlight w:val="none"/>
        </w:rPr>
      </w:pPr>
      <w:r>
        <w:rPr>
          <w:rFonts w:hint="default" w:ascii="Times New Roman" w:hAnsi="Times New Roman" w:eastAsia="仿宋_GB2312" w:cs="Times New Roman"/>
          <w:b/>
          <w:bCs/>
          <w:color w:val="auto"/>
          <w:sz w:val="32"/>
          <w:szCs w:val="32"/>
          <w:highlight w:val="none"/>
          <w:lang w:val="en-US" w:eastAsia="zh-CN"/>
        </w:rPr>
        <w:t>1</w:t>
      </w:r>
      <w:r>
        <w:rPr>
          <w:rFonts w:hint="eastAsia" w:ascii="仿宋_GB2312" w:hAnsi="仿宋_GB2312" w:eastAsia="仿宋_GB2312" w:cs="仿宋_GB2312"/>
          <w:b/>
          <w:bCs/>
          <w:color w:val="auto"/>
          <w:sz w:val="32"/>
          <w:szCs w:val="32"/>
          <w:highlight w:val="none"/>
          <w:lang w:val="en-US" w:eastAsia="zh-CN"/>
        </w:rPr>
        <w:t>.</w:t>
      </w:r>
      <w:r>
        <w:rPr>
          <w:rFonts w:hint="eastAsia" w:ascii="仿宋_GB2312" w:hAnsi="仿宋_GB2312" w:eastAsia="仿宋_GB2312" w:cs="仿宋_GB2312"/>
          <w:b/>
          <w:bCs/>
          <w:color w:val="auto"/>
          <w:sz w:val="32"/>
          <w:szCs w:val="32"/>
          <w:highlight w:val="none"/>
        </w:rPr>
        <w:t>申请条件：</w:t>
      </w:r>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outlineLvl w:val="3"/>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w:t>
      </w:r>
      <w:r>
        <w:rPr>
          <w:rFonts w:hint="default" w:ascii="Times New Roman" w:hAnsi="Times New Roman" w:eastAsia="仿宋_GB2312" w:cs="Times New Roman"/>
          <w:color w:val="auto"/>
          <w:sz w:val="32"/>
          <w:szCs w:val="32"/>
          <w:highlight w:val="none"/>
        </w:rPr>
        <w:t>1</w:t>
      </w:r>
      <w:r>
        <w:rPr>
          <w:rFonts w:hint="eastAsia" w:ascii="仿宋_GB2312" w:hAnsi="仿宋_GB2312" w:eastAsia="仿宋_GB2312" w:cs="仿宋_GB2312"/>
          <w:color w:val="auto"/>
          <w:sz w:val="32"/>
          <w:szCs w:val="32"/>
          <w:highlight w:val="none"/>
        </w:rPr>
        <w:t>）港澳青年应为大专（专上教育，含副学士）以上全日制高校毕业生，并满足以下其中一项条件：</w:t>
      </w:r>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outlineLvl w:val="4"/>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①就业港澳青年应与南沙区用人单位建立</w:t>
      </w:r>
      <w:r>
        <w:rPr>
          <w:rFonts w:hint="default" w:ascii="Times New Roman" w:hAnsi="Times New Roman" w:eastAsia="仿宋_GB2312" w:cs="Times New Roman"/>
          <w:color w:val="auto"/>
          <w:sz w:val="32"/>
          <w:szCs w:val="32"/>
          <w:highlight w:val="none"/>
        </w:rPr>
        <w:t>1</w:t>
      </w:r>
      <w:r>
        <w:rPr>
          <w:rFonts w:hint="eastAsia" w:ascii="仿宋_GB2312" w:hAnsi="仿宋_GB2312" w:eastAsia="仿宋_GB2312" w:cs="仿宋_GB2312"/>
          <w:color w:val="auto"/>
          <w:sz w:val="32"/>
          <w:szCs w:val="32"/>
          <w:highlight w:val="none"/>
        </w:rPr>
        <w:t>年以上期限的合法劳动关系，并在该用人单位实际连续工作</w:t>
      </w:r>
      <w:r>
        <w:rPr>
          <w:rFonts w:hint="default" w:ascii="Times New Roman" w:hAnsi="Times New Roman" w:eastAsia="仿宋_GB2312" w:cs="Times New Roman"/>
          <w:color w:val="auto"/>
          <w:sz w:val="32"/>
          <w:szCs w:val="32"/>
          <w:highlight w:val="none"/>
        </w:rPr>
        <w:t>6</w:t>
      </w:r>
      <w:r>
        <w:rPr>
          <w:rFonts w:hint="eastAsia" w:ascii="仿宋_GB2312" w:hAnsi="仿宋_GB2312" w:eastAsia="仿宋_GB2312" w:cs="仿宋_GB2312"/>
          <w:color w:val="auto"/>
          <w:sz w:val="32"/>
          <w:szCs w:val="32"/>
          <w:highlight w:val="none"/>
        </w:rPr>
        <w:t>个月以上，且申请奖励时社会保险关系仍在南沙区；</w:t>
      </w:r>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outlineLvl w:val="4"/>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②执业港澳青年应持有执业资格证书，并在南沙区用人单位实际从事与其执业资格证书相一致或相近的专业技术及管理工作</w:t>
      </w:r>
      <w:r>
        <w:rPr>
          <w:rFonts w:hint="default" w:ascii="Times New Roman" w:hAnsi="Times New Roman" w:eastAsia="仿宋_GB2312" w:cs="Times New Roman"/>
          <w:color w:val="auto"/>
          <w:sz w:val="32"/>
          <w:szCs w:val="32"/>
          <w:highlight w:val="none"/>
        </w:rPr>
        <w:t>6</w:t>
      </w:r>
      <w:r>
        <w:rPr>
          <w:rFonts w:hint="eastAsia" w:ascii="仿宋_GB2312" w:hAnsi="仿宋_GB2312" w:eastAsia="仿宋_GB2312" w:cs="仿宋_GB2312"/>
          <w:color w:val="auto"/>
          <w:sz w:val="32"/>
          <w:szCs w:val="32"/>
          <w:highlight w:val="none"/>
        </w:rPr>
        <w:t>个月以上</w:t>
      </w:r>
      <w:r>
        <w:rPr>
          <w:rFonts w:hint="eastAsia" w:ascii="仿宋_GB2312" w:hAnsi="仿宋_GB2312" w:eastAsia="仿宋_GB2312" w:cs="仿宋_GB2312"/>
          <w:color w:val="auto"/>
          <w:sz w:val="32"/>
          <w:szCs w:val="32"/>
          <w:highlight w:val="none"/>
          <w:lang w:eastAsia="zh-CN"/>
        </w:rPr>
        <w:t>；</w:t>
      </w:r>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outlineLvl w:val="3"/>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w:t>
      </w:r>
      <w:r>
        <w:rPr>
          <w:rFonts w:hint="default" w:ascii="Times New Roman" w:hAnsi="Times New Roman" w:eastAsia="仿宋_GB2312" w:cs="Times New Roman"/>
          <w:color w:val="auto"/>
          <w:sz w:val="32"/>
          <w:szCs w:val="32"/>
          <w:highlight w:val="none"/>
        </w:rPr>
        <w:t>2</w:t>
      </w:r>
      <w:r>
        <w:rPr>
          <w:rFonts w:hint="eastAsia" w:ascii="仿宋_GB2312" w:hAnsi="仿宋_GB2312" w:eastAsia="仿宋_GB2312" w:cs="仿宋_GB2312"/>
          <w:color w:val="auto"/>
          <w:sz w:val="32"/>
          <w:szCs w:val="32"/>
          <w:highlight w:val="none"/>
        </w:rPr>
        <w:t>）用人单位应在南沙区实际从事经营活动。</w:t>
      </w:r>
    </w:p>
    <w:p>
      <w:pPr>
        <w:keepNext w:val="0"/>
        <w:keepLines w:val="0"/>
        <w:pageBreakBefore w:val="0"/>
        <w:widowControl w:val="0"/>
        <w:kinsoku/>
        <w:wordWrap/>
        <w:overflowPunct/>
        <w:topLinePunct w:val="0"/>
        <w:autoSpaceDE/>
        <w:autoSpaceDN/>
        <w:bidi w:val="0"/>
        <w:adjustRightInd w:val="0"/>
        <w:snapToGrid w:val="0"/>
        <w:spacing w:line="580" w:lineRule="exact"/>
        <w:ind w:firstLine="643" w:firstLineChars="200"/>
        <w:textAlignment w:val="auto"/>
        <w:outlineLvl w:val="3"/>
        <w:rPr>
          <w:rFonts w:hint="eastAsia" w:ascii="仿宋_GB2312" w:hAnsi="仿宋_GB2312" w:eastAsia="仿宋_GB2312" w:cs="仿宋_GB2312"/>
          <w:b/>
          <w:bCs/>
          <w:color w:val="auto"/>
          <w:sz w:val="32"/>
          <w:szCs w:val="32"/>
          <w:highlight w:val="none"/>
          <w:lang w:val="en-US" w:eastAsia="zh-CN"/>
        </w:rPr>
      </w:pPr>
      <w:r>
        <w:rPr>
          <w:rFonts w:hint="default" w:ascii="Times New Roman" w:hAnsi="Times New Roman" w:eastAsia="仿宋_GB2312" w:cs="Times New Roman"/>
          <w:b/>
          <w:bCs/>
          <w:color w:val="auto"/>
          <w:sz w:val="32"/>
          <w:szCs w:val="32"/>
          <w:highlight w:val="none"/>
          <w:lang w:val="en-US" w:eastAsia="zh-CN"/>
        </w:rPr>
        <w:t>2</w:t>
      </w:r>
      <w:r>
        <w:rPr>
          <w:rFonts w:hint="eastAsia" w:ascii="仿宋_GB2312" w:hAnsi="仿宋_GB2312" w:eastAsia="仿宋_GB2312" w:cs="仿宋_GB2312"/>
          <w:b/>
          <w:bCs/>
          <w:color w:val="auto"/>
          <w:sz w:val="32"/>
          <w:szCs w:val="32"/>
          <w:highlight w:val="none"/>
          <w:lang w:val="en-US" w:eastAsia="zh-CN"/>
        </w:rPr>
        <w:t>.申请对象：</w:t>
      </w:r>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outlineLvl w:val="3"/>
        <w:rPr>
          <w:rFonts w:hint="eastAsia" w:ascii="仿宋_GB2312" w:hAnsi="仿宋_GB2312" w:eastAsia="仿宋_GB2312" w:cs="仿宋_GB2312"/>
          <w:b/>
          <w:bCs/>
          <w:color w:val="auto"/>
          <w:sz w:val="32"/>
          <w:szCs w:val="32"/>
          <w:highlight w:val="none"/>
          <w:lang w:val="en-US" w:eastAsia="zh-CN"/>
        </w:rPr>
      </w:pPr>
      <w:r>
        <w:rPr>
          <w:rFonts w:hint="eastAsia" w:ascii="仿宋_GB2312" w:hAnsi="仿宋_GB2312" w:eastAsia="仿宋_GB2312" w:cs="仿宋_GB2312"/>
          <w:b w:val="0"/>
          <w:bCs w:val="0"/>
          <w:color w:val="auto"/>
          <w:kern w:val="2"/>
          <w:sz w:val="32"/>
          <w:szCs w:val="32"/>
          <w:highlight w:val="none"/>
          <w:lang w:val="en-US" w:eastAsia="zh-CN" w:bidi="ar-SA"/>
        </w:rPr>
        <w:t>在南沙区就业、执业的港澳青年。</w:t>
      </w:r>
    </w:p>
    <w:p>
      <w:pPr>
        <w:keepNext w:val="0"/>
        <w:keepLines w:val="0"/>
        <w:pageBreakBefore w:val="0"/>
        <w:widowControl w:val="0"/>
        <w:kinsoku/>
        <w:wordWrap/>
        <w:overflowPunct/>
        <w:topLinePunct w:val="0"/>
        <w:autoSpaceDE/>
        <w:autoSpaceDN/>
        <w:bidi w:val="0"/>
        <w:adjustRightInd w:val="0"/>
        <w:snapToGrid w:val="0"/>
        <w:spacing w:line="580" w:lineRule="exact"/>
        <w:ind w:firstLine="643" w:firstLineChars="200"/>
        <w:textAlignment w:val="auto"/>
        <w:outlineLvl w:val="3"/>
        <w:rPr>
          <w:rFonts w:hint="eastAsia" w:ascii="仿宋_GB2312" w:hAnsi="仿宋_GB2312" w:eastAsia="仿宋_GB2312" w:cs="仿宋_GB2312"/>
          <w:b/>
          <w:bCs/>
          <w:color w:val="auto"/>
          <w:sz w:val="32"/>
          <w:szCs w:val="32"/>
          <w:highlight w:val="none"/>
        </w:rPr>
      </w:pPr>
      <w:r>
        <w:rPr>
          <w:rFonts w:hint="default" w:ascii="Times New Roman" w:hAnsi="Times New Roman" w:eastAsia="仿宋_GB2312" w:cs="Times New Roman"/>
          <w:b/>
          <w:bCs/>
          <w:color w:val="auto"/>
          <w:sz w:val="32"/>
          <w:szCs w:val="32"/>
          <w:highlight w:val="none"/>
          <w:lang w:val="en-US" w:eastAsia="zh-CN"/>
        </w:rPr>
        <w:t>3</w:t>
      </w:r>
      <w:r>
        <w:rPr>
          <w:rFonts w:hint="eastAsia" w:ascii="仿宋_GB2312" w:hAnsi="仿宋_GB2312" w:eastAsia="仿宋_GB2312" w:cs="仿宋_GB2312"/>
          <w:b/>
          <w:bCs/>
          <w:color w:val="auto"/>
          <w:sz w:val="32"/>
          <w:szCs w:val="32"/>
          <w:highlight w:val="none"/>
          <w:lang w:val="en-US" w:eastAsia="zh-CN"/>
        </w:rPr>
        <w:t>.</w:t>
      </w:r>
      <w:r>
        <w:rPr>
          <w:rFonts w:hint="eastAsia" w:ascii="仿宋_GB2312" w:hAnsi="仿宋_GB2312" w:eastAsia="仿宋_GB2312" w:cs="仿宋_GB2312"/>
          <w:b/>
          <w:bCs/>
          <w:color w:val="auto"/>
          <w:sz w:val="32"/>
          <w:szCs w:val="32"/>
          <w:highlight w:val="none"/>
        </w:rPr>
        <w:t>奖补标准：</w:t>
      </w:r>
    </w:p>
    <w:p>
      <w:pPr>
        <w:widowControl w:val="0"/>
        <w:adjustRightInd w:val="0"/>
        <w:snapToGrid w:val="0"/>
        <w:spacing w:line="580" w:lineRule="exact"/>
        <w:ind w:firstLine="640" w:firstLineChars="200"/>
        <w:outlineLvl w:val="3"/>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color w:val="auto"/>
          <w:sz w:val="32"/>
          <w:szCs w:val="32"/>
          <w:highlight w:val="none"/>
        </w:rPr>
        <w:t>按照</w:t>
      </w:r>
      <w:r>
        <w:rPr>
          <w:rFonts w:hint="eastAsia" w:ascii="仿宋_GB2312" w:hAnsi="仿宋_GB2312" w:eastAsia="仿宋_GB2312" w:cs="仿宋_GB2312"/>
          <w:color w:val="auto"/>
          <w:sz w:val="32"/>
          <w:szCs w:val="32"/>
          <w:highlight w:val="none"/>
          <w:lang w:val="en-US" w:eastAsia="zh-CN"/>
        </w:rPr>
        <w:t>最高学历</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大专（专上教育，含副学士）</w:t>
      </w:r>
      <w:r>
        <w:rPr>
          <w:rFonts w:hint="default" w:ascii="Times New Roman" w:hAnsi="Times New Roman" w:eastAsia="仿宋_GB2312" w:cs="Times New Roman"/>
          <w:color w:val="auto"/>
          <w:sz w:val="32"/>
          <w:szCs w:val="32"/>
          <w:highlight w:val="none"/>
        </w:rPr>
        <w:t>1</w:t>
      </w:r>
      <w:r>
        <w:rPr>
          <w:rFonts w:hint="eastAsia" w:ascii="仿宋_GB2312" w:hAnsi="仿宋_GB2312" w:eastAsia="仿宋_GB2312" w:cs="仿宋_GB2312"/>
          <w:color w:val="auto"/>
          <w:sz w:val="32"/>
          <w:szCs w:val="32"/>
          <w:highlight w:val="none"/>
        </w:rPr>
        <w:t>.</w:t>
      </w:r>
      <w:r>
        <w:rPr>
          <w:rFonts w:hint="default" w:ascii="Times New Roman" w:hAnsi="Times New Roman" w:eastAsia="仿宋_GB2312" w:cs="Times New Roman"/>
          <w:color w:val="auto"/>
          <w:sz w:val="32"/>
          <w:szCs w:val="32"/>
          <w:highlight w:val="none"/>
        </w:rPr>
        <w:t>5</w:t>
      </w:r>
      <w:r>
        <w:rPr>
          <w:rFonts w:hint="eastAsia" w:ascii="仿宋_GB2312" w:hAnsi="仿宋_GB2312" w:eastAsia="仿宋_GB2312" w:cs="仿宋_GB2312"/>
          <w:color w:val="auto"/>
          <w:sz w:val="32"/>
          <w:szCs w:val="32"/>
          <w:highlight w:val="none"/>
        </w:rPr>
        <w:t>万元/人、本科</w:t>
      </w:r>
      <w:r>
        <w:rPr>
          <w:rFonts w:hint="default" w:ascii="Times New Roman" w:hAnsi="Times New Roman" w:eastAsia="仿宋_GB2312" w:cs="Times New Roman"/>
          <w:color w:val="auto"/>
          <w:sz w:val="32"/>
          <w:szCs w:val="32"/>
          <w:highlight w:val="none"/>
        </w:rPr>
        <w:t>3</w:t>
      </w:r>
      <w:r>
        <w:rPr>
          <w:rFonts w:hint="eastAsia" w:ascii="仿宋_GB2312" w:hAnsi="仿宋_GB2312" w:eastAsia="仿宋_GB2312" w:cs="仿宋_GB2312"/>
          <w:color w:val="auto"/>
          <w:sz w:val="32"/>
          <w:szCs w:val="32"/>
          <w:highlight w:val="none"/>
        </w:rPr>
        <w:t>万元/人、硕士</w:t>
      </w:r>
      <w:r>
        <w:rPr>
          <w:rFonts w:hint="default" w:ascii="Times New Roman" w:hAnsi="Times New Roman" w:eastAsia="仿宋_GB2312" w:cs="Times New Roman"/>
          <w:color w:val="auto"/>
          <w:sz w:val="32"/>
          <w:szCs w:val="32"/>
          <w:highlight w:val="none"/>
        </w:rPr>
        <w:t>6</w:t>
      </w:r>
      <w:r>
        <w:rPr>
          <w:rFonts w:hint="eastAsia" w:ascii="仿宋_GB2312" w:hAnsi="仿宋_GB2312" w:eastAsia="仿宋_GB2312" w:cs="仿宋_GB2312"/>
          <w:color w:val="auto"/>
          <w:sz w:val="32"/>
          <w:szCs w:val="32"/>
          <w:highlight w:val="none"/>
        </w:rPr>
        <w:t>万元/人、博士</w:t>
      </w:r>
      <w:r>
        <w:rPr>
          <w:rFonts w:hint="default" w:ascii="Times New Roman" w:hAnsi="Times New Roman" w:eastAsia="仿宋_GB2312" w:cs="Times New Roman"/>
          <w:color w:val="auto"/>
          <w:sz w:val="32"/>
          <w:szCs w:val="32"/>
          <w:highlight w:val="none"/>
        </w:rPr>
        <w:t>12</w:t>
      </w:r>
      <w:r>
        <w:rPr>
          <w:rFonts w:hint="eastAsia" w:ascii="仿宋_GB2312" w:hAnsi="仿宋_GB2312" w:eastAsia="仿宋_GB2312" w:cs="仿宋_GB2312"/>
          <w:color w:val="auto"/>
          <w:sz w:val="32"/>
          <w:szCs w:val="32"/>
          <w:highlight w:val="none"/>
        </w:rPr>
        <w:t>万元/人给予一次性就业奖励。</w:t>
      </w:r>
      <w:r>
        <w:rPr>
          <w:rFonts w:hint="eastAsia" w:ascii="仿宋_GB2312" w:hAnsi="仿宋_GB2312" w:eastAsia="仿宋_GB2312" w:cs="仿宋_GB2312"/>
          <w:color w:val="auto"/>
          <w:sz w:val="32"/>
          <w:szCs w:val="32"/>
          <w:highlight w:val="none"/>
          <w:lang w:val="en-US" w:eastAsia="zh-CN"/>
        </w:rPr>
        <w:t>本奖励项目为</w:t>
      </w:r>
      <w:r>
        <w:rPr>
          <w:rFonts w:hint="eastAsia" w:ascii="仿宋_GB2312" w:hAnsi="仿宋_GB2312" w:eastAsia="仿宋_GB2312" w:cs="仿宋_GB2312"/>
          <w:b w:val="0"/>
          <w:bCs w:val="0"/>
          <w:color w:val="auto"/>
          <w:sz w:val="32"/>
          <w:szCs w:val="32"/>
          <w:highlight w:val="none"/>
          <w:lang w:val="en-US" w:eastAsia="zh-CN"/>
        </w:rPr>
        <w:t>一次性奖励（分两年两批次发放，首次获批后第二次申请在首次申请满1年时提出，经审核申请人符合相关补贴条件且申请时在本区工作，并在申请时的单位连续缴纳社会保险满6个月(无补缴、代缴情况)，发放剩余补贴。）。</w:t>
      </w:r>
    </w:p>
    <w:p>
      <w:pPr>
        <w:widowControl w:val="0"/>
        <w:adjustRightInd w:val="0"/>
        <w:snapToGrid w:val="0"/>
        <w:spacing w:line="580" w:lineRule="exact"/>
        <w:ind w:firstLine="643" w:firstLineChars="200"/>
        <w:outlineLvl w:val="3"/>
        <w:rPr>
          <w:rFonts w:hint="default"/>
          <w:lang w:val="en-US" w:eastAsia="zh-CN"/>
        </w:rPr>
      </w:pPr>
      <w:r>
        <w:rPr>
          <w:rFonts w:hint="eastAsia" w:ascii="仿宋_GB2312" w:hAnsi="仿宋_GB2312" w:eastAsia="仿宋_GB2312" w:cs="仿宋_GB2312"/>
          <w:b/>
          <w:bCs/>
          <w:color w:val="auto"/>
          <w:sz w:val="32"/>
          <w:szCs w:val="32"/>
          <w:highlight w:val="none"/>
        </w:rPr>
        <w:t>奖补期限：</w:t>
      </w:r>
      <w:r>
        <w:rPr>
          <w:rFonts w:hint="eastAsia" w:ascii="仿宋_GB2312" w:hAnsi="仿宋_GB2312" w:eastAsia="仿宋_GB2312" w:cs="仿宋_GB2312"/>
          <w:color w:val="auto"/>
          <w:sz w:val="32"/>
          <w:szCs w:val="32"/>
          <w:highlight w:val="none"/>
        </w:rPr>
        <w:t>一次性。</w:t>
      </w:r>
    </w:p>
    <w:p>
      <w:pPr>
        <w:keepNext w:val="0"/>
        <w:keepLines w:val="0"/>
        <w:pageBreakBefore w:val="0"/>
        <w:widowControl w:val="0"/>
        <w:kinsoku/>
        <w:wordWrap/>
        <w:overflowPunct/>
        <w:topLinePunct w:val="0"/>
        <w:autoSpaceDE/>
        <w:autoSpaceDN/>
        <w:bidi w:val="0"/>
        <w:adjustRightInd w:val="0"/>
        <w:snapToGrid w:val="0"/>
        <w:spacing w:line="580" w:lineRule="exact"/>
        <w:ind w:firstLine="643" w:firstLineChars="200"/>
        <w:textAlignment w:val="auto"/>
        <w:outlineLvl w:val="3"/>
        <w:rPr>
          <w:rFonts w:hint="eastAsia" w:ascii="仿宋_GB2312" w:hAnsi="仿宋_GB2312" w:eastAsia="仿宋_GB2312" w:cs="仿宋_GB2312"/>
          <w:b/>
          <w:bCs/>
          <w:color w:val="auto"/>
          <w:sz w:val="32"/>
          <w:szCs w:val="32"/>
          <w:highlight w:val="none"/>
        </w:rPr>
      </w:pPr>
      <w:r>
        <w:rPr>
          <w:rFonts w:hint="default" w:ascii="Times New Roman" w:hAnsi="Times New Roman" w:eastAsia="仿宋_GB2312" w:cs="Times New Roman"/>
          <w:b/>
          <w:bCs/>
          <w:color w:val="auto"/>
          <w:sz w:val="32"/>
          <w:szCs w:val="32"/>
          <w:highlight w:val="none"/>
          <w:lang w:val="en-US" w:eastAsia="zh-CN"/>
        </w:rPr>
        <w:t>4</w:t>
      </w:r>
      <w:r>
        <w:rPr>
          <w:rFonts w:hint="eastAsia" w:ascii="仿宋_GB2312" w:hAnsi="仿宋_GB2312" w:eastAsia="仿宋_GB2312" w:cs="仿宋_GB2312"/>
          <w:b/>
          <w:bCs/>
          <w:color w:val="auto"/>
          <w:sz w:val="32"/>
          <w:szCs w:val="32"/>
          <w:highlight w:val="none"/>
          <w:lang w:val="en-US" w:eastAsia="zh-CN"/>
        </w:rPr>
        <w:t>.申请</w:t>
      </w:r>
      <w:r>
        <w:rPr>
          <w:rFonts w:hint="eastAsia" w:ascii="仿宋_GB2312" w:hAnsi="仿宋_GB2312" w:eastAsia="仿宋_GB2312" w:cs="仿宋_GB2312"/>
          <w:b/>
          <w:bCs/>
          <w:color w:val="auto"/>
          <w:sz w:val="32"/>
          <w:szCs w:val="32"/>
          <w:highlight w:val="none"/>
        </w:rPr>
        <w:t>材料（</w:t>
      </w:r>
      <w:r>
        <w:rPr>
          <w:rFonts w:hint="eastAsia" w:ascii="仿宋_GB2312" w:hAnsi="仿宋_GB2312" w:eastAsia="仿宋_GB2312" w:cs="仿宋_GB2312"/>
          <w:b/>
          <w:bCs/>
          <w:color w:val="auto"/>
          <w:sz w:val="32"/>
          <w:szCs w:val="32"/>
          <w:highlight w:val="none"/>
          <w:lang w:val="en-US" w:eastAsia="zh-CN"/>
        </w:rPr>
        <w:t>无须提交纸质材料</w:t>
      </w:r>
      <w:r>
        <w:rPr>
          <w:rFonts w:hint="eastAsia" w:ascii="仿宋_GB2312" w:hAnsi="仿宋_GB2312" w:eastAsia="仿宋_GB2312" w:cs="仿宋_GB2312"/>
          <w:b/>
          <w:bCs/>
          <w:color w:val="auto"/>
          <w:sz w:val="32"/>
          <w:szCs w:val="32"/>
          <w:highlight w:val="none"/>
        </w:rPr>
        <w:t>）：</w:t>
      </w:r>
    </w:p>
    <w:p>
      <w:pPr>
        <w:keepNext w:val="0"/>
        <w:keepLines w:val="0"/>
        <w:pageBreakBefore w:val="0"/>
        <w:widowControl w:val="0"/>
        <w:numPr>
          <w:ilvl w:val="0"/>
          <w:numId w:val="2"/>
        </w:numPr>
        <w:kinsoku/>
        <w:wordWrap/>
        <w:overflowPunct/>
        <w:topLinePunct w:val="0"/>
        <w:autoSpaceDE/>
        <w:autoSpaceDN/>
        <w:bidi w:val="0"/>
        <w:adjustRightInd w:val="0"/>
        <w:snapToGrid w:val="0"/>
        <w:spacing w:line="580" w:lineRule="exact"/>
        <w:ind w:left="-10" w:leftChars="0" w:firstLine="640" w:firstLineChars="0"/>
        <w:textAlignment w:val="auto"/>
        <w:outlineLvl w:val="3"/>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申请表</w:t>
      </w:r>
      <w:r>
        <w:rPr>
          <w:rFonts w:hint="default"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lang w:val="en-US" w:eastAsia="zh-CN"/>
        </w:rPr>
        <w:t>附件1）；</w:t>
      </w:r>
    </w:p>
    <w:p>
      <w:pPr>
        <w:numPr>
          <w:ilvl w:val="0"/>
          <w:numId w:val="2"/>
        </w:numPr>
        <w:adjustRightInd w:val="0"/>
        <w:snapToGrid w:val="0"/>
        <w:spacing w:line="580" w:lineRule="exact"/>
        <w:ind w:left="-10" w:leftChars="0" w:firstLine="640" w:firstLineChars="0"/>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val="en-US" w:eastAsia="zh-CN"/>
        </w:rPr>
        <w:t>有效的港澳居民身份证件：</w:t>
      </w:r>
    </w:p>
    <w:p>
      <w:pPr>
        <w:pStyle w:val="9"/>
        <w:numPr>
          <w:ilvl w:val="0"/>
          <w:numId w:val="0"/>
        </w:numPr>
        <w:adjustRightInd w:val="0"/>
        <w:snapToGrid w:val="0"/>
        <w:spacing w:line="580" w:lineRule="exact"/>
        <w:ind w:left="0" w:leftChars="0" w:firstLine="640" w:firstLineChars="200"/>
        <w:outlineLvl w:val="3"/>
        <w:rPr>
          <w:rFonts w:hint="default"/>
          <w:color w:val="auto"/>
          <w:highlight w:val="none"/>
          <w:lang w:val="en-US" w:eastAsia="zh-CN"/>
        </w:rPr>
      </w:pPr>
      <w:r>
        <w:rPr>
          <w:rFonts w:hint="default"/>
          <w:color w:val="auto"/>
          <w:highlight w:val="none"/>
          <w:lang w:val="en-US" w:eastAsia="zh-CN"/>
        </w:rPr>
        <w:t>①由香港特别行政区政府签发的香港居民身份证（香港居民适用）；</w:t>
      </w:r>
    </w:p>
    <w:p>
      <w:pPr>
        <w:pStyle w:val="9"/>
        <w:numPr>
          <w:ilvl w:val="0"/>
          <w:numId w:val="0"/>
        </w:numPr>
        <w:adjustRightInd w:val="0"/>
        <w:snapToGrid w:val="0"/>
        <w:spacing w:line="580" w:lineRule="exact"/>
        <w:ind w:left="0" w:leftChars="0" w:firstLine="640" w:firstLineChars="200"/>
        <w:outlineLvl w:val="3"/>
        <w:rPr>
          <w:rFonts w:hint="default"/>
          <w:color w:val="auto"/>
          <w:highlight w:val="none"/>
          <w:lang w:val="en-US" w:eastAsia="zh-CN"/>
        </w:rPr>
      </w:pPr>
      <w:r>
        <w:rPr>
          <w:rFonts w:hint="default"/>
          <w:color w:val="auto"/>
          <w:highlight w:val="none"/>
          <w:lang w:val="en-US" w:eastAsia="zh-CN"/>
        </w:rPr>
        <w:t>②由澳门特别行政区政府签发的澳门居民身份证（澳门居民适用）；</w:t>
      </w:r>
    </w:p>
    <w:p>
      <w:pPr>
        <w:pStyle w:val="9"/>
        <w:numPr>
          <w:ilvl w:val="0"/>
          <w:numId w:val="0"/>
        </w:numPr>
        <w:adjustRightInd w:val="0"/>
        <w:snapToGrid w:val="0"/>
        <w:spacing w:line="580" w:lineRule="exact"/>
        <w:ind w:firstLine="640" w:firstLineChars="200"/>
        <w:outlineLvl w:val="3"/>
        <w:rPr>
          <w:rFonts w:hint="default"/>
          <w:color w:val="auto"/>
          <w:highlight w:val="none"/>
          <w:lang w:val="en-US" w:eastAsia="zh-CN"/>
        </w:rPr>
      </w:pPr>
      <w:r>
        <w:rPr>
          <w:rFonts w:hint="default"/>
          <w:color w:val="auto"/>
          <w:highlight w:val="none"/>
          <w:lang w:val="en-US" w:eastAsia="zh-CN"/>
        </w:rPr>
        <w:t>（</w:t>
      </w:r>
      <w:r>
        <w:rPr>
          <w:rFonts w:hint="default" w:ascii="Times New Roman" w:hAnsi="Times New Roman" w:cs="Times New Roman"/>
          <w:color w:val="auto"/>
          <w:highlight w:val="none"/>
          <w:lang w:val="en-US" w:eastAsia="zh-CN"/>
        </w:rPr>
        <w:t>3</w:t>
      </w:r>
      <w:r>
        <w:rPr>
          <w:rFonts w:hint="default"/>
          <w:color w:val="auto"/>
          <w:highlight w:val="none"/>
          <w:lang w:val="en-US" w:eastAsia="zh-CN"/>
        </w:rPr>
        <w:t>）由内地公安机关签发的港澳通行证（港澳永居可提供港澳居民来往内地通行证、非永居可提供内地公安机关签发的内地居民往来港澳地区通行证</w:t>
      </w:r>
      <w:r>
        <w:rPr>
          <w:rFonts w:hint="eastAsia"/>
          <w:color w:val="auto"/>
          <w:highlight w:val="none"/>
          <w:lang w:val="en-US" w:eastAsia="zh-CN"/>
        </w:rPr>
        <w:t>及内地居民身份证</w:t>
      </w:r>
      <w:r>
        <w:rPr>
          <w:rFonts w:hint="default"/>
          <w:color w:val="auto"/>
          <w:highlight w:val="none"/>
          <w:lang w:val="en-US" w:eastAsia="zh-CN"/>
        </w:rPr>
        <w:t>）；</w:t>
      </w:r>
    </w:p>
    <w:p>
      <w:pPr>
        <w:pStyle w:val="9"/>
        <w:numPr>
          <w:ilvl w:val="0"/>
          <w:numId w:val="0"/>
        </w:numPr>
        <w:adjustRightInd w:val="0"/>
        <w:snapToGrid w:val="0"/>
        <w:spacing w:line="580" w:lineRule="exact"/>
        <w:ind w:left="630" w:leftChars="0" w:firstLine="0" w:firstLineChars="0"/>
        <w:outlineLvl w:val="3"/>
        <w:rPr>
          <w:rFonts w:hint="default" w:ascii="Times New Roman" w:hAnsi="Times New Roman" w:eastAsia="仿宋_GB2312" w:cs="Times New Roman"/>
          <w:color w:val="auto"/>
          <w:sz w:val="32"/>
          <w:szCs w:val="32"/>
          <w:highlight w:val="none"/>
        </w:rPr>
      </w:pPr>
      <w:r>
        <w:rPr>
          <w:rFonts w:hint="default" w:ascii="Times New Roman" w:hAnsi="Times New Roman" w:cs="Times New Roman"/>
          <w:color w:val="auto"/>
          <w:sz w:val="32"/>
          <w:szCs w:val="32"/>
          <w:highlight w:val="none"/>
          <w:lang w:eastAsia="zh-CN"/>
        </w:rPr>
        <w:t>（</w:t>
      </w:r>
      <w:r>
        <w:rPr>
          <w:rFonts w:hint="default" w:ascii="Times New Roman" w:hAnsi="Times New Roman" w:cs="Times New Roman"/>
          <w:color w:val="auto"/>
          <w:sz w:val="32"/>
          <w:szCs w:val="32"/>
          <w:highlight w:val="none"/>
          <w:lang w:val="en-US" w:eastAsia="zh-CN"/>
        </w:rPr>
        <w:t>4</w:t>
      </w:r>
      <w:r>
        <w:rPr>
          <w:rFonts w:hint="default" w:ascii="Times New Roman" w:hAnsi="Times New Roman"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rPr>
        <w:t>毕业证书</w:t>
      </w:r>
      <w:r>
        <w:rPr>
          <w:rFonts w:hint="default" w:ascii="Times New Roman" w:hAnsi="Times New Roman" w:cs="Times New Roman"/>
          <w:color w:val="auto"/>
          <w:sz w:val="32"/>
          <w:szCs w:val="32"/>
          <w:highlight w:val="none"/>
          <w:lang w:val="en-US" w:eastAsia="zh-CN"/>
        </w:rPr>
        <w:t>及学历学位查询结果或认证材料：</w:t>
      </w:r>
    </w:p>
    <w:p>
      <w:pPr>
        <w:pStyle w:val="9"/>
        <w:numPr>
          <w:ilvl w:val="0"/>
          <w:numId w:val="0"/>
        </w:numPr>
        <w:adjustRightInd w:val="0"/>
        <w:snapToGrid w:val="0"/>
        <w:spacing w:line="580" w:lineRule="exact"/>
        <w:ind w:left="0" w:leftChars="0" w:firstLine="640" w:firstLineChars="200"/>
        <w:outlineLvl w:val="3"/>
        <w:rPr>
          <w:rFonts w:hint="default" w:ascii="Times New Roman" w:hAnsi="Times New Roman" w:cs="Times New Roman"/>
          <w:color w:val="auto"/>
          <w:sz w:val="32"/>
          <w:szCs w:val="32"/>
          <w:highlight w:val="none"/>
          <w:lang w:val="en-US" w:eastAsia="zh-CN"/>
        </w:rPr>
      </w:pPr>
      <w:r>
        <w:rPr>
          <w:rFonts w:hint="default" w:ascii="Times New Roman" w:hAnsi="Times New Roman" w:cs="Times New Roman"/>
          <w:color w:val="auto"/>
          <w:sz w:val="32"/>
          <w:szCs w:val="32"/>
          <w:highlight w:val="none"/>
          <w:lang w:val="en-US" w:eastAsia="zh-CN"/>
        </w:rPr>
        <w:t>①学历信息须学信网学历备案表或高等学校学生信息咨询与就业指导中心出具的学历认证报告；学位信息须中国学位与研究生教育信息网打印的查询报告或网上申请认证报告（内地高校毕业人员提供）；</w:t>
      </w:r>
    </w:p>
    <w:p>
      <w:pPr>
        <w:pStyle w:val="9"/>
        <w:numPr>
          <w:ilvl w:val="0"/>
          <w:numId w:val="0"/>
        </w:numPr>
        <w:adjustRightInd w:val="0"/>
        <w:snapToGrid w:val="0"/>
        <w:spacing w:line="580" w:lineRule="exact"/>
        <w:ind w:left="0" w:leftChars="0" w:firstLine="640" w:firstLineChars="200"/>
        <w:outlineLvl w:val="3"/>
        <w:rPr>
          <w:rFonts w:hint="default" w:ascii="Times New Roman" w:hAnsi="Times New Roman" w:cs="Times New Roman"/>
          <w:color w:val="auto"/>
          <w:sz w:val="32"/>
          <w:szCs w:val="32"/>
          <w:highlight w:val="none"/>
          <w:lang w:val="en-US" w:eastAsia="zh-CN"/>
        </w:rPr>
      </w:pPr>
      <w:r>
        <w:rPr>
          <w:rFonts w:hint="default" w:ascii="Times New Roman" w:hAnsi="Times New Roman" w:cs="Times New Roman"/>
          <w:color w:val="auto"/>
          <w:sz w:val="32"/>
          <w:szCs w:val="32"/>
          <w:highlight w:val="none"/>
          <w:lang w:val="en-US" w:eastAsia="zh-CN"/>
        </w:rPr>
        <w:t>②国（境）外学历学位的，须提供留学服务中心的出具的《国（境）外学历学位认证书》（国（境）外高校毕业人员提供）；</w:t>
      </w:r>
    </w:p>
    <w:p>
      <w:pPr>
        <w:pStyle w:val="9"/>
        <w:numPr>
          <w:ilvl w:val="0"/>
          <w:numId w:val="0"/>
        </w:numPr>
        <w:adjustRightInd w:val="0"/>
        <w:snapToGrid w:val="0"/>
        <w:spacing w:line="580" w:lineRule="exact"/>
        <w:ind w:left="0" w:leftChars="0" w:firstLine="640" w:firstLineChars="200"/>
        <w:outlineLvl w:val="3"/>
        <w:rPr>
          <w:rFonts w:hint="default" w:ascii="Times New Roman" w:hAnsi="Times New Roman" w:eastAsia="仿宋_GB2312" w:cs="Times New Roman"/>
          <w:color w:val="auto"/>
          <w:sz w:val="32"/>
          <w:szCs w:val="32"/>
          <w:highlight w:val="none"/>
        </w:rPr>
      </w:pPr>
      <w:r>
        <w:rPr>
          <w:rFonts w:hint="default" w:ascii="Times New Roman" w:hAnsi="Times New Roman" w:cs="Times New Roman"/>
          <w:color w:val="auto"/>
          <w:sz w:val="32"/>
          <w:szCs w:val="32"/>
          <w:highlight w:val="none"/>
          <w:lang w:val="en-US" w:eastAsia="zh-CN"/>
        </w:rPr>
        <w:t>③无法提供认证书的，可提供毕业院校出具的相关学历学位证明，由青创专项小组对该情况进行确定；</w:t>
      </w:r>
    </w:p>
    <w:p>
      <w:pPr>
        <w:pStyle w:val="9"/>
        <w:numPr>
          <w:ilvl w:val="0"/>
          <w:numId w:val="3"/>
        </w:numPr>
        <w:adjustRightInd w:val="0"/>
        <w:snapToGrid w:val="0"/>
        <w:spacing w:line="580" w:lineRule="exact"/>
        <w:ind w:left="0" w:leftChars="0" w:firstLine="640" w:firstLineChars="200"/>
        <w:outlineLvl w:val="3"/>
        <w:rPr>
          <w:rFonts w:hint="eastAsia"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rPr>
        <w:t>就业港澳青年提供劳动合同</w:t>
      </w:r>
      <w:r>
        <w:rPr>
          <w:rFonts w:hint="default" w:ascii="Times New Roman" w:hAnsi="Times New Roman" w:eastAsia="仿宋_GB2312" w:cs="Times New Roman"/>
          <w:color w:val="auto"/>
          <w:sz w:val="32"/>
          <w:szCs w:val="32"/>
          <w:highlight w:val="none"/>
          <w:lang w:val="en-US" w:eastAsia="zh-CN"/>
        </w:rPr>
        <w:t>及社保缴费记录</w:t>
      </w:r>
      <w:r>
        <w:rPr>
          <w:rFonts w:hint="eastAsia" w:cs="Times New Roman"/>
          <w:color w:val="auto"/>
          <w:sz w:val="32"/>
          <w:szCs w:val="32"/>
          <w:highlight w:val="none"/>
          <w:lang w:val="en-US" w:eastAsia="zh-CN"/>
        </w:rPr>
        <w:t>（</w:t>
      </w:r>
      <w:r>
        <w:rPr>
          <w:rFonts w:hint="eastAsia" w:ascii="Times New Roman" w:hAnsi="Times New Roman" w:cs="Times New Roman"/>
          <w:highlight w:val="none"/>
          <w:lang w:val="en-US" w:eastAsia="zh-CN"/>
        </w:rPr>
        <w:t>对于在南沙从业、已在港澳参保的港澳居民，免于在南沙参加基本养老保险和失业保险</w:t>
      </w:r>
      <w:r>
        <w:rPr>
          <w:rFonts w:hint="eastAsia" w:cs="Times New Roman"/>
          <w:highlight w:val="none"/>
          <w:lang w:val="en-US" w:eastAsia="zh-CN"/>
        </w:rPr>
        <w:t>）</w:t>
      </w:r>
      <w:r>
        <w:rPr>
          <w:rFonts w:hint="eastAsia" w:cs="Times New Roman"/>
          <w:color w:val="auto"/>
          <w:sz w:val="32"/>
          <w:szCs w:val="32"/>
          <w:highlight w:val="none"/>
          <w:lang w:val="en-US" w:eastAsia="zh-CN"/>
        </w:rPr>
        <w:t>；</w:t>
      </w:r>
    </w:p>
    <w:p>
      <w:pPr>
        <w:pStyle w:val="9"/>
        <w:numPr>
          <w:ilvl w:val="0"/>
          <w:numId w:val="3"/>
        </w:numPr>
        <w:adjustRightInd w:val="0"/>
        <w:snapToGrid w:val="0"/>
        <w:spacing w:line="580" w:lineRule="exact"/>
        <w:ind w:left="0" w:leftChars="0" w:firstLine="640" w:firstLineChars="200"/>
        <w:outlineLvl w:val="3"/>
        <w:rPr>
          <w:rFonts w:hint="default" w:ascii="Times New Roman" w:hAnsi="Times New Roman" w:cs="Times New Roman"/>
          <w:color w:val="auto"/>
          <w:sz w:val="32"/>
          <w:szCs w:val="32"/>
          <w:highlight w:val="none"/>
          <w:lang w:val="en-US" w:eastAsia="zh-CN"/>
        </w:rPr>
      </w:pPr>
      <w:r>
        <w:rPr>
          <w:rFonts w:hint="default" w:ascii="Times New Roman" w:hAnsi="Times New Roman" w:cs="Times New Roman"/>
          <w:color w:val="auto"/>
          <w:sz w:val="32"/>
          <w:szCs w:val="32"/>
          <w:highlight w:val="none"/>
          <w:lang w:val="en-US" w:eastAsia="zh-CN"/>
        </w:rPr>
        <w:t>港澳青年是本就业单位法定代表人或股东还需提供就业单位营业执照、</w:t>
      </w:r>
      <w:r>
        <w:rPr>
          <w:rFonts w:hint="default" w:ascii="Times New Roman" w:hAnsi="Times New Roman" w:eastAsia="仿宋_GB2312" w:cs="Times New Roman"/>
          <w:b w:val="0"/>
          <w:bCs w:val="0"/>
          <w:snapToGrid/>
          <w:color w:val="auto"/>
          <w:spacing w:val="0"/>
          <w:kern w:val="2"/>
          <w:sz w:val="32"/>
          <w:szCs w:val="32"/>
          <w:highlight w:val="none"/>
          <w:lang w:val="en-US" w:eastAsia="zh-CN"/>
        </w:rPr>
        <w:t>股东会决议</w:t>
      </w:r>
      <w:r>
        <w:rPr>
          <w:rFonts w:hint="default" w:ascii="Times New Roman" w:hAnsi="Times New Roman" w:cs="Times New Roman"/>
          <w:b w:val="0"/>
          <w:bCs w:val="0"/>
          <w:snapToGrid/>
          <w:color w:val="auto"/>
          <w:spacing w:val="0"/>
          <w:kern w:val="2"/>
          <w:sz w:val="32"/>
          <w:szCs w:val="32"/>
          <w:highlight w:val="none"/>
          <w:lang w:val="en-US" w:eastAsia="zh-CN"/>
        </w:rPr>
        <w:t>材料（</w:t>
      </w:r>
      <w:r>
        <w:rPr>
          <w:rFonts w:hint="default" w:ascii="Times New Roman" w:hAnsi="Times New Roman" w:eastAsia="仿宋_GB2312" w:cs="Times New Roman"/>
          <w:b w:val="0"/>
          <w:bCs w:val="0"/>
          <w:snapToGrid/>
          <w:color w:val="auto"/>
          <w:spacing w:val="0"/>
          <w:kern w:val="2"/>
          <w:sz w:val="32"/>
          <w:szCs w:val="32"/>
          <w:highlight w:val="none"/>
          <w:lang w:val="en-US" w:eastAsia="zh-CN"/>
        </w:rPr>
        <w:t>同意</w:t>
      </w:r>
      <w:r>
        <w:rPr>
          <w:rFonts w:hint="default" w:ascii="Times New Roman" w:hAnsi="Times New Roman" w:cs="Times New Roman"/>
          <w:b w:val="0"/>
          <w:bCs w:val="0"/>
          <w:snapToGrid/>
          <w:color w:val="auto"/>
          <w:spacing w:val="0"/>
          <w:kern w:val="2"/>
          <w:sz w:val="32"/>
          <w:szCs w:val="32"/>
          <w:highlight w:val="none"/>
          <w:lang w:val="en-US" w:eastAsia="zh-CN"/>
        </w:rPr>
        <w:t>申请人</w:t>
      </w:r>
      <w:r>
        <w:rPr>
          <w:rFonts w:hint="default" w:ascii="Times New Roman" w:hAnsi="Times New Roman" w:eastAsia="仿宋_GB2312" w:cs="Times New Roman"/>
          <w:b w:val="0"/>
          <w:bCs w:val="0"/>
          <w:snapToGrid/>
          <w:color w:val="auto"/>
          <w:spacing w:val="0"/>
          <w:kern w:val="2"/>
          <w:sz w:val="32"/>
          <w:szCs w:val="32"/>
          <w:highlight w:val="none"/>
          <w:lang w:val="en-US" w:eastAsia="zh-CN"/>
        </w:rPr>
        <w:t>与公司建立劳动合同关系，并领取股东分红款以外的报酬</w:t>
      </w:r>
      <w:r>
        <w:rPr>
          <w:rFonts w:hint="default" w:ascii="Times New Roman" w:hAnsi="Times New Roman" w:cs="Times New Roman"/>
          <w:b w:val="0"/>
          <w:bCs w:val="0"/>
          <w:snapToGrid/>
          <w:color w:val="auto"/>
          <w:spacing w:val="0"/>
          <w:kern w:val="2"/>
          <w:sz w:val="32"/>
          <w:szCs w:val="32"/>
          <w:highlight w:val="none"/>
          <w:lang w:val="en-US" w:eastAsia="zh-CN"/>
        </w:rPr>
        <w:t>）、</w:t>
      </w:r>
      <w:r>
        <w:rPr>
          <w:rFonts w:hint="default" w:ascii="Times New Roman" w:hAnsi="Times New Roman" w:cs="Times New Roman"/>
          <w:color w:val="auto"/>
          <w:sz w:val="32"/>
          <w:szCs w:val="32"/>
          <w:highlight w:val="none"/>
          <w:lang w:val="en-US" w:eastAsia="zh-CN"/>
        </w:rPr>
        <w:t>劳动关系声明书（附件3），</w:t>
      </w:r>
      <w:r>
        <w:rPr>
          <w:rFonts w:hint="eastAsia" w:cs="Times New Roman"/>
          <w:color w:val="auto"/>
          <w:sz w:val="32"/>
          <w:szCs w:val="32"/>
          <w:highlight w:val="none"/>
          <w:lang w:val="en-US" w:eastAsia="zh-CN"/>
        </w:rPr>
        <w:t>以上材料</w:t>
      </w:r>
      <w:r>
        <w:rPr>
          <w:rFonts w:hint="default" w:ascii="Times New Roman" w:hAnsi="Times New Roman" w:cs="Times New Roman"/>
          <w:color w:val="auto"/>
          <w:sz w:val="32"/>
          <w:szCs w:val="32"/>
          <w:highlight w:val="none"/>
          <w:lang w:val="en-US" w:eastAsia="zh-CN"/>
        </w:rPr>
        <w:t>需加盖就业单位公章；</w:t>
      </w:r>
    </w:p>
    <w:p>
      <w:pPr>
        <w:pStyle w:val="9"/>
        <w:numPr>
          <w:ilvl w:val="0"/>
          <w:numId w:val="0"/>
        </w:numPr>
        <w:adjustRightInd w:val="0"/>
        <w:snapToGrid w:val="0"/>
        <w:spacing w:line="580" w:lineRule="exact"/>
        <w:ind w:left="0" w:leftChars="0" w:firstLine="640" w:firstLineChars="200"/>
        <w:outlineLvl w:val="3"/>
        <w:rPr>
          <w:rFonts w:hint="default" w:ascii="Times New Roman" w:hAnsi="Times New Roman" w:cs="Times New Roman"/>
          <w:color w:val="auto"/>
          <w:sz w:val="32"/>
          <w:szCs w:val="32"/>
          <w:highlight w:val="none"/>
          <w:lang w:val="en-US" w:eastAsia="zh-CN"/>
        </w:rPr>
      </w:pPr>
      <w:r>
        <w:rPr>
          <w:rFonts w:hint="default" w:ascii="Times New Roman" w:hAnsi="Times New Roman" w:cs="Times New Roman"/>
          <w:color w:val="auto"/>
          <w:sz w:val="32"/>
          <w:szCs w:val="32"/>
          <w:highlight w:val="none"/>
          <w:lang w:eastAsia="zh-CN"/>
        </w:rPr>
        <w:t>（</w:t>
      </w:r>
      <w:r>
        <w:rPr>
          <w:rFonts w:hint="eastAsia" w:cs="Times New Roman"/>
          <w:color w:val="auto"/>
          <w:sz w:val="32"/>
          <w:szCs w:val="32"/>
          <w:highlight w:val="none"/>
          <w:lang w:val="en-US" w:eastAsia="zh-CN"/>
        </w:rPr>
        <w:t>7</w:t>
      </w:r>
      <w:r>
        <w:rPr>
          <w:rFonts w:hint="default" w:ascii="Times New Roman" w:hAnsi="Times New Roman"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rPr>
        <w:t>执业港澳青年提供执业资格证书和</w:t>
      </w:r>
      <w:r>
        <w:rPr>
          <w:rFonts w:hint="default" w:ascii="Times New Roman" w:hAnsi="Times New Roman" w:eastAsia="仿宋_GB2312" w:cs="Times New Roman"/>
          <w:color w:val="auto"/>
          <w:sz w:val="32"/>
          <w:szCs w:val="32"/>
          <w:highlight w:val="none"/>
          <w:lang w:eastAsia="zh-CN"/>
        </w:rPr>
        <w:t>提供项目制服务协议</w:t>
      </w:r>
      <w:r>
        <w:rPr>
          <w:rFonts w:hint="default" w:ascii="Times New Roman" w:hAnsi="Times New Roman" w:eastAsia="仿宋_GB2312" w:cs="Times New Roman"/>
          <w:color w:val="auto"/>
          <w:sz w:val="32"/>
          <w:szCs w:val="32"/>
          <w:highlight w:val="none"/>
          <w:lang w:val="en-US" w:eastAsia="zh-CN"/>
        </w:rPr>
        <w:t>等相关材料</w:t>
      </w:r>
      <w:r>
        <w:rPr>
          <w:rFonts w:hint="default" w:ascii="Times New Roman" w:hAnsi="Times New Roman" w:cs="Times New Roman"/>
          <w:color w:val="auto"/>
          <w:sz w:val="32"/>
          <w:szCs w:val="32"/>
          <w:highlight w:val="none"/>
          <w:lang w:val="en-US" w:eastAsia="zh-CN"/>
        </w:rPr>
        <w:t>；</w:t>
      </w:r>
    </w:p>
    <w:p>
      <w:pPr>
        <w:pStyle w:val="9"/>
        <w:numPr>
          <w:ilvl w:val="0"/>
          <w:numId w:val="0"/>
        </w:numPr>
        <w:adjustRightInd w:val="0"/>
        <w:snapToGrid w:val="0"/>
        <w:spacing w:line="580" w:lineRule="exact"/>
        <w:ind w:firstLine="640" w:firstLineChars="200"/>
        <w:outlineLvl w:val="3"/>
        <w:rPr>
          <w:rFonts w:hint="eastAsia" w:cs="Times New Roman"/>
          <w:color w:val="auto"/>
          <w:sz w:val="32"/>
          <w:szCs w:val="32"/>
          <w:highlight w:val="none"/>
          <w:lang w:val="en-US" w:eastAsia="zh-CN"/>
        </w:rPr>
      </w:pPr>
      <w:r>
        <w:rPr>
          <w:rFonts w:hint="default" w:ascii="Times New Roman" w:hAnsi="Times New Roman" w:cs="Times New Roman"/>
          <w:color w:val="auto"/>
          <w:sz w:val="32"/>
          <w:szCs w:val="32"/>
          <w:highlight w:val="none"/>
          <w:lang w:val="en-US" w:eastAsia="zh-CN"/>
        </w:rPr>
        <w:t>（</w:t>
      </w:r>
      <w:r>
        <w:rPr>
          <w:rFonts w:hint="eastAsia" w:cs="Times New Roman"/>
          <w:color w:val="auto"/>
          <w:sz w:val="32"/>
          <w:szCs w:val="32"/>
          <w:highlight w:val="none"/>
          <w:lang w:val="en-US" w:eastAsia="zh-CN"/>
        </w:rPr>
        <w:t>8</w:t>
      </w:r>
      <w:r>
        <w:rPr>
          <w:rFonts w:hint="default" w:ascii="Times New Roman" w:hAnsi="Times New Roman" w:cs="Times New Roman"/>
          <w:color w:val="auto"/>
          <w:sz w:val="32"/>
          <w:szCs w:val="32"/>
          <w:highlight w:val="none"/>
          <w:lang w:val="en-US" w:eastAsia="zh-CN"/>
        </w:rPr>
        <w:t>）</w:t>
      </w:r>
      <w:r>
        <w:rPr>
          <w:rFonts w:hint="default" w:ascii="Times New Roman" w:hAnsi="Times New Roman" w:eastAsia="仿宋_GB2312" w:cs="Times New Roman"/>
          <w:color w:val="auto"/>
          <w:sz w:val="32"/>
          <w:szCs w:val="32"/>
          <w:highlight w:val="none"/>
        </w:rPr>
        <w:t>就业港澳青年</w:t>
      </w:r>
      <w:r>
        <w:rPr>
          <w:rFonts w:hint="eastAsia" w:cs="Times New Roman"/>
          <w:color w:val="auto"/>
          <w:sz w:val="32"/>
          <w:szCs w:val="32"/>
          <w:highlight w:val="none"/>
          <w:lang w:val="en-US" w:eastAsia="zh-CN"/>
        </w:rPr>
        <w:t>提供</w:t>
      </w:r>
      <w:r>
        <w:rPr>
          <w:rFonts w:hint="eastAsia" w:ascii="仿宋_GB2312" w:hAnsi="仿宋_GB2312" w:cs="仿宋_GB2312"/>
          <w:color w:val="auto"/>
          <w:sz w:val="32"/>
          <w:szCs w:val="32"/>
          <w:highlight w:val="none"/>
          <w:lang w:val="en-US" w:eastAsia="zh-CN"/>
        </w:rPr>
        <w:t>经</w:t>
      </w:r>
      <w:r>
        <w:rPr>
          <w:rFonts w:hint="eastAsia" w:ascii="仿宋_GB2312" w:hAnsi="仿宋_GB2312" w:eastAsia="仿宋_GB2312" w:cs="仿宋_GB2312"/>
          <w:color w:val="auto"/>
          <w:sz w:val="32"/>
          <w:szCs w:val="32"/>
          <w:highlight w:val="none"/>
          <w:lang w:val="en-US" w:eastAsia="zh-CN"/>
        </w:rPr>
        <w:t>个人所得税APP</w:t>
      </w:r>
      <w:r>
        <w:rPr>
          <w:rFonts w:hint="eastAsia" w:ascii="仿宋_GB2312" w:hAnsi="仿宋_GB2312" w:cs="仿宋_GB2312"/>
          <w:color w:val="auto"/>
          <w:sz w:val="32"/>
          <w:szCs w:val="32"/>
          <w:highlight w:val="none"/>
          <w:lang w:val="en-US" w:eastAsia="zh-CN"/>
        </w:rPr>
        <w:t>查询</w:t>
      </w:r>
      <w:r>
        <w:rPr>
          <w:rFonts w:hint="eastAsia" w:ascii="仿宋_GB2312" w:hAnsi="仿宋_GB2312" w:eastAsia="仿宋_GB2312" w:cs="仿宋_GB2312"/>
          <w:color w:val="auto"/>
          <w:sz w:val="32"/>
          <w:szCs w:val="32"/>
          <w:highlight w:val="none"/>
          <w:lang w:val="en-US" w:eastAsia="zh-CN"/>
        </w:rPr>
        <w:t>下载的</w:t>
      </w:r>
      <w:r>
        <w:rPr>
          <w:rFonts w:hint="eastAsia" w:ascii="仿宋_GB2312" w:hAnsi="仿宋_GB2312" w:cs="仿宋_GB2312"/>
          <w:color w:val="auto"/>
          <w:sz w:val="32"/>
          <w:szCs w:val="32"/>
          <w:highlight w:val="none"/>
          <w:lang w:val="en-US" w:eastAsia="zh-CN"/>
        </w:rPr>
        <w:t>申报奖励前6个月</w:t>
      </w:r>
      <w:r>
        <w:rPr>
          <w:rFonts w:hint="eastAsia" w:ascii="仿宋_GB2312" w:hAnsi="仿宋_GB2312" w:eastAsia="仿宋_GB2312" w:cs="仿宋_GB2312"/>
          <w:color w:val="auto"/>
          <w:sz w:val="32"/>
          <w:szCs w:val="32"/>
          <w:highlight w:val="none"/>
          <w:lang w:val="en-US" w:eastAsia="zh-CN"/>
        </w:rPr>
        <w:t>的个人所得税纳税记录</w:t>
      </w:r>
      <w:r>
        <w:rPr>
          <w:rFonts w:hint="eastAsia" w:cs="Times New Roman"/>
          <w:color w:val="auto"/>
          <w:sz w:val="32"/>
          <w:szCs w:val="32"/>
          <w:highlight w:val="none"/>
          <w:lang w:val="en-US" w:eastAsia="zh-CN"/>
        </w:rPr>
        <w:t>；</w:t>
      </w:r>
    </w:p>
    <w:p>
      <w:pPr>
        <w:ind w:firstLine="640" w:firstLineChars="200"/>
        <w:rPr>
          <w:rFonts w:hint="default" w:ascii="Times New Roman" w:hAnsi="Times New Roman" w:eastAsia="仿宋_GB2312"/>
          <w:color w:val="auto"/>
          <w:sz w:val="32"/>
          <w:szCs w:val="32"/>
          <w:highlight w:val="none"/>
        </w:rPr>
      </w:pPr>
      <w:r>
        <w:rPr>
          <w:rFonts w:hint="default" w:ascii="Times New Roman" w:hAnsi="Times New Roman" w:eastAsia="仿宋_GB2312" w:cs="Times New Roman"/>
          <w:color w:val="auto"/>
          <w:sz w:val="32"/>
          <w:szCs w:val="32"/>
          <w:highlight w:val="none"/>
          <w:lang w:val="en-US" w:eastAsia="zh-CN"/>
        </w:rPr>
        <w:t>（9）申报奖励前6个月的工资银行流水</w:t>
      </w:r>
      <w:r>
        <w:rPr>
          <w:rFonts w:hint="eastAsia" w:ascii="Times New Roman" w:hAnsi="Times New Roman" w:eastAsia="仿宋_GB2312" w:cs="Times New Roman"/>
          <w:color w:val="auto"/>
          <w:sz w:val="32"/>
          <w:szCs w:val="32"/>
          <w:highlight w:val="none"/>
          <w:lang w:val="en-US" w:eastAsia="zh-CN"/>
        </w:rPr>
        <w:t>（应清晰显示申请人的姓名、账户信息、工资发放日期、金额等关键信息，需银行盖章确认）；</w:t>
      </w:r>
    </w:p>
    <w:p>
      <w:pPr>
        <w:pStyle w:val="9"/>
        <w:numPr>
          <w:ilvl w:val="0"/>
          <w:numId w:val="0"/>
        </w:numPr>
        <w:adjustRightInd w:val="0"/>
        <w:snapToGrid w:val="0"/>
        <w:spacing w:line="580" w:lineRule="exact"/>
        <w:ind w:left="0" w:leftChars="0" w:firstLine="640" w:firstLineChars="200"/>
        <w:outlineLvl w:val="3"/>
        <w:rPr>
          <w:rFonts w:hint="default" w:ascii="Times New Roman" w:hAnsi="Times New Roman" w:cs="Times New Roman"/>
          <w:color w:val="auto"/>
          <w:kern w:val="2"/>
          <w:sz w:val="32"/>
          <w:szCs w:val="32"/>
          <w:highlight w:val="none"/>
          <w:lang w:val="en-US" w:eastAsia="zh-CN" w:bidi="ar-SA"/>
        </w:rPr>
      </w:pPr>
      <w:r>
        <w:rPr>
          <w:rFonts w:hint="default" w:ascii="Times New Roman" w:hAnsi="Times New Roman" w:cs="Times New Roman"/>
          <w:color w:val="auto"/>
          <w:kern w:val="2"/>
          <w:sz w:val="32"/>
          <w:szCs w:val="32"/>
          <w:highlight w:val="none"/>
          <w:lang w:val="en-US" w:eastAsia="zh-CN" w:bidi="ar-SA"/>
        </w:rPr>
        <w:t>（</w:t>
      </w:r>
      <w:r>
        <w:rPr>
          <w:rFonts w:hint="eastAsia" w:cs="Times New Roman"/>
          <w:color w:val="auto"/>
          <w:kern w:val="2"/>
          <w:sz w:val="32"/>
          <w:szCs w:val="32"/>
          <w:highlight w:val="none"/>
          <w:lang w:val="en-US" w:eastAsia="zh-CN" w:bidi="ar-SA"/>
        </w:rPr>
        <w:t>10</w:t>
      </w:r>
      <w:r>
        <w:rPr>
          <w:rFonts w:hint="default" w:ascii="Times New Roman" w:hAnsi="Times New Roman" w:cs="Times New Roman"/>
          <w:color w:val="auto"/>
          <w:kern w:val="2"/>
          <w:sz w:val="32"/>
          <w:szCs w:val="32"/>
          <w:highlight w:val="none"/>
          <w:lang w:val="en-US" w:eastAsia="zh-CN" w:bidi="ar-SA"/>
        </w:rPr>
        <w:t>）</w:t>
      </w:r>
      <w:r>
        <w:rPr>
          <w:rFonts w:hint="eastAsia" w:ascii="仿宋_GB2312" w:hAnsi="仿宋_GB2312" w:cs="仿宋_GB2312"/>
          <w:color w:val="auto"/>
          <w:sz w:val="32"/>
          <w:szCs w:val="32"/>
          <w:highlight w:val="none"/>
          <w:lang w:val="en-US" w:eastAsia="zh-CN"/>
        </w:rPr>
        <w:t>本人</w:t>
      </w:r>
      <w:r>
        <w:rPr>
          <w:rFonts w:hint="eastAsia" w:ascii="仿宋_GB2312" w:hAnsi="仿宋_GB2312" w:eastAsia="仿宋_GB2312" w:cs="仿宋_GB2312"/>
          <w:color w:val="auto"/>
          <w:sz w:val="32"/>
          <w:szCs w:val="32"/>
          <w:highlight w:val="none"/>
        </w:rPr>
        <w:t>银行卡</w:t>
      </w:r>
      <w:r>
        <w:rPr>
          <w:rFonts w:hint="eastAsia" w:ascii="仿宋_GB2312" w:hAnsi="仿宋_GB2312" w:cs="仿宋_GB2312"/>
          <w:color w:val="auto"/>
          <w:sz w:val="32"/>
          <w:szCs w:val="32"/>
          <w:highlight w:val="none"/>
          <w:lang w:val="en-US" w:eastAsia="zh-CN"/>
        </w:rPr>
        <w:t>正反面</w:t>
      </w:r>
      <w:r>
        <w:rPr>
          <w:rFonts w:hint="eastAsia" w:ascii="仿宋_GB2312" w:hAnsi="仿宋_GB2312" w:eastAsia="仿宋_GB2312" w:cs="仿宋_GB2312"/>
          <w:color w:val="auto"/>
          <w:sz w:val="32"/>
          <w:szCs w:val="32"/>
          <w:highlight w:val="none"/>
        </w:rPr>
        <w:t>复印件（</w:t>
      </w:r>
      <w:r>
        <w:rPr>
          <w:rFonts w:hint="eastAsia" w:ascii="仿宋_GB2312" w:hAnsi="仿宋_GB2312" w:cs="仿宋_GB2312"/>
          <w:color w:val="auto"/>
          <w:sz w:val="32"/>
          <w:szCs w:val="32"/>
          <w:highlight w:val="none"/>
          <w:lang w:val="en-US" w:eastAsia="zh-CN"/>
        </w:rPr>
        <w:t>银行卡信息须在系统填写正确</w:t>
      </w:r>
      <w:r>
        <w:rPr>
          <w:rFonts w:hint="eastAsia" w:ascii="仿宋_GB2312" w:hAnsi="仿宋_GB2312" w:eastAsia="仿宋_GB2312" w:cs="仿宋_GB2312"/>
          <w:color w:val="auto"/>
          <w:sz w:val="32"/>
          <w:szCs w:val="32"/>
          <w:highlight w:val="none"/>
        </w:rPr>
        <w:t>，</w:t>
      </w:r>
      <w:r>
        <w:rPr>
          <w:rFonts w:hint="eastAsia" w:ascii="仿宋_GB2312" w:hAnsi="仿宋_GB2312" w:cs="仿宋_GB2312"/>
          <w:color w:val="auto"/>
          <w:sz w:val="32"/>
          <w:szCs w:val="32"/>
          <w:highlight w:val="none"/>
          <w:lang w:val="en-US" w:eastAsia="zh-CN"/>
        </w:rPr>
        <w:t>并</w:t>
      </w:r>
      <w:r>
        <w:rPr>
          <w:rFonts w:hint="eastAsia" w:ascii="仿宋_GB2312" w:hAnsi="仿宋_GB2312" w:eastAsia="仿宋_GB2312" w:cs="仿宋_GB2312"/>
          <w:color w:val="auto"/>
          <w:sz w:val="32"/>
          <w:szCs w:val="32"/>
          <w:highlight w:val="none"/>
        </w:rPr>
        <w:t>提交</w:t>
      </w:r>
      <w:r>
        <w:rPr>
          <w:rFonts w:hint="eastAsia" w:ascii="仿宋_GB2312" w:hAnsi="仿宋_GB2312" w:cs="仿宋_GB2312"/>
          <w:color w:val="auto"/>
          <w:sz w:val="32"/>
          <w:szCs w:val="32"/>
          <w:highlight w:val="none"/>
          <w:lang w:val="en-US" w:eastAsia="zh-CN"/>
        </w:rPr>
        <w:t>与系统对应的银行卡</w:t>
      </w:r>
      <w:r>
        <w:rPr>
          <w:rFonts w:hint="eastAsia" w:ascii="仿宋_GB2312" w:hAnsi="仿宋_GB2312" w:eastAsia="仿宋_GB2312" w:cs="仿宋_GB2312"/>
          <w:color w:val="auto"/>
          <w:sz w:val="32"/>
          <w:szCs w:val="32"/>
          <w:highlight w:val="none"/>
        </w:rPr>
        <w:t>清晰扫描版</w:t>
      </w:r>
      <w:r>
        <w:rPr>
          <w:rFonts w:hint="eastAsia" w:ascii="仿宋_GB2312" w:hAnsi="仿宋_GB2312" w:cs="仿宋_GB2312"/>
          <w:color w:val="auto"/>
          <w:sz w:val="32"/>
          <w:szCs w:val="32"/>
          <w:highlight w:val="none"/>
          <w:lang w:eastAsia="zh-CN"/>
        </w:rPr>
        <w:t>，</w:t>
      </w:r>
      <w:r>
        <w:rPr>
          <w:rFonts w:hint="eastAsia" w:ascii="仿宋_GB2312" w:hAnsi="仿宋_GB2312" w:cs="仿宋_GB2312"/>
          <w:color w:val="auto"/>
          <w:sz w:val="32"/>
          <w:szCs w:val="32"/>
          <w:highlight w:val="none"/>
          <w:lang w:val="en-US" w:eastAsia="zh-CN"/>
        </w:rPr>
        <w:t>提供非本人银行卡的需补充委托人与被委托人双方签名的情况说明书</w:t>
      </w:r>
      <w:r>
        <w:rPr>
          <w:rFonts w:hint="eastAsia" w:ascii="仿宋_GB2312" w:hAnsi="仿宋_GB2312" w:eastAsia="仿宋_GB2312" w:cs="仿宋_GB2312"/>
          <w:color w:val="auto"/>
          <w:sz w:val="32"/>
          <w:szCs w:val="32"/>
          <w:highlight w:val="none"/>
        </w:rPr>
        <w:t>）</w:t>
      </w:r>
      <w:r>
        <w:rPr>
          <w:rFonts w:hint="default" w:ascii="Times New Roman" w:hAnsi="Times New Roman" w:cs="Times New Roman"/>
          <w:color w:val="auto"/>
          <w:kern w:val="2"/>
          <w:sz w:val="32"/>
          <w:szCs w:val="32"/>
          <w:highlight w:val="none"/>
          <w:lang w:val="en-US" w:eastAsia="zh-CN" w:bidi="ar-SA"/>
        </w:rPr>
        <w:t>；</w:t>
      </w:r>
    </w:p>
    <w:p>
      <w:pPr>
        <w:numPr>
          <w:ilvl w:val="0"/>
          <w:numId w:val="0"/>
        </w:numPr>
        <w:adjustRightInd w:val="0"/>
        <w:snapToGrid w:val="0"/>
        <w:spacing w:line="580" w:lineRule="exact"/>
        <w:ind w:left="0" w:leftChars="0" w:firstLine="640" w:firstLineChars="200"/>
        <w:outlineLvl w:val="3"/>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11</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kern w:val="2"/>
          <w:sz w:val="32"/>
          <w:szCs w:val="32"/>
          <w:highlight w:val="none"/>
          <w:lang w:val="en-US" w:eastAsia="zh-CN" w:bidi="ar-SA"/>
        </w:rPr>
        <w:t>申报材料真实性承诺书（个人）</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签署日期须在当期申报期内 附件2</w:t>
      </w:r>
      <w:r>
        <w:rPr>
          <w:rFonts w:hint="eastAsia" w:ascii="仿宋_GB2312" w:hAnsi="仿宋_GB2312" w:eastAsia="仿宋_GB2312" w:cs="仿宋_GB2312"/>
          <w:color w:val="auto"/>
          <w:sz w:val="32"/>
          <w:szCs w:val="32"/>
          <w:highlight w:val="none"/>
          <w:lang w:eastAsia="zh-CN"/>
        </w:rPr>
        <w:t>）。</w:t>
      </w:r>
    </w:p>
    <w:p>
      <w:pPr>
        <w:ind w:firstLine="640" w:firstLineChars="200"/>
        <w:rPr>
          <w:rFonts w:hint="default"/>
          <w:highlight w:val="none"/>
          <w:lang w:val="en-US" w:eastAsia="zh-CN"/>
        </w:rPr>
      </w:pPr>
      <w:r>
        <w:rPr>
          <w:rFonts w:hint="eastAsia" w:ascii="仿宋_GB2312" w:hAnsi="仿宋_GB2312" w:eastAsia="仿宋_GB2312" w:cs="仿宋_GB2312"/>
          <w:b w:val="0"/>
          <w:bCs w:val="0"/>
          <w:color w:val="auto"/>
          <w:kern w:val="2"/>
          <w:sz w:val="32"/>
          <w:szCs w:val="32"/>
          <w:highlight w:val="none"/>
          <w:lang w:val="en-US" w:eastAsia="zh-CN"/>
        </w:rPr>
        <w:t>备注：若提交英文或其它外文文本材料(护照或国际旅行证件除外)，应同时提供具备资质的翻译机构的中文简体翻译件（在文本中注明：“翻译件与原件内容一致”并加盖公章）。</w:t>
      </w:r>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outlineLvl w:val="2"/>
        <w:rPr>
          <w:rFonts w:hint="default" w:ascii="楷体" w:hAnsi="楷体" w:eastAsia="楷体" w:cs="楷体"/>
          <w:color w:val="auto"/>
          <w:sz w:val="32"/>
          <w:szCs w:val="32"/>
          <w:highlight w:val="none"/>
          <w:lang w:val="en-US" w:eastAsia="zh-CN"/>
        </w:rPr>
      </w:pPr>
      <w:r>
        <w:rPr>
          <w:rFonts w:hint="eastAsia" w:ascii="楷体" w:hAnsi="楷体" w:eastAsia="楷体_GB2312" w:cs="楷体"/>
          <w:b w:val="0"/>
          <w:bCs/>
          <w:i w:val="0"/>
          <w:color w:val="auto"/>
          <w:sz w:val="32"/>
          <w:szCs w:val="32"/>
          <w:highlight w:val="none"/>
          <w:lang w:eastAsia="zh-CN"/>
        </w:rPr>
        <w:t>（</w:t>
      </w:r>
      <w:r>
        <w:rPr>
          <w:rFonts w:hint="eastAsia" w:ascii="楷体" w:hAnsi="楷体" w:eastAsia="楷体_GB2312" w:cs="楷体"/>
          <w:b w:val="0"/>
          <w:bCs/>
          <w:i w:val="0"/>
          <w:color w:val="auto"/>
          <w:sz w:val="32"/>
          <w:szCs w:val="32"/>
          <w:highlight w:val="none"/>
          <w:lang w:val="en-US" w:eastAsia="zh-CN"/>
        </w:rPr>
        <w:t>二）薪金补贴</w:t>
      </w:r>
    </w:p>
    <w:p>
      <w:pPr>
        <w:keepNext w:val="0"/>
        <w:keepLines w:val="0"/>
        <w:pageBreakBefore w:val="0"/>
        <w:widowControl w:val="0"/>
        <w:kinsoku/>
        <w:wordWrap/>
        <w:overflowPunct/>
        <w:topLinePunct w:val="0"/>
        <w:autoSpaceDE/>
        <w:autoSpaceDN/>
        <w:bidi w:val="0"/>
        <w:adjustRightInd w:val="0"/>
        <w:snapToGrid w:val="0"/>
        <w:spacing w:line="580" w:lineRule="exact"/>
        <w:ind w:firstLine="643" w:firstLineChars="200"/>
        <w:textAlignment w:val="auto"/>
        <w:outlineLvl w:val="3"/>
        <w:rPr>
          <w:rFonts w:hint="eastAsia" w:ascii="仿宋_GB2312" w:hAnsi="仿宋_GB2312" w:eastAsia="仿宋_GB2312" w:cs="仿宋_GB2312"/>
          <w:b/>
          <w:bCs/>
          <w:color w:val="auto"/>
          <w:sz w:val="32"/>
          <w:szCs w:val="32"/>
          <w:highlight w:val="none"/>
        </w:rPr>
      </w:pPr>
      <w:r>
        <w:rPr>
          <w:rFonts w:hint="default" w:ascii="Times New Roman" w:hAnsi="Times New Roman" w:eastAsia="仿宋_GB2312" w:cs="Times New Roman"/>
          <w:b/>
          <w:bCs/>
          <w:color w:val="auto"/>
          <w:sz w:val="32"/>
          <w:szCs w:val="32"/>
          <w:highlight w:val="none"/>
          <w:lang w:val="en-US" w:eastAsia="zh-CN"/>
        </w:rPr>
        <w:t>1</w:t>
      </w:r>
      <w:r>
        <w:rPr>
          <w:rFonts w:hint="eastAsia" w:ascii="仿宋_GB2312" w:hAnsi="仿宋_GB2312" w:eastAsia="仿宋_GB2312" w:cs="仿宋_GB2312"/>
          <w:b/>
          <w:bCs/>
          <w:color w:val="auto"/>
          <w:sz w:val="32"/>
          <w:szCs w:val="32"/>
          <w:highlight w:val="none"/>
          <w:lang w:val="en-US" w:eastAsia="zh-CN"/>
        </w:rPr>
        <w:t>.</w:t>
      </w:r>
      <w:r>
        <w:rPr>
          <w:rFonts w:hint="eastAsia" w:ascii="仿宋_GB2312" w:hAnsi="仿宋_GB2312" w:eastAsia="仿宋_GB2312" w:cs="仿宋_GB2312"/>
          <w:b/>
          <w:bCs/>
          <w:color w:val="auto"/>
          <w:sz w:val="32"/>
          <w:szCs w:val="32"/>
          <w:highlight w:val="none"/>
        </w:rPr>
        <w:t>申请条件：</w:t>
      </w:r>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outlineLvl w:val="3"/>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w:t>
      </w:r>
      <w:r>
        <w:rPr>
          <w:rFonts w:hint="default" w:ascii="Times New Roman" w:hAnsi="Times New Roman" w:eastAsia="仿宋_GB2312" w:cs="Times New Roman"/>
          <w:color w:val="auto"/>
          <w:sz w:val="32"/>
          <w:szCs w:val="32"/>
          <w:highlight w:val="none"/>
        </w:rPr>
        <w:t>1</w:t>
      </w:r>
      <w:r>
        <w:rPr>
          <w:rFonts w:hint="eastAsia" w:ascii="仿宋_GB2312" w:hAnsi="仿宋_GB2312" w:eastAsia="仿宋_GB2312" w:cs="仿宋_GB2312"/>
          <w:color w:val="auto"/>
          <w:sz w:val="32"/>
          <w:szCs w:val="32"/>
          <w:highlight w:val="none"/>
        </w:rPr>
        <w:t>）港澳青年应为大专（专上教育，含副学士）以上全日制高校毕业生，并满足以下其中一项条件：</w:t>
      </w:r>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outlineLvl w:val="3"/>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①就业港澳青年应与南沙区用人单位建立</w:t>
      </w:r>
      <w:r>
        <w:rPr>
          <w:rFonts w:hint="default" w:ascii="Times New Roman" w:hAnsi="Times New Roman" w:eastAsia="仿宋_GB2312" w:cs="Times New Roman"/>
          <w:color w:val="auto"/>
          <w:sz w:val="32"/>
          <w:szCs w:val="32"/>
          <w:highlight w:val="none"/>
        </w:rPr>
        <w:t>1</w:t>
      </w:r>
      <w:r>
        <w:rPr>
          <w:rFonts w:hint="eastAsia" w:ascii="仿宋_GB2312" w:hAnsi="仿宋_GB2312" w:eastAsia="仿宋_GB2312" w:cs="仿宋_GB2312"/>
          <w:color w:val="auto"/>
          <w:sz w:val="32"/>
          <w:szCs w:val="32"/>
          <w:highlight w:val="none"/>
        </w:rPr>
        <w:t>年以上期限的合法劳动关系，并在该用人单位实际连续工作</w:t>
      </w:r>
      <w:r>
        <w:rPr>
          <w:rFonts w:hint="default" w:ascii="Times New Roman" w:hAnsi="Times New Roman" w:eastAsia="仿宋_GB2312" w:cs="Times New Roman"/>
          <w:color w:val="auto"/>
          <w:sz w:val="32"/>
          <w:szCs w:val="32"/>
          <w:highlight w:val="none"/>
        </w:rPr>
        <w:t>6</w:t>
      </w:r>
      <w:r>
        <w:rPr>
          <w:rFonts w:hint="eastAsia" w:ascii="仿宋_GB2312" w:hAnsi="仿宋_GB2312" w:eastAsia="仿宋_GB2312" w:cs="仿宋_GB2312"/>
          <w:color w:val="auto"/>
          <w:sz w:val="32"/>
          <w:szCs w:val="32"/>
          <w:highlight w:val="none"/>
        </w:rPr>
        <w:t>个月以上，且申请奖励时社会保险关系仍在南沙区；</w:t>
      </w:r>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outlineLvl w:val="3"/>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②执业港澳青年应持有执业资格证书，并在南沙区用人单位实际从事与其执业资格证书相一致或相近的专业技术及管理工作</w:t>
      </w:r>
      <w:r>
        <w:rPr>
          <w:rFonts w:hint="default" w:ascii="Times New Roman" w:hAnsi="Times New Roman" w:eastAsia="仿宋_GB2312" w:cs="Times New Roman"/>
          <w:color w:val="auto"/>
          <w:sz w:val="32"/>
          <w:szCs w:val="32"/>
          <w:highlight w:val="none"/>
        </w:rPr>
        <w:t>6</w:t>
      </w:r>
      <w:r>
        <w:rPr>
          <w:rFonts w:hint="eastAsia" w:ascii="仿宋_GB2312" w:hAnsi="仿宋_GB2312" w:eastAsia="仿宋_GB2312" w:cs="仿宋_GB2312"/>
          <w:color w:val="auto"/>
          <w:sz w:val="32"/>
          <w:szCs w:val="32"/>
          <w:highlight w:val="none"/>
        </w:rPr>
        <w:t>个月以上</w:t>
      </w:r>
      <w:r>
        <w:rPr>
          <w:rFonts w:hint="eastAsia" w:ascii="仿宋_GB2312" w:hAnsi="仿宋_GB2312" w:eastAsia="仿宋_GB2312" w:cs="仿宋_GB2312"/>
          <w:color w:val="auto"/>
          <w:sz w:val="32"/>
          <w:szCs w:val="32"/>
          <w:highlight w:val="none"/>
          <w:lang w:eastAsia="zh-CN"/>
        </w:rPr>
        <w:t>；</w:t>
      </w:r>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outlineLvl w:val="3"/>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w:t>
      </w:r>
      <w:r>
        <w:rPr>
          <w:rFonts w:hint="default" w:ascii="Times New Roman" w:hAnsi="Times New Roman" w:eastAsia="仿宋_GB2312" w:cs="Times New Roman"/>
          <w:color w:val="auto"/>
          <w:sz w:val="32"/>
          <w:szCs w:val="32"/>
          <w:highlight w:val="none"/>
        </w:rPr>
        <w:t>2</w:t>
      </w:r>
      <w:r>
        <w:rPr>
          <w:rFonts w:hint="eastAsia" w:ascii="仿宋_GB2312" w:hAnsi="仿宋_GB2312" w:eastAsia="仿宋_GB2312" w:cs="仿宋_GB2312"/>
          <w:color w:val="auto"/>
          <w:sz w:val="32"/>
          <w:szCs w:val="32"/>
          <w:highlight w:val="none"/>
        </w:rPr>
        <w:t>）用人单位应在南沙区实际从事经营活动。</w:t>
      </w:r>
    </w:p>
    <w:p>
      <w:pPr>
        <w:keepNext w:val="0"/>
        <w:keepLines w:val="0"/>
        <w:pageBreakBefore w:val="0"/>
        <w:widowControl w:val="0"/>
        <w:kinsoku/>
        <w:wordWrap/>
        <w:overflowPunct/>
        <w:topLinePunct w:val="0"/>
        <w:autoSpaceDE/>
        <w:autoSpaceDN/>
        <w:bidi w:val="0"/>
        <w:adjustRightInd w:val="0"/>
        <w:snapToGrid w:val="0"/>
        <w:spacing w:line="580" w:lineRule="exact"/>
        <w:ind w:firstLine="643" w:firstLineChars="200"/>
        <w:textAlignment w:val="auto"/>
        <w:outlineLvl w:val="3"/>
        <w:rPr>
          <w:rFonts w:hint="eastAsia" w:ascii="仿宋_GB2312" w:hAnsi="仿宋_GB2312" w:eastAsia="仿宋_GB2312" w:cs="仿宋_GB2312"/>
          <w:b/>
          <w:bCs/>
          <w:color w:val="auto"/>
          <w:sz w:val="32"/>
          <w:szCs w:val="32"/>
          <w:highlight w:val="none"/>
          <w:lang w:val="en-US" w:eastAsia="zh-CN"/>
        </w:rPr>
      </w:pPr>
      <w:r>
        <w:rPr>
          <w:rFonts w:hint="default" w:ascii="Times New Roman" w:hAnsi="Times New Roman" w:eastAsia="仿宋_GB2312" w:cs="Times New Roman"/>
          <w:b/>
          <w:bCs/>
          <w:color w:val="auto"/>
          <w:sz w:val="32"/>
          <w:szCs w:val="32"/>
          <w:highlight w:val="none"/>
          <w:lang w:val="en-US" w:eastAsia="zh-CN"/>
        </w:rPr>
        <w:t>2</w:t>
      </w:r>
      <w:r>
        <w:rPr>
          <w:rFonts w:hint="eastAsia" w:ascii="仿宋_GB2312" w:hAnsi="仿宋_GB2312" w:eastAsia="仿宋_GB2312" w:cs="仿宋_GB2312"/>
          <w:b/>
          <w:bCs/>
          <w:color w:val="auto"/>
          <w:sz w:val="32"/>
          <w:szCs w:val="32"/>
          <w:highlight w:val="none"/>
          <w:lang w:val="en-US" w:eastAsia="zh-CN"/>
        </w:rPr>
        <w:t>.申请对象：</w:t>
      </w:r>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outlineLvl w:val="3"/>
        <w:rPr>
          <w:rFonts w:hint="eastAsia" w:ascii="仿宋_GB2312" w:hAnsi="仿宋_GB2312" w:eastAsia="仿宋_GB2312" w:cs="仿宋_GB2312"/>
          <w:b/>
          <w:bCs/>
          <w:color w:val="auto"/>
          <w:sz w:val="32"/>
          <w:szCs w:val="32"/>
          <w:highlight w:val="none"/>
          <w:lang w:val="en-US" w:eastAsia="zh-CN"/>
        </w:rPr>
      </w:pPr>
      <w:r>
        <w:rPr>
          <w:rFonts w:hint="eastAsia" w:ascii="仿宋_GB2312" w:hAnsi="仿宋_GB2312" w:eastAsia="仿宋_GB2312" w:cs="仿宋_GB2312"/>
          <w:b w:val="0"/>
          <w:bCs w:val="0"/>
          <w:color w:val="auto"/>
          <w:kern w:val="2"/>
          <w:sz w:val="32"/>
          <w:szCs w:val="32"/>
          <w:highlight w:val="none"/>
          <w:lang w:val="en-US" w:eastAsia="zh-CN" w:bidi="ar-SA"/>
        </w:rPr>
        <w:t>在南沙区就业、执业的港澳青年。</w:t>
      </w:r>
    </w:p>
    <w:p>
      <w:pPr>
        <w:keepNext w:val="0"/>
        <w:keepLines w:val="0"/>
        <w:pageBreakBefore w:val="0"/>
        <w:widowControl w:val="0"/>
        <w:kinsoku/>
        <w:wordWrap/>
        <w:overflowPunct/>
        <w:topLinePunct w:val="0"/>
        <w:autoSpaceDE/>
        <w:autoSpaceDN/>
        <w:bidi w:val="0"/>
        <w:adjustRightInd w:val="0"/>
        <w:snapToGrid w:val="0"/>
        <w:spacing w:line="580" w:lineRule="exact"/>
        <w:ind w:firstLine="643" w:firstLineChars="200"/>
        <w:textAlignment w:val="auto"/>
        <w:outlineLvl w:val="3"/>
        <w:rPr>
          <w:rFonts w:hint="eastAsia" w:ascii="仿宋_GB2312" w:hAnsi="仿宋_GB2312" w:eastAsia="仿宋_GB2312" w:cs="仿宋_GB2312"/>
          <w:b/>
          <w:bCs/>
          <w:color w:val="auto"/>
          <w:sz w:val="32"/>
          <w:szCs w:val="32"/>
          <w:highlight w:val="none"/>
        </w:rPr>
      </w:pPr>
      <w:r>
        <w:rPr>
          <w:rFonts w:hint="default" w:ascii="Times New Roman" w:hAnsi="Times New Roman" w:eastAsia="仿宋_GB2312" w:cs="Times New Roman"/>
          <w:b/>
          <w:bCs/>
          <w:color w:val="auto"/>
          <w:sz w:val="32"/>
          <w:szCs w:val="32"/>
          <w:highlight w:val="none"/>
          <w:lang w:val="en-US" w:eastAsia="zh-CN"/>
        </w:rPr>
        <w:t>3</w:t>
      </w:r>
      <w:r>
        <w:rPr>
          <w:rFonts w:hint="eastAsia" w:ascii="仿宋_GB2312" w:hAnsi="仿宋_GB2312" w:eastAsia="仿宋_GB2312" w:cs="仿宋_GB2312"/>
          <w:b/>
          <w:bCs/>
          <w:color w:val="auto"/>
          <w:sz w:val="32"/>
          <w:szCs w:val="32"/>
          <w:highlight w:val="none"/>
          <w:lang w:val="en-US" w:eastAsia="zh-CN"/>
        </w:rPr>
        <w:t>.</w:t>
      </w:r>
      <w:r>
        <w:rPr>
          <w:rFonts w:hint="eastAsia" w:ascii="仿宋_GB2312" w:hAnsi="仿宋_GB2312" w:eastAsia="仿宋_GB2312" w:cs="仿宋_GB2312"/>
          <w:b/>
          <w:bCs/>
          <w:color w:val="auto"/>
          <w:sz w:val="32"/>
          <w:szCs w:val="32"/>
          <w:highlight w:val="none"/>
        </w:rPr>
        <w:t>奖补标准：</w:t>
      </w:r>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outlineLvl w:val="3"/>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rPr>
        <w:t>（</w:t>
      </w:r>
      <w:r>
        <w:rPr>
          <w:rFonts w:hint="default" w:ascii="Times New Roman" w:hAnsi="Times New Roman" w:eastAsia="仿宋_GB2312" w:cs="Times New Roman"/>
          <w:color w:val="auto"/>
          <w:sz w:val="32"/>
          <w:szCs w:val="32"/>
          <w:highlight w:val="none"/>
        </w:rPr>
        <w:t>1</w:t>
      </w:r>
      <w:r>
        <w:rPr>
          <w:rFonts w:hint="eastAsia" w:ascii="仿宋_GB2312" w:hAnsi="仿宋_GB2312" w:eastAsia="仿宋_GB2312" w:cs="仿宋_GB2312"/>
          <w:color w:val="auto"/>
          <w:sz w:val="32"/>
          <w:szCs w:val="32"/>
          <w:highlight w:val="none"/>
        </w:rPr>
        <w:t>）按港澳青年每月应纳税工资薪金的</w:t>
      </w:r>
      <w:r>
        <w:rPr>
          <w:rFonts w:hint="default" w:ascii="Times New Roman" w:hAnsi="Times New Roman" w:eastAsia="仿宋_GB2312" w:cs="Times New Roman"/>
          <w:color w:val="auto"/>
          <w:sz w:val="32"/>
          <w:szCs w:val="32"/>
          <w:highlight w:val="none"/>
        </w:rPr>
        <w:t>20</w:t>
      </w:r>
      <w:r>
        <w:rPr>
          <w:rFonts w:hint="eastAsia" w:ascii="仿宋_GB2312" w:hAnsi="仿宋_GB2312" w:eastAsia="仿宋_GB2312" w:cs="仿宋_GB2312"/>
          <w:color w:val="auto"/>
          <w:sz w:val="32"/>
          <w:szCs w:val="32"/>
          <w:highlight w:val="none"/>
        </w:rPr>
        <w:t>%给予薪金补贴，每月补贴金额最高不超过</w:t>
      </w:r>
      <w:r>
        <w:rPr>
          <w:rFonts w:hint="default" w:ascii="Times New Roman" w:hAnsi="Times New Roman" w:eastAsia="仿宋_GB2312" w:cs="Times New Roman"/>
          <w:color w:val="auto"/>
          <w:sz w:val="32"/>
          <w:szCs w:val="32"/>
          <w:highlight w:val="none"/>
        </w:rPr>
        <w:t>5000</w:t>
      </w:r>
      <w:r>
        <w:rPr>
          <w:rFonts w:hint="eastAsia" w:ascii="仿宋_GB2312" w:hAnsi="仿宋_GB2312" w:eastAsia="仿宋_GB2312" w:cs="仿宋_GB2312"/>
          <w:color w:val="auto"/>
          <w:sz w:val="32"/>
          <w:szCs w:val="32"/>
          <w:highlight w:val="none"/>
        </w:rPr>
        <w:t>元</w:t>
      </w:r>
      <w:r>
        <w:rPr>
          <w:rFonts w:hint="eastAsia" w:ascii="仿宋_GB2312" w:hAnsi="仿宋_GB2312" w:eastAsia="仿宋_GB2312" w:cs="仿宋_GB2312"/>
          <w:color w:val="auto"/>
          <w:sz w:val="32"/>
          <w:szCs w:val="32"/>
          <w:highlight w:val="none"/>
          <w:lang w:eastAsia="zh-CN"/>
        </w:rPr>
        <w:t>；</w:t>
      </w:r>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outlineLvl w:val="3"/>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rPr>
        <w:t>（</w:t>
      </w:r>
      <w:r>
        <w:rPr>
          <w:rFonts w:hint="default" w:ascii="Times New Roman" w:hAnsi="Times New Roman" w:eastAsia="仿宋_GB2312" w:cs="Times New Roman"/>
          <w:color w:val="auto"/>
          <w:sz w:val="32"/>
          <w:szCs w:val="32"/>
          <w:highlight w:val="none"/>
        </w:rPr>
        <w:t>2</w:t>
      </w:r>
      <w:r>
        <w:rPr>
          <w:rFonts w:hint="eastAsia" w:ascii="仿宋_GB2312" w:hAnsi="仿宋_GB2312" w:eastAsia="仿宋_GB2312" w:cs="仿宋_GB2312"/>
          <w:color w:val="auto"/>
          <w:sz w:val="32"/>
          <w:szCs w:val="32"/>
          <w:highlight w:val="none"/>
        </w:rPr>
        <w:t>）以项目制在南沙区工作的执业港澳青年，按其在南沙区从事相关专业服务最近</w:t>
      </w:r>
      <w:r>
        <w:rPr>
          <w:rFonts w:hint="default" w:ascii="Times New Roman" w:hAnsi="Times New Roman" w:eastAsia="仿宋_GB2312" w:cs="Times New Roman"/>
          <w:color w:val="auto"/>
          <w:sz w:val="32"/>
          <w:szCs w:val="32"/>
          <w:highlight w:val="none"/>
        </w:rPr>
        <w:t>6</w:t>
      </w:r>
      <w:r>
        <w:rPr>
          <w:rFonts w:hint="eastAsia" w:ascii="仿宋_GB2312" w:hAnsi="仿宋_GB2312" w:eastAsia="仿宋_GB2312" w:cs="仿宋_GB2312"/>
          <w:color w:val="auto"/>
          <w:sz w:val="32"/>
          <w:szCs w:val="32"/>
          <w:highlight w:val="none"/>
        </w:rPr>
        <w:t>个月的月均应纳税合法所得的</w:t>
      </w:r>
      <w:r>
        <w:rPr>
          <w:rFonts w:hint="default" w:ascii="Times New Roman" w:hAnsi="Times New Roman" w:eastAsia="仿宋_GB2312" w:cs="Times New Roman"/>
          <w:color w:val="auto"/>
          <w:sz w:val="32"/>
          <w:szCs w:val="32"/>
          <w:highlight w:val="none"/>
        </w:rPr>
        <w:t>20</w:t>
      </w:r>
      <w:r>
        <w:rPr>
          <w:rFonts w:hint="eastAsia" w:ascii="仿宋_GB2312" w:hAnsi="仿宋_GB2312" w:eastAsia="仿宋_GB2312" w:cs="仿宋_GB2312"/>
          <w:color w:val="auto"/>
          <w:sz w:val="32"/>
          <w:szCs w:val="32"/>
          <w:highlight w:val="none"/>
        </w:rPr>
        <w:t>%给予补贴，每月补贴金额最高不超过</w:t>
      </w:r>
      <w:r>
        <w:rPr>
          <w:rFonts w:hint="default" w:ascii="Times New Roman" w:hAnsi="Times New Roman" w:eastAsia="仿宋_GB2312" w:cs="Times New Roman"/>
          <w:color w:val="auto"/>
          <w:sz w:val="32"/>
          <w:szCs w:val="32"/>
          <w:highlight w:val="none"/>
        </w:rPr>
        <w:t>5000</w:t>
      </w:r>
      <w:r>
        <w:rPr>
          <w:rFonts w:hint="eastAsia" w:ascii="仿宋_GB2312" w:hAnsi="仿宋_GB2312" w:eastAsia="仿宋_GB2312" w:cs="仿宋_GB2312"/>
          <w:color w:val="auto"/>
          <w:sz w:val="32"/>
          <w:szCs w:val="32"/>
          <w:highlight w:val="none"/>
        </w:rPr>
        <w:t>元</w:t>
      </w:r>
      <w:r>
        <w:rPr>
          <w:rFonts w:hint="eastAsia" w:ascii="仿宋_GB2312" w:hAnsi="仿宋_GB2312" w:eastAsia="仿宋_GB2312" w:cs="仿宋_GB2312"/>
          <w:color w:val="auto"/>
          <w:sz w:val="32"/>
          <w:szCs w:val="32"/>
          <w:highlight w:val="none"/>
          <w:lang w:eastAsia="zh-CN"/>
        </w:rPr>
        <w:t>；</w:t>
      </w:r>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outlineLvl w:val="3"/>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rPr>
        <w:t>（</w:t>
      </w:r>
      <w:r>
        <w:rPr>
          <w:rFonts w:hint="default" w:ascii="Times New Roman" w:hAnsi="Times New Roman" w:eastAsia="仿宋_GB2312" w:cs="Times New Roman"/>
          <w:color w:val="auto"/>
          <w:sz w:val="32"/>
          <w:szCs w:val="32"/>
          <w:highlight w:val="none"/>
        </w:rPr>
        <w:t>3</w:t>
      </w:r>
      <w:r>
        <w:rPr>
          <w:rFonts w:hint="eastAsia" w:ascii="仿宋_GB2312" w:hAnsi="仿宋_GB2312" w:eastAsia="仿宋_GB2312" w:cs="仿宋_GB2312"/>
          <w:color w:val="auto"/>
          <w:sz w:val="32"/>
          <w:szCs w:val="32"/>
          <w:highlight w:val="none"/>
        </w:rPr>
        <w:t>）实际补贴金额以区税务部门出具不少于</w:t>
      </w:r>
      <w:r>
        <w:rPr>
          <w:rFonts w:hint="default" w:ascii="Times New Roman" w:hAnsi="Times New Roman" w:eastAsia="仿宋_GB2312" w:cs="Times New Roman"/>
          <w:color w:val="auto"/>
          <w:sz w:val="32"/>
          <w:szCs w:val="32"/>
          <w:highlight w:val="none"/>
        </w:rPr>
        <w:t>6</w:t>
      </w:r>
      <w:r>
        <w:rPr>
          <w:rFonts w:hint="eastAsia" w:ascii="仿宋_GB2312" w:hAnsi="仿宋_GB2312" w:eastAsia="仿宋_GB2312" w:cs="仿宋_GB2312"/>
          <w:color w:val="auto"/>
          <w:sz w:val="32"/>
          <w:szCs w:val="32"/>
          <w:highlight w:val="none"/>
        </w:rPr>
        <w:t>个月的个人所得税纳税记录及收入纳税明细查询为准</w:t>
      </w:r>
      <w:r>
        <w:rPr>
          <w:rFonts w:hint="eastAsia" w:ascii="仿宋_GB2312" w:hAnsi="仿宋_GB2312" w:eastAsia="仿宋_GB2312" w:cs="仿宋_GB2312"/>
          <w:color w:val="auto"/>
          <w:sz w:val="32"/>
          <w:szCs w:val="32"/>
          <w:highlight w:val="none"/>
          <w:lang w:eastAsia="zh-CN"/>
        </w:rPr>
        <w:t>；</w:t>
      </w:r>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outlineLvl w:val="3"/>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rPr>
        <w:t>（</w:t>
      </w:r>
      <w:r>
        <w:rPr>
          <w:rFonts w:hint="default" w:ascii="Times New Roman" w:hAnsi="Times New Roman" w:eastAsia="仿宋_GB2312" w:cs="Times New Roman"/>
          <w:color w:val="auto"/>
          <w:sz w:val="32"/>
          <w:szCs w:val="32"/>
          <w:highlight w:val="none"/>
        </w:rPr>
        <w:t>4</w:t>
      </w:r>
      <w:r>
        <w:rPr>
          <w:rFonts w:hint="eastAsia" w:ascii="仿宋_GB2312" w:hAnsi="仿宋_GB2312" w:eastAsia="仿宋_GB2312" w:cs="仿宋_GB2312"/>
          <w:color w:val="auto"/>
          <w:sz w:val="32"/>
          <w:szCs w:val="32"/>
          <w:highlight w:val="none"/>
        </w:rPr>
        <w:t>）与就业奖励可同时申领</w:t>
      </w:r>
      <w:r>
        <w:rPr>
          <w:rFonts w:hint="eastAsia" w:ascii="仿宋_GB2312" w:hAnsi="仿宋_GB2312" w:eastAsia="仿宋_GB2312" w:cs="仿宋_GB2312"/>
          <w:color w:val="auto"/>
          <w:sz w:val="32"/>
          <w:szCs w:val="32"/>
          <w:highlight w:val="none"/>
          <w:lang w:eastAsia="zh-CN"/>
        </w:rPr>
        <w:t>；</w:t>
      </w:r>
    </w:p>
    <w:p>
      <w:pPr>
        <w:keepNext w:val="0"/>
        <w:keepLines w:val="0"/>
        <w:pageBreakBefore w:val="0"/>
        <w:widowControl w:val="0"/>
        <w:kinsoku/>
        <w:wordWrap/>
        <w:overflowPunct/>
        <w:topLinePunct w:val="0"/>
        <w:autoSpaceDE/>
        <w:autoSpaceDN/>
        <w:bidi w:val="0"/>
        <w:adjustRightInd w:val="0"/>
        <w:snapToGrid w:val="0"/>
        <w:spacing w:line="580" w:lineRule="exact"/>
        <w:ind w:firstLine="643" w:firstLineChars="200"/>
        <w:textAlignment w:val="auto"/>
        <w:outlineLvl w:val="3"/>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奖补期限</w:t>
      </w:r>
      <w:r>
        <w:rPr>
          <w:rFonts w:hint="eastAsia" w:ascii="仿宋_GB2312" w:hAnsi="仿宋_GB2312" w:eastAsia="仿宋_GB2312" w:cs="仿宋_GB2312"/>
          <w:color w:val="auto"/>
          <w:sz w:val="32"/>
          <w:szCs w:val="32"/>
          <w:highlight w:val="none"/>
        </w:rPr>
        <w:t>：每半年一次，最长不超过</w:t>
      </w:r>
      <w:r>
        <w:rPr>
          <w:rFonts w:hint="default" w:ascii="Times New Roman" w:hAnsi="Times New Roman" w:eastAsia="仿宋_GB2312" w:cs="Times New Roman"/>
          <w:color w:val="auto"/>
          <w:sz w:val="32"/>
          <w:szCs w:val="32"/>
          <w:highlight w:val="none"/>
        </w:rPr>
        <w:t>3</w:t>
      </w:r>
      <w:r>
        <w:rPr>
          <w:rFonts w:hint="eastAsia" w:ascii="仿宋_GB2312" w:hAnsi="仿宋_GB2312" w:eastAsia="仿宋_GB2312" w:cs="仿宋_GB2312"/>
          <w:color w:val="auto"/>
          <w:sz w:val="32"/>
          <w:szCs w:val="32"/>
          <w:highlight w:val="none"/>
        </w:rPr>
        <w:t>年。</w:t>
      </w:r>
    </w:p>
    <w:p>
      <w:pPr>
        <w:keepNext w:val="0"/>
        <w:keepLines w:val="0"/>
        <w:pageBreakBefore w:val="0"/>
        <w:widowControl w:val="0"/>
        <w:kinsoku/>
        <w:wordWrap/>
        <w:overflowPunct/>
        <w:topLinePunct w:val="0"/>
        <w:autoSpaceDE/>
        <w:autoSpaceDN/>
        <w:bidi w:val="0"/>
        <w:adjustRightInd w:val="0"/>
        <w:snapToGrid w:val="0"/>
        <w:spacing w:line="580" w:lineRule="exact"/>
        <w:ind w:firstLine="643" w:firstLineChars="200"/>
        <w:textAlignment w:val="auto"/>
        <w:outlineLvl w:val="3"/>
        <w:rPr>
          <w:rFonts w:hint="eastAsia" w:ascii="仿宋_GB2312" w:hAnsi="仿宋_GB2312" w:eastAsia="仿宋_GB2312" w:cs="仿宋_GB2312"/>
          <w:b/>
          <w:bCs/>
          <w:color w:val="auto"/>
          <w:sz w:val="32"/>
          <w:szCs w:val="32"/>
          <w:highlight w:val="none"/>
        </w:rPr>
      </w:pPr>
      <w:r>
        <w:rPr>
          <w:rFonts w:hint="default" w:ascii="Times New Roman" w:hAnsi="Times New Roman" w:eastAsia="仿宋_GB2312" w:cs="Times New Roman"/>
          <w:b/>
          <w:bCs/>
          <w:color w:val="auto"/>
          <w:sz w:val="32"/>
          <w:szCs w:val="32"/>
          <w:highlight w:val="none"/>
          <w:lang w:val="en-US" w:eastAsia="zh-CN"/>
        </w:rPr>
        <w:t>4</w:t>
      </w:r>
      <w:r>
        <w:rPr>
          <w:rFonts w:hint="eastAsia" w:ascii="仿宋_GB2312" w:hAnsi="仿宋_GB2312" w:eastAsia="仿宋_GB2312" w:cs="仿宋_GB2312"/>
          <w:b/>
          <w:bCs/>
          <w:color w:val="auto"/>
          <w:sz w:val="32"/>
          <w:szCs w:val="32"/>
          <w:highlight w:val="none"/>
          <w:lang w:val="en-US" w:eastAsia="zh-CN"/>
        </w:rPr>
        <w:t>.申请</w:t>
      </w:r>
      <w:r>
        <w:rPr>
          <w:rFonts w:hint="eastAsia" w:ascii="仿宋_GB2312" w:hAnsi="仿宋_GB2312" w:eastAsia="仿宋_GB2312" w:cs="仿宋_GB2312"/>
          <w:b/>
          <w:bCs/>
          <w:color w:val="auto"/>
          <w:sz w:val="32"/>
          <w:szCs w:val="32"/>
          <w:highlight w:val="none"/>
        </w:rPr>
        <w:t>材料（</w:t>
      </w:r>
      <w:r>
        <w:rPr>
          <w:rFonts w:hint="eastAsia" w:ascii="仿宋_GB2312" w:hAnsi="仿宋_GB2312" w:eastAsia="仿宋_GB2312" w:cs="仿宋_GB2312"/>
          <w:b/>
          <w:bCs/>
          <w:color w:val="auto"/>
          <w:sz w:val="32"/>
          <w:szCs w:val="32"/>
          <w:highlight w:val="none"/>
          <w:lang w:val="en-US" w:eastAsia="zh-CN"/>
        </w:rPr>
        <w:t>无须提交纸质材料）：</w:t>
      </w:r>
    </w:p>
    <w:p>
      <w:pPr>
        <w:keepNext w:val="0"/>
        <w:keepLines w:val="0"/>
        <w:pageBreakBefore w:val="0"/>
        <w:widowControl w:val="0"/>
        <w:numPr>
          <w:ilvl w:val="0"/>
          <w:numId w:val="4"/>
        </w:numPr>
        <w:kinsoku/>
        <w:wordWrap/>
        <w:overflowPunct/>
        <w:topLinePunct w:val="0"/>
        <w:autoSpaceDE/>
        <w:autoSpaceDN/>
        <w:bidi w:val="0"/>
        <w:adjustRightInd w:val="0"/>
        <w:snapToGrid w:val="0"/>
        <w:spacing w:line="580" w:lineRule="exact"/>
        <w:ind w:firstLine="640" w:firstLineChars="200"/>
        <w:textAlignment w:val="auto"/>
        <w:outlineLvl w:val="3"/>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申请表</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附件</w:t>
      </w:r>
      <w:r>
        <w:rPr>
          <w:rFonts w:hint="default" w:ascii="Times New Roman" w:hAnsi="Times New Roman" w:eastAsia="仿宋_GB2312" w:cs="Times New Roman"/>
          <w:color w:val="auto"/>
          <w:sz w:val="32"/>
          <w:szCs w:val="32"/>
          <w:highlight w:val="none"/>
          <w:lang w:val="en-US" w:eastAsia="zh-CN"/>
        </w:rPr>
        <w:t>1</w:t>
      </w:r>
      <w:r>
        <w:rPr>
          <w:rFonts w:hint="eastAsia" w:ascii="仿宋_GB2312" w:hAnsi="仿宋_GB2312" w:eastAsia="仿宋_GB2312" w:cs="仿宋_GB2312"/>
          <w:color w:val="auto"/>
          <w:sz w:val="32"/>
          <w:szCs w:val="32"/>
          <w:highlight w:val="none"/>
          <w:lang w:eastAsia="zh-CN"/>
        </w:rPr>
        <w:t>）；</w:t>
      </w:r>
    </w:p>
    <w:p>
      <w:pPr>
        <w:pStyle w:val="9"/>
        <w:numPr>
          <w:ilvl w:val="0"/>
          <w:numId w:val="4"/>
        </w:numPr>
        <w:adjustRightInd w:val="0"/>
        <w:snapToGrid w:val="0"/>
        <w:spacing w:line="580" w:lineRule="exact"/>
        <w:ind w:left="0" w:leftChars="0" w:firstLine="640" w:firstLineChars="200"/>
        <w:outlineLvl w:val="3"/>
        <w:rPr>
          <w:rFonts w:hint="eastAsia"/>
          <w:color w:val="auto"/>
          <w:highlight w:val="none"/>
          <w:lang w:val="en-US" w:eastAsia="zh-CN"/>
        </w:rPr>
      </w:pPr>
      <w:r>
        <w:rPr>
          <w:rFonts w:hint="eastAsia"/>
          <w:color w:val="auto"/>
          <w:highlight w:val="none"/>
          <w:lang w:val="en-US" w:eastAsia="zh-CN"/>
        </w:rPr>
        <w:t>有效的港澳居民身份证件：</w:t>
      </w:r>
    </w:p>
    <w:p>
      <w:pPr>
        <w:pStyle w:val="9"/>
        <w:numPr>
          <w:ilvl w:val="0"/>
          <w:numId w:val="0"/>
        </w:numPr>
        <w:adjustRightInd w:val="0"/>
        <w:snapToGrid w:val="0"/>
        <w:spacing w:line="580" w:lineRule="exact"/>
        <w:ind w:left="0" w:leftChars="0" w:firstLine="640" w:firstLineChars="200"/>
        <w:outlineLvl w:val="3"/>
        <w:rPr>
          <w:rFonts w:hint="eastAsia"/>
          <w:color w:val="auto"/>
          <w:highlight w:val="none"/>
          <w:lang w:val="en-US" w:eastAsia="zh-CN"/>
        </w:rPr>
      </w:pPr>
      <w:r>
        <w:rPr>
          <w:rFonts w:hint="eastAsia"/>
          <w:color w:val="auto"/>
          <w:highlight w:val="none"/>
          <w:lang w:val="en-US" w:eastAsia="zh-CN"/>
        </w:rPr>
        <w:t>①由香港特别行政区政府签发的香港居民身份证（香港居民适用）；</w:t>
      </w:r>
    </w:p>
    <w:p>
      <w:pPr>
        <w:pStyle w:val="9"/>
        <w:numPr>
          <w:ilvl w:val="0"/>
          <w:numId w:val="0"/>
        </w:numPr>
        <w:adjustRightInd w:val="0"/>
        <w:snapToGrid w:val="0"/>
        <w:spacing w:line="580" w:lineRule="exact"/>
        <w:ind w:left="0" w:leftChars="0" w:firstLine="640" w:firstLineChars="200"/>
        <w:outlineLvl w:val="3"/>
        <w:rPr>
          <w:rFonts w:hint="eastAsia"/>
          <w:color w:val="auto"/>
          <w:highlight w:val="none"/>
          <w:lang w:val="en-US" w:eastAsia="zh-CN"/>
        </w:rPr>
      </w:pPr>
      <w:r>
        <w:rPr>
          <w:rFonts w:hint="eastAsia"/>
          <w:color w:val="auto"/>
          <w:highlight w:val="none"/>
          <w:lang w:val="en-US" w:eastAsia="zh-CN"/>
        </w:rPr>
        <w:t>②由澳门特别行政区政府签发的澳门居民身份证（澳门居民适用）；</w:t>
      </w:r>
    </w:p>
    <w:p>
      <w:pPr>
        <w:pStyle w:val="9"/>
        <w:numPr>
          <w:ilvl w:val="0"/>
          <w:numId w:val="4"/>
        </w:numPr>
        <w:adjustRightInd w:val="0"/>
        <w:snapToGrid w:val="0"/>
        <w:spacing w:line="580" w:lineRule="exact"/>
        <w:ind w:left="0" w:leftChars="0" w:firstLine="640" w:firstLineChars="200"/>
        <w:outlineLvl w:val="3"/>
        <w:rPr>
          <w:rFonts w:hint="eastAsia"/>
          <w:color w:val="auto"/>
          <w:highlight w:val="none"/>
          <w:lang w:val="en-US" w:eastAsia="zh-CN"/>
        </w:rPr>
      </w:pPr>
      <w:r>
        <w:rPr>
          <w:rFonts w:hint="eastAsia"/>
          <w:color w:val="auto"/>
          <w:highlight w:val="none"/>
          <w:lang w:val="en-US" w:eastAsia="zh-CN"/>
        </w:rPr>
        <w:t>由内地公安机关签发的港澳通行证（港澳永居可提供港澳居民来往内地通行证、非永居可提供内地公安机关签发的内地居民往来港澳地区通行证及内地居民身份证）；</w:t>
      </w:r>
    </w:p>
    <w:p>
      <w:pPr>
        <w:pStyle w:val="9"/>
        <w:numPr>
          <w:ilvl w:val="0"/>
          <w:numId w:val="0"/>
        </w:numPr>
        <w:adjustRightInd w:val="0"/>
        <w:snapToGrid w:val="0"/>
        <w:spacing w:line="580" w:lineRule="exact"/>
        <w:ind w:left="0" w:leftChars="0" w:firstLine="640" w:firstLineChars="200"/>
        <w:outlineLvl w:val="3"/>
        <w:rPr>
          <w:rFonts w:hint="eastAsia"/>
          <w:color w:val="auto"/>
          <w:highlight w:val="none"/>
          <w:lang w:val="en-US" w:eastAsia="zh-CN"/>
        </w:rPr>
      </w:pPr>
      <w:r>
        <w:rPr>
          <w:rFonts w:hint="eastAsia" w:ascii="仿宋_GB2312" w:hAnsi="仿宋_GB2312" w:cs="仿宋_GB2312"/>
          <w:color w:val="auto"/>
          <w:sz w:val="32"/>
          <w:szCs w:val="32"/>
          <w:highlight w:val="none"/>
          <w:lang w:eastAsia="zh-CN"/>
        </w:rPr>
        <w:t>（</w:t>
      </w:r>
      <w:r>
        <w:rPr>
          <w:rFonts w:hint="default" w:ascii="Times New Roman" w:hAnsi="Times New Roman" w:cs="Times New Roman"/>
          <w:color w:val="auto"/>
          <w:sz w:val="32"/>
          <w:szCs w:val="32"/>
          <w:highlight w:val="none"/>
          <w:lang w:val="en-US" w:eastAsia="zh-CN"/>
        </w:rPr>
        <w:t>4</w:t>
      </w:r>
      <w:r>
        <w:rPr>
          <w:rFonts w:hint="eastAsia" w:ascii="仿宋_GB2312" w:hAnsi="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毕业证书及学历学位查询结果或认证材料</w:t>
      </w:r>
      <w:r>
        <w:rPr>
          <w:rFonts w:hint="eastAsia" w:ascii="仿宋_GB2312" w:hAnsi="仿宋_GB2312" w:cs="仿宋_GB2312"/>
          <w:color w:val="auto"/>
          <w:sz w:val="32"/>
          <w:szCs w:val="32"/>
          <w:highlight w:val="none"/>
          <w:lang w:eastAsia="zh-CN"/>
        </w:rPr>
        <w:t>：</w:t>
      </w:r>
    </w:p>
    <w:p>
      <w:pPr>
        <w:pStyle w:val="9"/>
        <w:numPr>
          <w:ilvl w:val="0"/>
          <w:numId w:val="0"/>
        </w:numPr>
        <w:adjustRightInd w:val="0"/>
        <w:snapToGrid w:val="0"/>
        <w:spacing w:line="580" w:lineRule="exact"/>
        <w:ind w:firstLine="640" w:firstLineChars="200"/>
        <w:outlineLvl w:val="3"/>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①学历信息须学信网学历备案表或高等学校学生信息咨询与就业指导中心出具的学历认证报告；学位信息须中国学位与研究生教育信息网打印的查询报告或网上申请认证报告（内地高校毕业人员提供）；</w:t>
      </w:r>
    </w:p>
    <w:p>
      <w:pPr>
        <w:pStyle w:val="9"/>
        <w:numPr>
          <w:ilvl w:val="0"/>
          <w:numId w:val="0"/>
        </w:numPr>
        <w:adjustRightInd w:val="0"/>
        <w:snapToGrid w:val="0"/>
        <w:spacing w:line="580" w:lineRule="exact"/>
        <w:ind w:firstLine="640" w:firstLineChars="200"/>
        <w:outlineLvl w:val="3"/>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②国（境）外学历学位的，须提供留学服务中心的出具的《国（境）外学历学位认证书》（国（境）外高校毕业人员提供）；</w:t>
      </w:r>
    </w:p>
    <w:p>
      <w:pPr>
        <w:pStyle w:val="9"/>
        <w:numPr>
          <w:ilvl w:val="0"/>
          <w:numId w:val="0"/>
        </w:numPr>
        <w:adjustRightInd w:val="0"/>
        <w:snapToGrid w:val="0"/>
        <w:spacing w:line="580" w:lineRule="exact"/>
        <w:ind w:firstLine="640" w:firstLineChars="200"/>
        <w:outlineLvl w:val="3"/>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③无法提供认证书的，可提供毕业院校出具的相关学历学位证明，由青创专项小组对该情况进行确定</w:t>
      </w:r>
      <w:r>
        <w:rPr>
          <w:rFonts w:hint="eastAsia" w:ascii="仿宋_GB2312" w:hAnsi="仿宋_GB2312" w:cs="仿宋_GB2312"/>
          <w:color w:val="auto"/>
          <w:sz w:val="32"/>
          <w:szCs w:val="32"/>
          <w:highlight w:val="none"/>
          <w:lang w:eastAsia="zh-CN"/>
        </w:rPr>
        <w:t>；</w:t>
      </w:r>
    </w:p>
    <w:p>
      <w:pPr>
        <w:pStyle w:val="9"/>
        <w:keepNext w:val="0"/>
        <w:keepLines w:val="0"/>
        <w:pageBreakBefore w:val="0"/>
        <w:widowControl w:val="0"/>
        <w:numPr>
          <w:ilvl w:val="-1"/>
          <w:numId w:val="0"/>
        </w:numPr>
        <w:kinsoku/>
        <w:wordWrap/>
        <w:overflowPunct/>
        <w:topLinePunct w:val="0"/>
        <w:autoSpaceDE/>
        <w:autoSpaceDN/>
        <w:bidi w:val="0"/>
        <w:adjustRightInd w:val="0"/>
        <w:snapToGrid w:val="0"/>
        <w:spacing w:line="580" w:lineRule="exact"/>
        <w:ind w:left="0" w:leftChars="0" w:firstLine="640" w:firstLineChars="200"/>
        <w:textAlignment w:val="auto"/>
        <w:outlineLvl w:val="3"/>
        <w:rPr>
          <w:rFonts w:hint="eastAsia" w:ascii="仿宋_GB2312" w:hAnsi="仿宋_GB2312" w:cs="仿宋_GB2312"/>
          <w:color w:val="auto"/>
          <w:sz w:val="32"/>
          <w:szCs w:val="32"/>
          <w:highlight w:val="none"/>
          <w:lang w:val="en-US" w:eastAsia="zh-CN"/>
        </w:rPr>
      </w:pPr>
      <w:r>
        <w:rPr>
          <w:rFonts w:hint="eastAsia" w:ascii="仿宋_GB2312" w:hAnsi="仿宋_GB2312" w:cs="仿宋_GB2312"/>
          <w:color w:val="auto"/>
          <w:sz w:val="32"/>
          <w:szCs w:val="32"/>
          <w:highlight w:val="none"/>
          <w:lang w:eastAsia="zh-CN"/>
        </w:rPr>
        <w:t>（</w:t>
      </w:r>
      <w:r>
        <w:rPr>
          <w:rFonts w:hint="eastAsia" w:ascii="仿宋_GB2312" w:hAnsi="仿宋_GB2312" w:cs="仿宋_GB2312"/>
          <w:color w:val="auto"/>
          <w:sz w:val="32"/>
          <w:szCs w:val="32"/>
          <w:highlight w:val="none"/>
          <w:lang w:val="en-US" w:eastAsia="zh-CN"/>
        </w:rPr>
        <w:t>5</w:t>
      </w:r>
      <w:r>
        <w:rPr>
          <w:rFonts w:hint="eastAsia" w:ascii="仿宋_GB2312" w:hAnsi="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就业港澳青年提供劳动合同</w:t>
      </w:r>
      <w:r>
        <w:rPr>
          <w:rFonts w:hint="eastAsia" w:ascii="仿宋_GB2312" w:hAnsi="仿宋_GB2312" w:eastAsia="仿宋_GB2312" w:cs="仿宋_GB2312"/>
          <w:color w:val="auto"/>
          <w:sz w:val="32"/>
          <w:szCs w:val="32"/>
          <w:highlight w:val="none"/>
          <w:lang w:val="en-US" w:eastAsia="zh-CN"/>
        </w:rPr>
        <w:t>及社保缴费记录</w:t>
      </w:r>
      <w:r>
        <w:rPr>
          <w:rFonts w:hint="eastAsia" w:ascii="仿宋_GB2312" w:hAnsi="仿宋_GB2312" w:cs="仿宋_GB2312"/>
          <w:color w:val="auto"/>
          <w:sz w:val="32"/>
          <w:szCs w:val="32"/>
          <w:highlight w:val="none"/>
          <w:lang w:val="en-US" w:eastAsia="zh-CN"/>
        </w:rPr>
        <w:t>(</w:t>
      </w:r>
      <w:r>
        <w:rPr>
          <w:rFonts w:hint="eastAsia" w:ascii="Times New Roman" w:hAnsi="Times New Roman" w:cs="Times New Roman"/>
          <w:highlight w:val="none"/>
          <w:lang w:val="en-US" w:eastAsia="zh-CN"/>
        </w:rPr>
        <w:t>对于在南沙从业、已在港澳参保的港澳居民，免于在南沙参加基本养老保险和失业保险</w:t>
      </w:r>
      <w:r>
        <w:rPr>
          <w:rFonts w:hint="eastAsia" w:ascii="仿宋_GB2312" w:hAnsi="仿宋_GB2312" w:cs="仿宋_GB2312"/>
          <w:color w:val="auto"/>
          <w:sz w:val="32"/>
          <w:szCs w:val="32"/>
          <w:highlight w:val="none"/>
          <w:lang w:val="en-US" w:eastAsia="zh-CN"/>
        </w:rPr>
        <w:t>)；</w:t>
      </w:r>
    </w:p>
    <w:p>
      <w:pPr>
        <w:pStyle w:val="9"/>
        <w:keepNext w:val="0"/>
        <w:keepLines w:val="0"/>
        <w:pageBreakBefore w:val="0"/>
        <w:widowControl w:val="0"/>
        <w:numPr>
          <w:ilvl w:val="-1"/>
          <w:numId w:val="0"/>
        </w:numPr>
        <w:kinsoku/>
        <w:wordWrap/>
        <w:overflowPunct/>
        <w:topLinePunct w:val="0"/>
        <w:autoSpaceDE/>
        <w:autoSpaceDN/>
        <w:bidi w:val="0"/>
        <w:adjustRightInd w:val="0"/>
        <w:snapToGrid w:val="0"/>
        <w:spacing w:line="580" w:lineRule="exact"/>
        <w:ind w:left="0" w:leftChars="0" w:firstLine="640" w:firstLineChars="200"/>
        <w:textAlignment w:val="auto"/>
        <w:outlineLvl w:val="3"/>
        <w:rPr>
          <w:rFonts w:hint="eastAsia" w:ascii="仿宋_GB2312" w:hAnsi="仿宋_GB2312" w:eastAsia="仿宋_GB2312" w:cs="仿宋_GB2312"/>
          <w:color w:val="auto"/>
          <w:sz w:val="32"/>
          <w:szCs w:val="32"/>
          <w:highlight w:val="none"/>
          <w:lang w:eastAsia="zh-CN"/>
        </w:rPr>
      </w:pPr>
      <w:r>
        <w:rPr>
          <w:rFonts w:hint="eastAsia" w:ascii="仿宋_GB2312" w:hAnsi="仿宋_GB2312" w:cs="仿宋_GB2312"/>
          <w:color w:val="auto"/>
          <w:sz w:val="32"/>
          <w:szCs w:val="32"/>
          <w:highlight w:val="none"/>
          <w:lang w:val="en-US" w:eastAsia="zh-CN"/>
        </w:rPr>
        <w:t>（6）港澳青年是本就业单位法定代表人或股东还需提供就业单位营业执照、股东会决议材料（同意申请人与公司建立劳动合同关系，并领取股东分红款以外的报酬）、劳动关系声明书（附件3），以上材料需加盖就业单位公章；</w:t>
      </w:r>
    </w:p>
    <w:p>
      <w:pPr>
        <w:pStyle w:val="9"/>
        <w:keepNext w:val="0"/>
        <w:keepLines w:val="0"/>
        <w:pageBreakBefore w:val="0"/>
        <w:widowControl w:val="0"/>
        <w:numPr>
          <w:ilvl w:val="0"/>
          <w:numId w:val="0"/>
        </w:numPr>
        <w:kinsoku/>
        <w:wordWrap/>
        <w:overflowPunct/>
        <w:topLinePunct w:val="0"/>
        <w:autoSpaceDE/>
        <w:autoSpaceDN/>
        <w:bidi w:val="0"/>
        <w:adjustRightInd w:val="0"/>
        <w:snapToGrid w:val="0"/>
        <w:spacing w:line="580" w:lineRule="exact"/>
        <w:ind w:firstLine="640" w:firstLineChars="200"/>
        <w:textAlignment w:val="auto"/>
        <w:outlineLvl w:val="3"/>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rPr>
        <w:t>（</w:t>
      </w:r>
      <w:r>
        <w:rPr>
          <w:rFonts w:hint="eastAsia" w:ascii="仿宋_GB2312" w:hAnsi="仿宋_GB2312" w:cs="仿宋_GB2312"/>
          <w:color w:val="auto"/>
          <w:sz w:val="32"/>
          <w:szCs w:val="32"/>
          <w:highlight w:val="none"/>
          <w:lang w:val="en-US" w:eastAsia="zh-CN"/>
        </w:rPr>
        <w:t>7</w:t>
      </w:r>
      <w:r>
        <w:rPr>
          <w:rFonts w:hint="eastAsia" w:ascii="仿宋_GB2312" w:hAnsi="仿宋_GB2312" w:eastAsia="仿宋_GB2312" w:cs="仿宋_GB2312"/>
          <w:color w:val="auto"/>
          <w:sz w:val="32"/>
          <w:szCs w:val="32"/>
          <w:highlight w:val="none"/>
        </w:rPr>
        <w:t>）</w:t>
      </w:r>
      <w:r>
        <w:rPr>
          <w:rFonts w:hint="eastAsia" w:ascii="仿宋_GB2312" w:hAnsi="仿宋_GB2312" w:cs="仿宋_GB2312"/>
          <w:color w:val="auto"/>
          <w:sz w:val="32"/>
          <w:szCs w:val="32"/>
          <w:highlight w:val="none"/>
          <w:lang w:val="en-US" w:eastAsia="zh-CN"/>
        </w:rPr>
        <w:t>经</w:t>
      </w:r>
      <w:r>
        <w:rPr>
          <w:rFonts w:hint="eastAsia" w:ascii="仿宋_GB2312" w:hAnsi="仿宋_GB2312" w:eastAsia="仿宋_GB2312" w:cs="仿宋_GB2312"/>
          <w:color w:val="auto"/>
          <w:sz w:val="32"/>
          <w:szCs w:val="32"/>
          <w:highlight w:val="none"/>
          <w:lang w:val="en-US" w:eastAsia="zh-CN"/>
        </w:rPr>
        <w:t>个人所得税APP</w:t>
      </w:r>
      <w:r>
        <w:rPr>
          <w:rFonts w:hint="eastAsia" w:ascii="仿宋_GB2312" w:hAnsi="仿宋_GB2312" w:cs="仿宋_GB2312"/>
          <w:color w:val="auto"/>
          <w:sz w:val="32"/>
          <w:szCs w:val="32"/>
          <w:highlight w:val="none"/>
          <w:lang w:val="en-US" w:eastAsia="zh-CN"/>
        </w:rPr>
        <w:t>查询</w:t>
      </w:r>
      <w:r>
        <w:rPr>
          <w:rFonts w:hint="eastAsia" w:ascii="仿宋_GB2312" w:hAnsi="仿宋_GB2312" w:eastAsia="仿宋_GB2312" w:cs="仿宋_GB2312"/>
          <w:color w:val="auto"/>
          <w:sz w:val="32"/>
          <w:szCs w:val="32"/>
          <w:highlight w:val="none"/>
          <w:lang w:val="en-US" w:eastAsia="zh-CN"/>
        </w:rPr>
        <w:t>下载的对应申报薪金补贴月份的个人所得税纳税记录和收入纳税明细查询截图（首次申请不少于</w:t>
      </w:r>
      <w:r>
        <w:rPr>
          <w:rFonts w:hint="default" w:ascii="Times New Roman" w:hAnsi="Times New Roman" w:eastAsia="仿宋_GB2312" w:cs="Times New Roman"/>
          <w:color w:val="auto"/>
          <w:sz w:val="32"/>
          <w:szCs w:val="32"/>
          <w:highlight w:val="none"/>
          <w:lang w:val="en-US" w:eastAsia="zh-CN"/>
        </w:rPr>
        <w:t>6</w:t>
      </w:r>
      <w:r>
        <w:rPr>
          <w:rFonts w:hint="eastAsia" w:ascii="仿宋_GB2312" w:hAnsi="仿宋_GB2312" w:eastAsia="仿宋_GB2312" w:cs="仿宋_GB2312"/>
          <w:color w:val="auto"/>
          <w:sz w:val="32"/>
          <w:szCs w:val="32"/>
          <w:highlight w:val="none"/>
          <w:lang w:val="en-US" w:eastAsia="zh-CN"/>
        </w:rPr>
        <w:t>个月</w:t>
      </w:r>
      <w:r>
        <w:rPr>
          <w:rFonts w:hint="eastAsia" w:ascii="仿宋_GB2312" w:hAnsi="仿宋_GB2312" w:cs="仿宋_GB2312"/>
          <w:color w:val="auto"/>
          <w:sz w:val="32"/>
          <w:szCs w:val="32"/>
          <w:highlight w:val="none"/>
          <w:lang w:val="en-US" w:eastAsia="zh-CN"/>
        </w:rPr>
        <w:t>，且需加盖就业单位公章</w:t>
      </w:r>
      <w:r>
        <w:rPr>
          <w:rFonts w:hint="eastAsia" w:ascii="仿宋_GB2312" w:hAnsi="仿宋_GB2312" w:eastAsia="仿宋_GB2312" w:cs="仿宋_GB2312"/>
          <w:color w:val="auto"/>
          <w:sz w:val="32"/>
          <w:szCs w:val="32"/>
          <w:highlight w:val="none"/>
          <w:lang w:val="en-US" w:eastAsia="zh-CN"/>
        </w:rPr>
        <w:t>）</w:t>
      </w:r>
      <w:r>
        <w:rPr>
          <w:rFonts w:hint="eastAsia" w:ascii="仿宋_GB2312" w:hAnsi="仿宋_GB2312" w:cs="仿宋_GB2312"/>
          <w:color w:val="auto"/>
          <w:sz w:val="32"/>
          <w:szCs w:val="32"/>
          <w:highlight w:val="none"/>
          <w:lang w:val="en-US" w:eastAsia="zh-CN"/>
        </w:rPr>
        <w:t>，</w:t>
      </w:r>
      <w:r>
        <w:rPr>
          <w:rFonts w:hint="eastAsia" w:ascii="仿宋_GB2312" w:hAnsi="仿宋_GB2312" w:eastAsia="仿宋_GB2312" w:cs="仿宋_GB2312"/>
          <w:color w:val="auto"/>
          <w:sz w:val="32"/>
          <w:szCs w:val="32"/>
          <w:highlight w:val="none"/>
          <w:lang w:val="en-US" w:eastAsia="zh-CN"/>
        </w:rPr>
        <w:t>并填写申报月份对应税款所属期的正常工资薪金（附件4）；</w:t>
      </w:r>
    </w:p>
    <w:p>
      <w:pPr>
        <w:ind w:firstLine="640" w:firstLineChars="200"/>
        <w:rPr>
          <w:rFonts w:hint="default"/>
          <w:highlight w:val="none"/>
          <w:lang w:val="en-US" w:eastAsia="zh-CN"/>
        </w:rPr>
      </w:pPr>
      <w:r>
        <w:rPr>
          <w:rFonts w:hint="eastAsia" w:ascii="仿宋_GB2312" w:hAnsi="仿宋_GB2312" w:eastAsia="仿宋_GB2312" w:cs="仿宋_GB2312"/>
          <w:color w:val="auto"/>
          <w:sz w:val="32"/>
          <w:szCs w:val="32"/>
          <w:highlight w:val="none"/>
          <w:lang w:val="en-US" w:eastAsia="zh-CN"/>
        </w:rPr>
        <w:t>（8）经个人所得税APP查询下载的对应申报薪金补贴月份的收入纳税明细查询录屏（</w:t>
      </w:r>
      <w:r>
        <w:rPr>
          <w:rFonts w:hint="eastAsia" w:ascii="Times New Roman" w:hAnsi="Times New Roman" w:eastAsia="仿宋_GB2312" w:cs="Times New Roman"/>
          <w:color w:val="auto"/>
          <w:sz w:val="32"/>
          <w:szCs w:val="32"/>
          <w:highlight w:val="none"/>
          <w:lang w:val="en-US" w:eastAsia="zh-CN"/>
        </w:rPr>
        <w:t>应清晰显示申请人的个人信息、公司名称、工资发放日期、</w:t>
      </w:r>
      <w:r>
        <w:rPr>
          <w:rFonts w:hint="eastAsia" w:ascii="仿宋_GB2312" w:hAnsi="仿宋_GB2312" w:eastAsia="仿宋_GB2312" w:cs="仿宋_GB2312"/>
          <w:color w:val="auto"/>
          <w:sz w:val="32"/>
          <w:szCs w:val="32"/>
          <w:highlight w:val="none"/>
          <w:lang w:val="en-US" w:eastAsia="zh-CN"/>
        </w:rPr>
        <w:t>金额</w:t>
      </w:r>
      <w:r>
        <w:rPr>
          <w:rFonts w:hint="eastAsia" w:ascii="Times New Roman" w:hAnsi="Times New Roman" w:eastAsia="仿宋_GB2312" w:cs="Times New Roman"/>
          <w:color w:val="auto"/>
          <w:sz w:val="32"/>
          <w:szCs w:val="32"/>
          <w:highlight w:val="none"/>
          <w:lang w:val="en-US" w:eastAsia="zh-CN"/>
        </w:rPr>
        <w:t>等关键信息</w:t>
      </w:r>
      <w:r>
        <w:rPr>
          <w:rFonts w:hint="eastAsia" w:ascii="仿宋_GB2312" w:hAnsi="仿宋_GB2312" w:eastAsia="仿宋_GB2312" w:cs="仿宋_GB2312"/>
          <w:color w:val="auto"/>
          <w:sz w:val="32"/>
          <w:szCs w:val="32"/>
          <w:highlight w:val="none"/>
          <w:lang w:val="en-US" w:eastAsia="zh-CN"/>
        </w:rPr>
        <w:t>）；</w:t>
      </w:r>
    </w:p>
    <w:p>
      <w:pPr>
        <w:ind w:firstLine="640" w:firstLineChars="200"/>
        <w:rPr>
          <w:rFonts w:hint="eastAsia"/>
          <w:highlight w:val="none"/>
          <w:lang w:eastAsia="zh-CN"/>
        </w:rPr>
      </w:pPr>
      <w:r>
        <w:rPr>
          <w:rFonts w:hint="eastAsia" w:ascii="Times New Roman" w:hAnsi="Times New Roman" w:eastAsia="仿宋_GB2312" w:cs="Times New Roman"/>
          <w:color w:val="auto"/>
          <w:sz w:val="32"/>
          <w:szCs w:val="32"/>
          <w:highlight w:val="none"/>
          <w:lang w:val="en-US" w:eastAsia="zh-CN"/>
        </w:rPr>
        <w:t>（9）</w:t>
      </w:r>
      <w:r>
        <w:rPr>
          <w:rFonts w:hint="eastAsia" w:ascii="仿宋_GB2312" w:hAnsi="仿宋_GB2312" w:eastAsia="仿宋_GB2312" w:cs="仿宋_GB2312"/>
          <w:color w:val="auto"/>
          <w:sz w:val="32"/>
          <w:szCs w:val="32"/>
          <w:highlight w:val="none"/>
          <w:lang w:val="en-US" w:eastAsia="zh-CN"/>
        </w:rPr>
        <w:t>对应申报薪金补贴月份的</w:t>
      </w:r>
      <w:r>
        <w:rPr>
          <w:rFonts w:hint="default" w:ascii="Times New Roman" w:hAnsi="Times New Roman" w:eastAsia="仿宋_GB2312" w:cs="Times New Roman"/>
          <w:color w:val="auto"/>
          <w:sz w:val="32"/>
          <w:szCs w:val="32"/>
          <w:highlight w:val="none"/>
          <w:lang w:val="en-US" w:eastAsia="zh-CN"/>
        </w:rPr>
        <w:t>工资银行流水</w:t>
      </w:r>
      <w:r>
        <w:rPr>
          <w:rFonts w:hint="eastAsia" w:ascii="Times New Roman" w:hAnsi="Times New Roman" w:eastAsia="仿宋_GB2312" w:cs="Times New Roman"/>
          <w:color w:val="auto"/>
          <w:sz w:val="32"/>
          <w:szCs w:val="32"/>
          <w:highlight w:val="none"/>
          <w:lang w:val="en-US" w:eastAsia="zh-CN"/>
        </w:rPr>
        <w:t>（应清晰显示申请人的姓名、账户信息、公司名称、工资发放日期、金额等关键信息，需银行盖章确认）；</w:t>
      </w:r>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outlineLvl w:val="3"/>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sz w:val="32"/>
          <w:szCs w:val="32"/>
          <w:highlight w:val="none"/>
          <w:lang w:val="en-US" w:eastAsia="zh-CN"/>
        </w:rPr>
        <w:t>10</w:t>
      </w:r>
      <w:r>
        <w:rPr>
          <w:rFonts w:hint="eastAsia" w:ascii="仿宋_GB2312" w:hAnsi="仿宋_GB2312" w:eastAsia="仿宋_GB2312" w:cs="仿宋_GB2312"/>
          <w:color w:val="auto"/>
          <w:sz w:val="32"/>
          <w:szCs w:val="32"/>
          <w:highlight w:val="none"/>
        </w:rPr>
        <w:t>）执业港澳青年提供执业资格证书和提供项目制服务协议</w:t>
      </w:r>
      <w:r>
        <w:rPr>
          <w:rFonts w:hint="eastAsia" w:ascii="仿宋_GB2312" w:hAnsi="仿宋_GB2312" w:eastAsia="仿宋_GB2312" w:cs="仿宋_GB2312"/>
          <w:color w:val="auto"/>
          <w:sz w:val="32"/>
          <w:szCs w:val="32"/>
          <w:highlight w:val="none"/>
          <w:lang w:val="en-US" w:eastAsia="zh-CN"/>
        </w:rPr>
        <w:t>等相关材料；</w:t>
      </w:r>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outlineLvl w:val="3"/>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sz w:val="32"/>
          <w:szCs w:val="32"/>
          <w:highlight w:val="none"/>
          <w:lang w:val="en-US" w:eastAsia="zh-CN"/>
        </w:rPr>
        <w:t>11</w:t>
      </w: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sz w:val="32"/>
          <w:szCs w:val="32"/>
          <w:highlight w:val="none"/>
          <w:lang w:val="en-US" w:eastAsia="zh-CN"/>
        </w:rPr>
        <w:t>本人</w:t>
      </w:r>
      <w:r>
        <w:rPr>
          <w:rFonts w:hint="eastAsia" w:ascii="仿宋_GB2312" w:hAnsi="仿宋_GB2312" w:eastAsia="仿宋_GB2312" w:cs="仿宋_GB2312"/>
          <w:color w:val="auto"/>
          <w:sz w:val="32"/>
          <w:szCs w:val="32"/>
          <w:highlight w:val="none"/>
        </w:rPr>
        <w:t>银行卡</w:t>
      </w:r>
      <w:r>
        <w:rPr>
          <w:rFonts w:hint="eastAsia" w:ascii="仿宋_GB2312" w:hAnsi="仿宋_GB2312" w:eastAsia="仿宋_GB2312" w:cs="仿宋_GB2312"/>
          <w:color w:val="auto"/>
          <w:sz w:val="32"/>
          <w:szCs w:val="32"/>
          <w:highlight w:val="none"/>
          <w:lang w:val="en-US" w:eastAsia="zh-CN"/>
        </w:rPr>
        <w:t>正反面</w:t>
      </w:r>
      <w:r>
        <w:rPr>
          <w:rFonts w:hint="eastAsia" w:ascii="仿宋_GB2312" w:hAnsi="仿宋_GB2312" w:eastAsia="仿宋_GB2312" w:cs="仿宋_GB2312"/>
          <w:color w:val="auto"/>
          <w:sz w:val="32"/>
          <w:szCs w:val="32"/>
          <w:highlight w:val="none"/>
        </w:rPr>
        <w:t>复印件（</w:t>
      </w:r>
      <w:r>
        <w:rPr>
          <w:rFonts w:hint="eastAsia" w:ascii="仿宋_GB2312" w:hAnsi="仿宋_GB2312" w:eastAsia="仿宋_GB2312" w:cs="仿宋_GB2312"/>
          <w:color w:val="auto"/>
          <w:sz w:val="32"/>
          <w:szCs w:val="32"/>
          <w:highlight w:val="none"/>
          <w:lang w:val="en-US" w:eastAsia="zh-CN"/>
        </w:rPr>
        <w:t>银行卡信息须在系统填写正确</w:t>
      </w:r>
      <w:r>
        <w:rPr>
          <w:rFonts w:hint="eastAsia" w:ascii="仿宋_GB2312" w:hAnsi="仿宋_GB2312" w:eastAsia="仿宋_GB2312" w:cs="仿宋_GB2312"/>
          <w:color w:val="auto"/>
          <w:sz w:val="32"/>
          <w:szCs w:val="32"/>
          <w:highlight w:val="none"/>
        </w:rPr>
        <w:t>，提交</w:t>
      </w:r>
      <w:r>
        <w:rPr>
          <w:rFonts w:hint="eastAsia" w:ascii="仿宋_GB2312" w:hAnsi="仿宋_GB2312" w:eastAsia="仿宋_GB2312" w:cs="仿宋_GB2312"/>
          <w:color w:val="auto"/>
          <w:sz w:val="32"/>
          <w:szCs w:val="32"/>
          <w:highlight w:val="none"/>
          <w:lang w:val="en-US" w:eastAsia="zh-CN"/>
        </w:rPr>
        <w:t>与系统对应的银行卡</w:t>
      </w:r>
      <w:r>
        <w:rPr>
          <w:rFonts w:hint="eastAsia" w:ascii="仿宋_GB2312" w:hAnsi="仿宋_GB2312" w:eastAsia="仿宋_GB2312" w:cs="仿宋_GB2312"/>
          <w:color w:val="auto"/>
          <w:sz w:val="32"/>
          <w:szCs w:val="32"/>
          <w:highlight w:val="none"/>
        </w:rPr>
        <w:t>清晰扫描版</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提供非本人银行卡的需补充委托人与被委托人双方签名的情况说明书</w:t>
      </w: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sz w:val="32"/>
          <w:szCs w:val="32"/>
          <w:highlight w:val="none"/>
          <w:lang w:eastAsia="zh-CN"/>
        </w:rPr>
        <w:t>；</w:t>
      </w:r>
    </w:p>
    <w:p>
      <w:pPr>
        <w:pStyle w:val="9"/>
        <w:numPr>
          <w:ilvl w:val="0"/>
          <w:numId w:val="0"/>
        </w:numPr>
        <w:adjustRightInd w:val="0"/>
        <w:snapToGrid w:val="0"/>
        <w:spacing w:line="580" w:lineRule="exact"/>
        <w:ind w:left="630" w:leftChars="0" w:firstLine="0" w:firstLineChars="0"/>
        <w:outlineLvl w:val="3"/>
        <w:rPr>
          <w:rFonts w:hint="default"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eastAsia="zh-CN"/>
        </w:rPr>
        <w:t>（</w:t>
      </w:r>
      <w:r>
        <w:rPr>
          <w:rFonts w:hint="eastAsia" w:ascii="仿宋_GB2312" w:hAnsi="仿宋_GB2312" w:cs="仿宋_GB2312"/>
          <w:color w:val="auto"/>
          <w:sz w:val="32"/>
          <w:szCs w:val="32"/>
          <w:highlight w:val="none"/>
          <w:lang w:val="en-US" w:eastAsia="zh-CN"/>
        </w:rPr>
        <w:t>12</w:t>
      </w:r>
      <w:r>
        <w:rPr>
          <w:rFonts w:hint="eastAsia" w:ascii="仿宋_GB2312" w:hAnsi="仿宋_GB2312" w:eastAsia="仿宋_GB2312" w:cs="仿宋_GB2312"/>
          <w:color w:val="auto"/>
          <w:sz w:val="32"/>
          <w:szCs w:val="32"/>
          <w:highlight w:val="none"/>
        </w:rPr>
        <w:t>）</w:t>
      </w:r>
      <w:r>
        <w:rPr>
          <w:rFonts w:hint="eastAsia" w:ascii="仿宋_GB2312" w:hAnsi="仿宋_GB2312" w:cs="仿宋_GB2312"/>
          <w:color w:val="auto"/>
          <w:sz w:val="32"/>
          <w:szCs w:val="32"/>
          <w:highlight w:val="none"/>
          <w:lang w:val="en-US" w:eastAsia="zh-CN"/>
        </w:rPr>
        <w:t>授权书（附件5）；</w:t>
      </w:r>
    </w:p>
    <w:p>
      <w:pPr>
        <w:numPr>
          <w:ilvl w:val="0"/>
          <w:numId w:val="0"/>
        </w:numPr>
        <w:adjustRightInd w:val="0"/>
        <w:snapToGrid w:val="0"/>
        <w:spacing w:line="580" w:lineRule="exact"/>
        <w:ind w:left="0" w:leftChars="0" w:firstLine="640" w:firstLineChars="200"/>
        <w:outlineLvl w:val="3"/>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13</w:t>
      </w: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kern w:val="2"/>
          <w:sz w:val="32"/>
          <w:szCs w:val="32"/>
          <w:highlight w:val="none"/>
          <w:lang w:val="en-US" w:eastAsia="zh-CN" w:bidi="ar-SA"/>
        </w:rPr>
        <w:t>申报材料真实性承诺书（个人）</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签署日期须在当期申报期内 附件2</w:t>
      </w:r>
      <w:r>
        <w:rPr>
          <w:rFonts w:hint="eastAsia" w:ascii="仿宋_GB2312" w:hAnsi="仿宋_GB2312" w:eastAsia="仿宋_GB2312" w:cs="仿宋_GB2312"/>
          <w:color w:val="auto"/>
          <w:sz w:val="32"/>
          <w:szCs w:val="32"/>
          <w:highlight w:val="none"/>
          <w:lang w:eastAsia="zh-CN"/>
        </w:rPr>
        <w:t>）。</w:t>
      </w:r>
    </w:p>
    <w:p>
      <w:pPr>
        <w:ind w:firstLine="640" w:firstLineChars="200"/>
        <w:rPr>
          <w:rFonts w:hint="default"/>
          <w:highlight w:val="none"/>
          <w:lang w:val="en-US" w:eastAsia="zh-CN"/>
        </w:rPr>
      </w:pPr>
      <w:r>
        <w:rPr>
          <w:rFonts w:hint="eastAsia" w:ascii="仿宋_GB2312" w:hAnsi="仿宋_GB2312" w:eastAsia="仿宋_GB2312" w:cs="仿宋_GB2312"/>
          <w:b w:val="0"/>
          <w:bCs w:val="0"/>
          <w:color w:val="auto"/>
          <w:kern w:val="2"/>
          <w:sz w:val="32"/>
          <w:szCs w:val="32"/>
          <w:highlight w:val="none"/>
          <w:lang w:val="en-US" w:eastAsia="zh-CN"/>
        </w:rPr>
        <w:t>备注：若提交英文或其它外文文本材料(护照或国际旅行证件除外)，应同时提供具备资质的翻译机构的中文简体翻译件（在文本中注明：“翻译件与原件内容一致”并加盖公章）。</w:t>
      </w:r>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outlineLvl w:val="0"/>
        <w:rPr>
          <w:rFonts w:hint="eastAsia" w:ascii="黑体" w:hAnsi="黑体" w:eastAsia="黑体" w:cs="黑体"/>
          <w:color w:val="auto"/>
          <w:sz w:val="32"/>
          <w:szCs w:val="32"/>
          <w:highlight w:val="none"/>
        </w:rPr>
      </w:pPr>
      <w:r>
        <w:rPr>
          <w:rFonts w:hint="eastAsia" w:ascii="黑体" w:hAnsi="黑体" w:eastAsia="黑体" w:cs="黑体"/>
          <w:color w:val="auto"/>
          <w:sz w:val="32"/>
          <w:szCs w:val="32"/>
          <w:highlight w:val="none"/>
          <w:lang w:val="en-US" w:eastAsia="zh-CN"/>
        </w:rPr>
        <w:t>四</w:t>
      </w:r>
      <w:r>
        <w:rPr>
          <w:rFonts w:hint="eastAsia" w:ascii="黑体" w:hAnsi="黑体" w:eastAsia="黑体" w:cs="黑体"/>
          <w:color w:val="auto"/>
          <w:sz w:val="32"/>
          <w:szCs w:val="32"/>
          <w:highlight w:val="none"/>
        </w:rPr>
        <w:t>、审核时限</w:t>
      </w:r>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outlineLvl w:val="3"/>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本实施细则的补贴与奖励定期接受申报（具体申报时间另行发布通知、公告），具体政策兑现部门</w:t>
      </w:r>
      <w:r>
        <w:rPr>
          <w:rFonts w:hint="eastAsia" w:ascii="仿宋_GB2312" w:hAnsi="仿宋_GB2312" w:eastAsia="仿宋_GB2312" w:cs="仿宋_GB2312"/>
          <w:color w:val="auto"/>
          <w:sz w:val="32"/>
          <w:szCs w:val="32"/>
          <w:highlight w:val="none"/>
          <w:lang w:val="en-US" w:eastAsia="zh-CN"/>
        </w:rPr>
        <w:t>在</w:t>
      </w:r>
      <w:r>
        <w:rPr>
          <w:rFonts w:hint="eastAsia" w:ascii="仿宋_GB2312" w:hAnsi="仿宋_GB2312" w:eastAsia="仿宋_GB2312" w:cs="仿宋_GB2312"/>
          <w:color w:val="auto"/>
          <w:sz w:val="32"/>
          <w:szCs w:val="32"/>
          <w:highlight w:val="none"/>
        </w:rPr>
        <w:t>申请</w:t>
      </w:r>
      <w:r>
        <w:rPr>
          <w:rFonts w:hint="eastAsia" w:ascii="仿宋_GB2312" w:hAnsi="仿宋_GB2312" w:eastAsia="仿宋_GB2312" w:cs="仿宋_GB2312"/>
          <w:color w:val="auto"/>
          <w:sz w:val="32"/>
          <w:szCs w:val="32"/>
          <w:highlight w:val="none"/>
          <w:lang w:val="en-US" w:eastAsia="zh-CN"/>
        </w:rPr>
        <w:t>期结束</w:t>
      </w:r>
      <w:r>
        <w:rPr>
          <w:rFonts w:hint="eastAsia" w:ascii="仿宋_GB2312" w:hAnsi="仿宋_GB2312" w:eastAsia="仿宋_GB2312" w:cs="仿宋_GB2312"/>
          <w:color w:val="auto"/>
          <w:sz w:val="32"/>
          <w:szCs w:val="32"/>
          <w:highlight w:val="none"/>
        </w:rPr>
        <w:t>后受理审核时限不超过</w:t>
      </w:r>
      <w:r>
        <w:rPr>
          <w:rFonts w:hint="default" w:ascii="Times New Roman" w:hAnsi="Times New Roman" w:eastAsia="仿宋_GB2312" w:cs="Times New Roman"/>
          <w:color w:val="auto"/>
          <w:sz w:val="32"/>
          <w:szCs w:val="32"/>
          <w:highlight w:val="none"/>
        </w:rPr>
        <w:t>42</w:t>
      </w:r>
      <w:r>
        <w:rPr>
          <w:rFonts w:hint="eastAsia" w:ascii="仿宋_GB2312" w:hAnsi="仿宋_GB2312" w:eastAsia="仿宋_GB2312" w:cs="仿宋_GB2312"/>
          <w:color w:val="auto"/>
          <w:sz w:val="32"/>
          <w:szCs w:val="32"/>
          <w:highlight w:val="none"/>
        </w:rPr>
        <w:t>个工作日（办理时限扣除法定节假日、公休日）。</w:t>
      </w:r>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outlineLvl w:val="3"/>
        <w:rPr>
          <w:rFonts w:hint="eastAsia" w:ascii="黑体" w:hAnsi="黑体" w:eastAsia="黑体" w:cs="黑体"/>
          <w:color w:val="auto"/>
          <w:sz w:val="32"/>
          <w:szCs w:val="32"/>
          <w:highlight w:val="none"/>
          <w:lang w:val="en-US" w:eastAsia="zh-CN"/>
        </w:rPr>
      </w:pPr>
      <w:r>
        <w:rPr>
          <w:rFonts w:hint="eastAsia" w:ascii="黑体" w:hAnsi="黑体" w:eastAsia="黑体" w:cs="黑体"/>
          <w:color w:val="auto"/>
          <w:sz w:val="32"/>
          <w:szCs w:val="32"/>
          <w:highlight w:val="none"/>
          <w:lang w:val="en-US" w:eastAsia="zh-CN"/>
        </w:rPr>
        <w:t>五</w:t>
      </w:r>
      <w:r>
        <w:rPr>
          <w:rFonts w:hint="eastAsia" w:ascii="黑体" w:hAnsi="黑体" w:eastAsia="黑体" w:cs="黑体"/>
          <w:color w:val="auto"/>
          <w:sz w:val="32"/>
          <w:szCs w:val="32"/>
          <w:highlight w:val="none"/>
        </w:rPr>
        <w:t>、受理</w:t>
      </w:r>
      <w:r>
        <w:rPr>
          <w:rFonts w:hint="eastAsia" w:ascii="黑体" w:hAnsi="黑体" w:eastAsia="黑体" w:cs="黑体"/>
          <w:color w:val="auto"/>
          <w:sz w:val="32"/>
          <w:szCs w:val="32"/>
          <w:highlight w:val="none"/>
          <w:lang w:val="en-US" w:eastAsia="zh-CN"/>
        </w:rPr>
        <w:t>窗口</w:t>
      </w:r>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outlineLvl w:val="3"/>
        <w:rPr>
          <w:rFonts w:hint="eastAsia" w:ascii="仿宋_GB2312" w:hAnsi="仿宋_GB2312" w:eastAsia="仿宋_GB2312" w:cs="仿宋_GB2312"/>
          <w:color w:val="auto"/>
          <w:sz w:val="32"/>
          <w:szCs w:val="32"/>
          <w:highlight w:val="none"/>
          <w:u w:val="none" w:color="auto"/>
          <w:lang w:val="en-US" w:eastAsia="zh-CN"/>
        </w:rPr>
      </w:pPr>
      <w:r>
        <w:rPr>
          <w:rFonts w:hint="eastAsia" w:ascii="仿宋_GB2312" w:hAnsi="仿宋_GB2312" w:eastAsia="仿宋_GB2312" w:cs="仿宋_GB2312"/>
          <w:color w:val="auto"/>
          <w:sz w:val="32"/>
          <w:szCs w:val="32"/>
          <w:highlight w:val="none"/>
          <w:u w:val="none" w:color="auto"/>
          <w:lang w:val="en-US" w:eastAsia="zh-CN"/>
        </w:rPr>
        <w:t>南沙人才一站式政务服务大厅</w:t>
      </w:r>
      <w:r>
        <w:rPr>
          <w:rFonts w:hint="default" w:ascii="Times New Roman" w:hAnsi="Times New Roman" w:eastAsia="仿宋_GB2312" w:cs="Times New Roman"/>
          <w:color w:val="auto"/>
          <w:sz w:val="32"/>
          <w:szCs w:val="32"/>
          <w:highlight w:val="none"/>
          <w:u w:val="none" w:color="auto"/>
          <w:lang w:val="en-US" w:eastAsia="zh-CN"/>
        </w:rPr>
        <w:t>3</w:t>
      </w:r>
      <w:r>
        <w:rPr>
          <w:rFonts w:hint="eastAsia" w:ascii="仿宋_GB2312" w:hAnsi="仿宋_GB2312" w:eastAsia="仿宋_GB2312" w:cs="仿宋_GB2312"/>
          <w:color w:val="auto"/>
          <w:sz w:val="32"/>
          <w:szCs w:val="32"/>
          <w:highlight w:val="none"/>
          <w:u w:val="none" w:color="auto"/>
          <w:lang w:val="en-US" w:eastAsia="zh-CN"/>
        </w:rPr>
        <w:t>-</w:t>
      </w:r>
      <w:r>
        <w:rPr>
          <w:rFonts w:hint="default" w:ascii="Times New Roman" w:hAnsi="Times New Roman" w:eastAsia="仿宋_GB2312" w:cs="Times New Roman"/>
          <w:color w:val="auto"/>
          <w:sz w:val="32"/>
          <w:szCs w:val="32"/>
          <w:highlight w:val="none"/>
          <w:u w:val="none" w:color="auto"/>
          <w:lang w:val="en-US" w:eastAsia="zh-CN"/>
        </w:rPr>
        <w:t>8</w:t>
      </w:r>
      <w:r>
        <w:rPr>
          <w:rFonts w:hint="eastAsia" w:ascii="仿宋_GB2312" w:hAnsi="仿宋_GB2312" w:eastAsia="仿宋_GB2312" w:cs="仿宋_GB2312"/>
          <w:color w:val="auto"/>
          <w:sz w:val="32"/>
          <w:szCs w:val="32"/>
          <w:highlight w:val="none"/>
          <w:u w:val="none" w:color="auto"/>
          <w:lang w:val="en-US" w:eastAsia="zh-CN"/>
        </w:rPr>
        <w:t>号窗口</w:t>
      </w:r>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outlineLvl w:val="3"/>
        <w:rPr>
          <w:rFonts w:hint="eastAsia" w:ascii="仿宋_GB2312" w:hAnsi="仿宋_GB2312" w:eastAsia="仿宋_GB2312" w:cs="仿宋_GB2312"/>
          <w:color w:val="auto"/>
          <w:sz w:val="32"/>
          <w:szCs w:val="32"/>
          <w:highlight w:val="none"/>
          <w:u w:val="none" w:color="auto"/>
          <w:lang w:val="en-US" w:eastAsia="zh-CN"/>
        </w:rPr>
      </w:pPr>
      <w:r>
        <w:rPr>
          <w:rFonts w:hint="eastAsia" w:ascii="仿宋_GB2312" w:hAnsi="仿宋_GB2312" w:eastAsia="仿宋_GB2312" w:cs="仿宋_GB2312"/>
          <w:color w:val="auto"/>
          <w:sz w:val="32"/>
          <w:szCs w:val="32"/>
          <w:highlight w:val="none"/>
          <w:u w:val="none" w:color="auto"/>
          <w:lang w:val="en-US" w:eastAsia="zh-CN"/>
        </w:rPr>
        <w:t>地址：广州市南沙区海滨路</w:t>
      </w:r>
      <w:r>
        <w:rPr>
          <w:rFonts w:hint="default" w:ascii="Times New Roman" w:hAnsi="Times New Roman" w:eastAsia="仿宋_GB2312" w:cs="Times New Roman"/>
          <w:color w:val="auto"/>
          <w:sz w:val="32"/>
          <w:szCs w:val="32"/>
          <w:highlight w:val="none"/>
          <w:u w:val="none" w:color="auto"/>
          <w:lang w:val="en-US" w:eastAsia="zh-CN"/>
        </w:rPr>
        <w:t>167</w:t>
      </w:r>
      <w:r>
        <w:rPr>
          <w:rFonts w:hint="eastAsia" w:ascii="仿宋_GB2312" w:hAnsi="仿宋_GB2312" w:eastAsia="仿宋_GB2312" w:cs="仿宋_GB2312"/>
          <w:color w:val="auto"/>
          <w:sz w:val="32"/>
          <w:szCs w:val="32"/>
          <w:highlight w:val="none"/>
          <w:u w:val="none" w:color="auto"/>
          <w:lang w:val="en-US" w:eastAsia="zh-CN"/>
        </w:rPr>
        <w:t>号（中国广州人力资源服务产业园、南沙国际人才港）二楼。</w:t>
      </w:r>
    </w:p>
    <w:p>
      <w:pPr>
        <w:keepNext w:val="0"/>
        <w:keepLines w:val="0"/>
        <w:pageBreakBefore w:val="0"/>
        <w:widowControl w:val="0"/>
        <w:kinsoku/>
        <w:wordWrap/>
        <w:overflowPunct/>
        <w:topLinePunct w:val="0"/>
        <w:autoSpaceDE/>
        <w:autoSpaceDN/>
        <w:bidi w:val="0"/>
        <w:adjustRightInd w:val="0"/>
        <w:snapToGrid w:val="0"/>
        <w:spacing w:line="580" w:lineRule="exact"/>
        <w:ind w:firstLine="643" w:firstLineChars="200"/>
        <w:textAlignment w:val="auto"/>
        <w:outlineLvl w:val="3"/>
        <w:rPr>
          <w:rFonts w:hint="eastAsia" w:ascii="仿宋_GB2312" w:hAnsi="仿宋_GB2312" w:eastAsia="仿宋_GB2312" w:cs="仿宋_GB2312"/>
          <w:b/>
          <w:bCs/>
          <w:color w:val="auto"/>
          <w:sz w:val="32"/>
          <w:szCs w:val="32"/>
          <w:highlight w:val="none"/>
          <w:lang w:val="en-US" w:eastAsia="zh-CN"/>
        </w:rPr>
      </w:pPr>
      <w:r>
        <w:rPr>
          <w:rFonts w:hint="eastAsia" w:ascii="仿宋_GB2312" w:hAnsi="仿宋_GB2312" w:eastAsia="仿宋_GB2312" w:cs="仿宋_GB2312"/>
          <w:b/>
          <w:bCs/>
          <w:color w:val="auto"/>
          <w:sz w:val="32"/>
          <w:szCs w:val="32"/>
          <w:highlight w:val="none"/>
          <w:u w:val="none" w:color="auto"/>
          <w:lang w:val="en-US" w:eastAsia="zh-CN"/>
        </w:rPr>
        <w:t>咨询电话：</w:t>
      </w:r>
      <w:r>
        <w:rPr>
          <w:rFonts w:hint="default" w:ascii="Times New Roman" w:hAnsi="Times New Roman" w:eastAsia="仿宋_GB2312" w:cs="Times New Roman"/>
          <w:b w:val="0"/>
          <w:bCs w:val="0"/>
          <w:color w:val="auto"/>
          <w:sz w:val="32"/>
          <w:szCs w:val="32"/>
          <w:highlight w:val="none"/>
          <w:u w:val="none" w:color="auto"/>
          <w:lang w:val="en-US" w:eastAsia="zh-CN"/>
        </w:rPr>
        <w:t>020</w:t>
      </w:r>
      <w:r>
        <w:rPr>
          <w:rFonts w:hint="eastAsia" w:ascii="仿宋_GB2312" w:hAnsi="仿宋_GB2312" w:eastAsia="仿宋_GB2312" w:cs="仿宋_GB2312"/>
          <w:b w:val="0"/>
          <w:bCs w:val="0"/>
          <w:color w:val="auto"/>
          <w:sz w:val="32"/>
          <w:szCs w:val="32"/>
          <w:highlight w:val="none"/>
          <w:u w:val="none" w:color="auto"/>
          <w:lang w:val="en-US" w:eastAsia="zh-CN"/>
        </w:rPr>
        <w:t>-</w:t>
      </w:r>
      <w:r>
        <w:rPr>
          <w:rFonts w:hint="default" w:ascii="Times New Roman" w:hAnsi="Times New Roman" w:eastAsia="仿宋_GB2312" w:cs="Times New Roman"/>
          <w:b w:val="0"/>
          <w:bCs w:val="0"/>
          <w:color w:val="auto"/>
          <w:sz w:val="32"/>
          <w:szCs w:val="32"/>
          <w:highlight w:val="none"/>
          <w:u w:val="none" w:color="auto"/>
          <w:lang w:val="en-US" w:eastAsia="zh-CN"/>
        </w:rPr>
        <w:t>12345</w:t>
      </w:r>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outlineLvl w:val="3"/>
        <w:rPr>
          <w:rFonts w:hint="eastAsia" w:ascii="黑体" w:hAnsi="黑体" w:eastAsia="黑体" w:cs="黑体"/>
          <w:color w:val="auto"/>
          <w:sz w:val="32"/>
          <w:szCs w:val="32"/>
          <w:highlight w:val="none"/>
          <w:lang w:val="en-US" w:eastAsia="zh-CN"/>
        </w:rPr>
      </w:pPr>
      <w:r>
        <w:rPr>
          <w:rFonts w:hint="eastAsia" w:ascii="仿宋_GB2312" w:hAnsi="仿宋_GB2312" w:eastAsia="仿宋_GB2312" w:cs="仿宋_GB2312"/>
          <w:color w:val="auto"/>
          <w:sz w:val="32"/>
          <w:szCs w:val="32"/>
          <w:highlight w:val="none"/>
        </w:rPr>
        <w:t>受理时间：周一到周五上午</w:t>
      </w:r>
      <w:r>
        <w:rPr>
          <w:rFonts w:hint="default" w:ascii="Times New Roman" w:hAnsi="Times New Roman" w:eastAsia="仿宋_GB2312" w:cs="Times New Roman"/>
          <w:b/>
          <w:bCs/>
          <w:color w:val="auto"/>
          <w:sz w:val="32"/>
          <w:szCs w:val="32"/>
          <w:highlight w:val="none"/>
        </w:rPr>
        <w:t>9</w:t>
      </w:r>
      <w:r>
        <w:rPr>
          <w:rFonts w:hint="eastAsia" w:ascii="仿宋_GB2312" w:hAnsi="仿宋_GB2312" w:eastAsia="仿宋_GB2312" w:cs="仿宋_GB2312"/>
          <w:b/>
          <w:bCs/>
          <w:color w:val="auto"/>
          <w:sz w:val="32"/>
          <w:szCs w:val="32"/>
          <w:highlight w:val="none"/>
        </w:rPr>
        <w:t>:</w:t>
      </w:r>
      <w:r>
        <w:rPr>
          <w:rFonts w:hint="default" w:ascii="Times New Roman" w:hAnsi="Times New Roman" w:eastAsia="仿宋_GB2312" w:cs="Times New Roman"/>
          <w:b/>
          <w:bCs/>
          <w:color w:val="auto"/>
          <w:sz w:val="32"/>
          <w:szCs w:val="32"/>
          <w:highlight w:val="none"/>
        </w:rPr>
        <w:t>00</w:t>
      </w:r>
      <w:r>
        <w:rPr>
          <w:rFonts w:hint="eastAsia" w:ascii="仿宋_GB2312" w:hAnsi="仿宋_GB2312" w:eastAsia="仿宋_GB2312" w:cs="仿宋_GB2312"/>
          <w:b/>
          <w:bCs/>
          <w:color w:val="auto"/>
          <w:sz w:val="32"/>
          <w:szCs w:val="32"/>
          <w:highlight w:val="none"/>
        </w:rPr>
        <w:t>-</w:t>
      </w:r>
      <w:r>
        <w:rPr>
          <w:rFonts w:hint="default" w:ascii="Times New Roman" w:hAnsi="Times New Roman" w:eastAsia="仿宋_GB2312" w:cs="Times New Roman"/>
          <w:b/>
          <w:bCs/>
          <w:color w:val="auto"/>
          <w:sz w:val="32"/>
          <w:szCs w:val="32"/>
          <w:highlight w:val="none"/>
        </w:rPr>
        <w:t>12</w:t>
      </w:r>
      <w:r>
        <w:rPr>
          <w:rFonts w:hint="eastAsia" w:ascii="仿宋_GB2312" w:hAnsi="仿宋_GB2312" w:eastAsia="仿宋_GB2312" w:cs="仿宋_GB2312"/>
          <w:b/>
          <w:bCs/>
          <w:color w:val="auto"/>
          <w:sz w:val="32"/>
          <w:szCs w:val="32"/>
          <w:highlight w:val="none"/>
        </w:rPr>
        <w:t>:</w:t>
      </w:r>
      <w:r>
        <w:rPr>
          <w:rFonts w:hint="default" w:ascii="Times New Roman" w:hAnsi="Times New Roman" w:eastAsia="仿宋_GB2312" w:cs="Times New Roman"/>
          <w:b/>
          <w:bCs/>
          <w:color w:val="auto"/>
          <w:sz w:val="32"/>
          <w:szCs w:val="32"/>
          <w:highlight w:val="none"/>
        </w:rPr>
        <w:t>00</w:t>
      </w:r>
      <w:r>
        <w:rPr>
          <w:rFonts w:hint="eastAsia" w:ascii="仿宋_GB2312" w:hAnsi="仿宋_GB2312" w:eastAsia="仿宋_GB2312" w:cs="仿宋_GB2312"/>
          <w:color w:val="auto"/>
          <w:sz w:val="32"/>
          <w:szCs w:val="32"/>
          <w:highlight w:val="none"/>
        </w:rPr>
        <w:t>，下午</w:t>
      </w:r>
      <w:r>
        <w:rPr>
          <w:rFonts w:hint="default" w:ascii="Times New Roman" w:hAnsi="Times New Roman" w:eastAsia="仿宋_GB2312" w:cs="Times New Roman"/>
          <w:b/>
          <w:bCs/>
          <w:color w:val="auto"/>
          <w:sz w:val="32"/>
          <w:szCs w:val="32"/>
          <w:highlight w:val="none"/>
        </w:rPr>
        <w:t>13</w:t>
      </w:r>
      <w:r>
        <w:rPr>
          <w:rFonts w:hint="eastAsia" w:ascii="仿宋_GB2312" w:hAnsi="仿宋_GB2312" w:eastAsia="仿宋_GB2312" w:cs="仿宋_GB2312"/>
          <w:b/>
          <w:bCs/>
          <w:color w:val="auto"/>
          <w:sz w:val="32"/>
          <w:szCs w:val="32"/>
          <w:highlight w:val="none"/>
        </w:rPr>
        <w:t>:</w:t>
      </w:r>
      <w:r>
        <w:rPr>
          <w:rFonts w:hint="default" w:ascii="Times New Roman" w:hAnsi="Times New Roman" w:eastAsia="仿宋_GB2312" w:cs="Times New Roman"/>
          <w:b/>
          <w:bCs/>
          <w:color w:val="auto"/>
          <w:sz w:val="32"/>
          <w:szCs w:val="32"/>
          <w:highlight w:val="none"/>
        </w:rPr>
        <w:t>00</w:t>
      </w:r>
      <w:r>
        <w:rPr>
          <w:rFonts w:hint="eastAsia" w:ascii="仿宋_GB2312" w:hAnsi="仿宋_GB2312" w:eastAsia="仿宋_GB2312" w:cs="仿宋_GB2312"/>
          <w:b/>
          <w:bCs/>
          <w:color w:val="auto"/>
          <w:sz w:val="32"/>
          <w:szCs w:val="32"/>
          <w:highlight w:val="none"/>
        </w:rPr>
        <w:t>-</w:t>
      </w:r>
      <w:r>
        <w:rPr>
          <w:rFonts w:hint="default" w:ascii="Times New Roman" w:hAnsi="Times New Roman" w:eastAsia="仿宋_GB2312" w:cs="Times New Roman"/>
          <w:b/>
          <w:bCs/>
          <w:color w:val="auto"/>
          <w:sz w:val="32"/>
          <w:szCs w:val="32"/>
          <w:highlight w:val="none"/>
        </w:rPr>
        <w:t>17</w:t>
      </w:r>
      <w:r>
        <w:rPr>
          <w:rFonts w:hint="eastAsia" w:ascii="仿宋_GB2312" w:hAnsi="仿宋_GB2312" w:eastAsia="仿宋_GB2312" w:cs="仿宋_GB2312"/>
          <w:b/>
          <w:bCs/>
          <w:color w:val="auto"/>
          <w:sz w:val="32"/>
          <w:szCs w:val="32"/>
          <w:highlight w:val="none"/>
        </w:rPr>
        <w:t>:</w:t>
      </w:r>
      <w:r>
        <w:rPr>
          <w:rFonts w:hint="default" w:ascii="Times New Roman" w:hAnsi="Times New Roman" w:eastAsia="仿宋_GB2312" w:cs="Times New Roman"/>
          <w:b/>
          <w:bCs/>
          <w:color w:val="auto"/>
          <w:sz w:val="32"/>
          <w:szCs w:val="32"/>
          <w:highlight w:val="none"/>
        </w:rPr>
        <w:t>00</w:t>
      </w:r>
      <w:r>
        <w:rPr>
          <w:rFonts w:hint="eastAsia" w:ascii="仿宋_GB2312" w:hAnsi="仿宋_GB2312" w:eastAsia="仿宋_GB2312" w:cs="仿宋_GB2312"/>
          <w:color w:val="auto"/>
          <w:sz w:val="32"/>
          <w:szCs w:val="32"/>
          <w:highlight w:val="none"/>
        </w:rPr>
        <w:t>（法定节假日除外）</w:t>
      </w:r>
    </w:p>
    <w:p>
      <w:pPr>
        <w:keepNext w:val="0"/>
        <w:keepLines w:val="0"/>
        <w:pageBreakBefore w:val="0"/>
        <w:widowControl w:val="0"/>
        <w:numPr>
          <w:ilvl w:val="0"/>
          <w:numId w:val="0"/>
        </w:numPr>
        <w:kinsoku/>
        <w:wordWrap/>
        <w:overflowPunct/>
        <w:topLinePunct w:val="0"/>
        <w:autoSpaceDE/>
        <w:autoSpaceDN/>
        <w:bidi w:val="0"/>
        <w:adjustRightInd/>
        <w:snapToGrid w:val="0"/>
        <w:spacing w:line="580" w:lineRule="exact"/>
        <w:ind w:firstLine="640" w:firstLineChars="200"/>
        <w:textAlignment w:val="auto"/>
        <w:outlineLvl w:val="0"/>
        <w:rPr>
          <w:rFonts w:hint="eastAsia" w:ascii="黑体" w:hAnsi="黑体" w:eastAsia="黑体" w:cs="黑体"/>
          <w:color w:val="auto"/>
          <w:sz w:val="32"/>
          <w:szCs w:val="32"/>
          <w:highlight w:val="none"/>
          <w:lang w:val="en-US" w:eastAsia="zh-CN"/>
        </w:rPr>
      </w:pPr>
      <w:r>
        <w:rPr>
          <w:rFonts w:hint="eastAsia" w:ascii="黑体" w:hAnsi="黑体" w:eastAsia="黑体" w:cs="黑体"/>
          <w:color w:val="auto"/>
          <w:sz w:val="32"/>
          <w:szCs w:val="32"/>
          <w:highlight w:val="none"/>
          <w:lang w:val="en-US" w:eastAsia="zh-CN"/>
        </w:rPr>
        <w:t>六、政策咨询部门</w:t>
      </w:r>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outlineLvl w:val="3"/>
        <w:rPr>
          <w:rFonts w:hint="eastAsia" w:ascii="仿宋_GB2312" w:hAnsi="仿宋_GB2312" w:eastAsia="仿宋_GB2312" w:cs="仿宋_GB2312"/>
          <w:color w:val="auto"/>
          <w:sz w:val="32"/>
          <w:szCs w:val="32"/>
          <w:highlight w:val="none"/>
          <w:u w:val="none" w:color="auto"/>
          <w:lang w:val="en-US" w:eastAsia="zh-CN"/>
        </w:rPr>
      </w:pPr>
      <w:r>
        <w:rPr>
          <w:rFonts w:hint="eastAsia" w:ascii="仿宋_GB2312" w:hAnsi="仿宋_GB2312" w:eastAsia="仿宋_GB2312" w:cs="仿宋_GB2312"/>
          <w:color w:val="auto"/>
          <w:sz w:val="32"/>
          <w:szCs w:val="32"/>
          <w:highlight w:val="none"/>
        </w:rPr>
        <w:t>广州市南沙区人力资源和社会保障局</w:t>
      </w:r>
    </w:p>
    <w:p>
      <w:pPr>
        <w:keepNext w:val="0"/>
        <w:keepLines w:val="0"/>
        <w:pageBreakBefore w:val="0"/>
        <w:widowControl w:val="0"/>
        <w:kinsoku/>
        <w:wordWrap/>
        <w:overflowPunct/>
        <w:topLinePunct w:val="0"/>
        <w:autoSpaceDE/>
        <w:autoSpaceDN/>
        <w:bidi w:val="0"/>
        <w:adjustRightInd w:val="0"/>
        <w:snapToGrid w:val="0"/>
        <w:spacing w:line="580" w:lineRule="exact"/>
        <w:ind w:firstLine="643" w:firstLineChars="200"/>
        <w:textAlignment w:val="auto"/>
        <w:outlineLvl w:val="3"/>
        <w:rPr>
          <w:rFonts w:hint="eastAsia" w:ascii="Times New Roman" w:hAnsi="Times New Roman" w:eastAsia="仿宋_GB2312" w:cs="Times New Roman"/>
          <w:b/>
          <w:bCs/>
          <w:color w:val="auto"/>
          <w:sz w:val="32"/>
          <w:szCs w:val="32"/>
          <w:highlight w:val="none"/>
          <w:lang w:val="en-US" w:eastAsia="zh-CN"/>
        </w:rPr>
      </w:pPr>
      <w:r>
        <w:rPr>
          <w:rFonts w:hint="eastAsia" w:ascii="仿宋_GB2312" w:hAnsi="仿宋_GB2312" w:eastAsia="仿宋_GB2312" w:cs="仿宋_GB2312"/>
          <w:b/>
          <w:bCs/>
          <w:color w:val="auto"/>
          <w:sz w:val="32"/>
          <w:szCs w:val="32"/>
          <w:highlight w:val="none"/>
          <w:lang w:val="en-US" w:eastAsia="zh-CN"/>
        </w:rPr>
        <w:t>咨询</w:t>
      </w:r>
      <w:r>
        <w:rPr>
          <w:rFonts w:hint="eastAsia" w:ascii="仿宋_GB2312" w:hAnsi="仿宋_GB2312" w:eastAsia="仿宋_GB2312" w:cs="仿宋_GB2312"/>
          <w:b/>
          <w:bCs/>
          <w:color w:val="auto"/>
          <w:sz w:val="32"/>
          <w:szCs w:val="32"/>
          <w:highlight w:val="none"/>
        </w:rPr>
        <w:t>电话：</w:t>
      </w:r>
      <w:r>
        <w:rPr>
          <w:rFonts w:hint="default" w:ascii="Times New Roman" w:hAnsi="Times New Roman" w:eastAsia="仿宋_GB2312" w:cs="Times New Roman"/>
          <w:b/>
          <w:bCs/>
          <w:color w:val="auto"/>
          <w:sz w:val="32"/>
          <w:szCs w:val="32"/>
          <w:highlight w:val="none"/>
        </w:rPr>
        <w:t>020</w:t>
      </w:r>
      <w:r>
        <w:rPr>
          <w:rFonts w:hint="eastAsia" w:ascii="仿宋_GB2312" w:hAnsi="仿宋_GB2312" w:eastAsia="仿宋_GB2312" w:cs="仿宋_GB2312"/>
          <w:b/>
          <w:bCs/>
          <w:color w:val="auto"/>
          <w:sz w:val="32"/>
          <w:szCs w:val="32"/>
          <w:highlight w:val="none"/>
        </w:rPr>
        <w:t>-</w:t>
      </w:r>
      <w:r>
        <w:rPr>
          <w:rFonts w:hint="eastAsia" w:ascii="Times New Roman" w:hAnsi="Times New Roman" w:eastAsia="仿宋_GB2312" w:cs="Times New Roman"/>
          <w:b/>
          <w:bCs/>
          <w:color w:val="auto"/>
          <w:sz w:val="32"/>
          <w:szCs w:val="32"/>
          <w:highlight w:val="none"/>
          <w:lang w:val="en-US" w:eastAsia="zh-CN"/>
        </w:rPr>
        <w:t>34684062</w:t>
      </w:r>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outlineLvl w:val="3"/>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受理时间：周一到周五上午</w:t>
      </w:r>
      <w:r>
        <w:rPr>
          <w:rFonts w:hint="default" w:ascii="Times New Roman" w:hAnsi="Times New Roman" w:eastAsia="仿宋_GB2312" w:cs="Times New Roman"/>
          <w:b/>
          <w:bCs/>
          <w:color w:val="auto"/>
          <w:sz w:val="32"/>
          <w:szCs w:val="32"/>
          <w:highlight w:val="none"/>
        </w:rPr>
        <w:t>9</w:t>
      </w:r>
      <w:r>
        <w:rPr>
          <w:rFonts w:hint="eastAsia" w:ascii="仿宋_GB2312" w:hAnsi="仿宋_GB2312" w:eastAsia="仿宋_GB2312" w:cs="仿宋_GB2312"/>
          <w:b/>
          <w:bCs/>
          <w:color w:val="auto"/>
          <w:sz w:val="32"/>
          <w:szCs w:val="32"/>
          <w:highlight w:val="none"/>
        </w:rPr>
        <w:t>:</w:t>
      </w:r>
      <w:r>
        <w:rPr>
          <w:rFonts w:hint="default" w:ascii="Times New Roman" w:hAnsi="Times New Roman" w:eastAsia="仿宋_GB2312" w:cs="Times New Roman"/>
          <w:b/>
          <w:bCs/>
          <w:color w:val="auto"/>
          <w:sz w:val="32"/>
          <w:szCs w:val="32"/>
          <w:highlight w:val="none"/>
        </w:rPr>
        <w:t>00</w:t>
      </w:r>
      <w:r>
        <w:rPr>
          <w:rFonts w:hint="eastAsia" w:ascii="仿宋_GB2312" w:hAnsi="仿宋_GB2312" w:eastAsia="仿宋_GB2312" w:cs="仿宋_GB2312"/>
          <w:b/>
          <w:bCs/>
          <w:color w:val="auto"/>
          <w:sz w:val="32"/>
          <w:szCs w:val="32"/>
          <w:highlight w:val="none"/>
        </w:rPr>
        <w:t>-</w:t>
      </w:r>
      <w:r>
        <w:rPr>
          <w:rFonts w:hint="default" w:ascii="Times New Roman" w:hAnsi="Times New Roman" w:eastAsia="仿宋_GB2312" w:cs="Times New Roman"/>
          <w:b/>
          <w:bCs/>
          <w:color w:val="auto"/>
          <w:sz w:val="32"/>
          <w:szCs w:val="32"/>
          <w:highlight w:val="none"/>
        </w:rPr>
        <w:t>12</w:t>
      </w:r>
      <w:r>
        <w:rPr>
          <w:rFonts w:hint="eastAsia" w:ascii="仿宋_GB2312" w:hAnsi="仿宋_GB2312" w:eastAsia="仿宋_GB2312" w:cs="仿宋_GB2312"/>
          <w:b/>
          <w:bCs/>
          <w:color w:val="auto"/>
          <w:sz w:val="32"/>
          <w:szCs w:val="32"/>
          <w:highlight w:val="none"/>
        </w:rPr>
        <w:t>:</w:t>
      </w:r>
      <w:r>
        <w:rPr>
          <w:rFonts w:hint="default" w:ascii="Times New Roman" w:hAnsi="Times New Roman" w:eastAsia="仿宋_GB2312" w:cs="Times New Roman"/>
          <w:b/>
          <w:bCs/>
          <w:color w:val="auto"/>
          <w:sz w:val="32"/>
          <w:szCs w:val="32"/>
          <w:highlight w:val="none"/>
        </w:rPr>
        <w:t>00</w:t>
      </w:r>
      <w:r>
        <w:rPr>
          <w:rFonts w:hint="eastAsia" w:ascii="仿宋_GB2312" w:hAnsi="仿宋_GB2312" w:eastAsia="仿宋_GB2312" w:cs="仿宋_GB2312"/>
          <w:color w:val="auto"/>
          <w:sz w:val="32"/>
          <w:szCs w:val="32"/>
          <w:highlight w:val="none"/>
        </w:rPr>
        <w:t>，下午</w:t>
      </w:r>
      <w:r>
        <w:rPr>
          <w:rFonts w:hint="eastAsia" w:ascii="Times New Roman" w:hAnsi="Times New Roman" w:eastAsia="仿宋_GB2312" w:cs="Times New Roman"/>
          <w:b/>
          <w:bCs/>
          <w:color w:val="auto"/>
          <w:sz w:val="32"/>
          <w:szCs w:val="32"/>
          <w:highlight w:val="none"/>
          <w:lang w:val="en-US" w:eastAsia="zh-CN"/>
        </w:rPr>
        <w:t>14</w:t>
      </w:r>
      <w:r>
        <w:rPr>
          <w:rFonts w:hint="eastAsia" w:ascii="仿宋_GB2312" w:hAnsi="仿宋_GB2312" w:eastAsia="仿宋_GB2312" w:cs="仿宋_GB2312"/>
          <w:b/>
          <w:bCs/>
          <w:color w:val="auto"/>
          <w:sz w:val="32"/>
          <w:szCs w:val="32"/>
          <w:highlight w:val="none"/>
        </w:rPr>
        <w:t>:</w:t>
      </w:r>
      <w:r>
        <w:rPr>
          <w:rFonts w:hint="default" w:ascii="Times New Roman" w:hAnsi="Times New Roman" w:eastAsia="仿宋_GB2312" w:cs="Times New Roman"/>
          <w:b/>
          <w:bCs/>
          <w:color w:val="auto"/>
          <w:sz w:val="32"/>
          <w:szCs w:val="32"/>
          <w:highlight w:val="none"/>
        </w:rPr>
        <w:t>00</w:t>
      </w:r>
      <w:r>
        <w:rPr>
          <w:rFonts w:hint="eastAsia" w:ascii="仿宋_GB2312" w:hAnsi="仿宋_GB2312" w:eastAsia="仿宋_GB2312" w:cs="仿宋_GB2312"/>
          <w:b/>
          <w:bCs/>
          <w:color w:val="auto"/>
          <w:sz w:val="32"/>
          <w:szCs w:val="32"/>
          <w:highlight w:val="none"/>
        </w:rPr>
        <w:t>-</w:t>
      </w:r>
      <w:r>
        <w:rPr>
          <w:rFonts w:hint="default" w:ascii="Times New Roman" w:hAnsi="Times New Roman" w:eastAsia="仿宋_GB2312" w:cs="Times New Roman"/>
          <w:b/>
          <w:bCs/>
          <w:color w:val="auto"/>
          <w:sz w:val="32"/>
          <w:szCs w:val="32"/>
          <w:highlight w:val="none"/>
        </w:rPr>
        <w:t>1</w:t>
      </w:r>
      <w:r>
        <w:rPr>
          <w:rFonts w:hint="eastAsia" w:ascii="Times New Roman" w:hAnsi="Times New Roman" w:eastAsia="仿宋_GB2312" w:cs="Times New Roman"/>
          <w:b/>
          <w:bCs/>
          <w:color w:val="auto"/>
          <w:sz w:val="32"/>
          <w:szCs w:val="32"/>
          <w:highlight w:val="none"/>
          <w:lang w:val="en-US" w:eastAsia="zh-CN"/>
        </w:rPr>
        <w:t>8</w:t>
      </w:r>
      <w:r>
        <w:rPr>
          <w:rFonts w:hint="eastAsia" w:ascii="仿宋_GB2312" w:hAnsi="仿宋_GB2312" w:eastAsia="仿宋_GB2312" w:cs="仿宋_GB2312"/>
          <w:b/>
          <w:bCs/>
          <w:color w:val="auto"/>
          <w:sz w:val="32"/>
          <w:szCs w:val="32"/>
          <w:highlight w:val="none"/>
        </w:rPr>
        <w:t>:</w:t>
      </w:r>
      <w:r>
        <w:rPr>
          <w:rFonts w:hint="default" w:ascii="Times New Roman" w:hAnsi="Times New Roman" w:eastAsia="仿宋_GB2312" w:cs="Times New Roman"/>
          <w:b/>
          <w:bCs/>
          <w:color w:val="auto"/>
          <w:sz w:val="32"/>
          <w:szCs w:val="32"/>
          <w:highlight w:val="none"/>
        </w:rPr>
        <w:t>00</w:t>
      </w:r>
      <w:r>
        <w:rPr>
          <w:rFonts w:hint="eastAsia" w:ascii="仿宋_GB2312" w:hAnsi="仿宋_GB2312" w:eastAsia="仿宋_GB2312" w:cs="仿宋_GB2312"/>
          <w:color w:val="auto"/>
          <w:sz w:val="32"/>
          <w:szCs w:val="32"/>
          <w:highlight w:val="none"/>
        </w:rPr>
        <w:t>（法定节假日除外）</w:t>
      </w:r>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outlineLvl w:val="0"/>
        <w:rPr>
          <w:rFonts w:hint="default" w:ascii="黑体" w:hAnsi="黑体" w:eastAsia="黑体" w:cs="黑体"/>
          <w:color w:val="auto"/>
          <w:sz w:val="32"/>
          <w:szCs w:val="32"/>
          <w:highlight w:val="none"/>
          <w:lang w:val="en-US" w:eastAsia="zh-CN"/>
        </w:rPr>
      </w:pPr>
      <w:r>
        <w:rPr>
          <w:rFonts w:hint="eastAsia" w:ascii="黑体" w:hAnsi="黑体" w:eastAsia="黑体" w:cs="黑体"/>
          <w:color w:val="auto"/>
          <w:sz w:val="32"/>
          <w:szCs w:val="32"/>
          <w:highlight w:val="none"/>
          <w:lang w:val="en-US" w:eastAsia="zh-CN"/>
        </w:rPr>
        <w:t>七</w:t>
      </w:r>
      <w:r>
        <w:rPr>
          <w:rFonts w:hint="eastAsia" w:ascii="黑体" w:hAnsi="黑体" w:eastAsia="黑体" w:cs="黑体"/>
          <w:color w:val="auto"/>
          <w:sz w:val="32"/>
          <w:szCs w:val="32"/>
          <w:highlight w:val="none"/>
        </w:rPr>
        <w:t>、</w:t>
      </w:r>
      <w:r>
        <w:rPr>
          <w:rFonts w:hint="eastAsia" w:ascii="黑体" w:hAnsi="黑体" w:eastAsia="黑体" w:cs="黑体"/>
          <w:color w:val="auto"/>
          <w:sz w:val="32"/>
          <w:szCs w:val="32"/>
          <w:highlight w:val="none"/>
          <w:lang w:val="en-US" w:eastAsia="zh-CN"/>
        </w:rPr>
        <w:t>办理流程</w:t>
      </w:r>
    </w:p>
    <w:p>
      <w:pPr>
        <w:spacing w:line="560" w:lineRule="exact"/>
        <w:ind w:firstLine="640" w:firstLineChars="200"/>
        <w:rPr>
          <w:rFonts w:hint="default" w:ascii="仿宋_GB2312" w:hAnsi="仿宋_GB2312" w:eastAsia="仿宋_GB2312" w:cs="仿宋_GB2312"/>
          <w:color w:val="auto"/>
          <w:kern w:val="2"/>
          <w:sz w:val="32"/>
          <w:szCs w:val="32"/>
          <w:highlight w:val="none"/>
          <w:lang w:val="en-US" w:eastAsia="zh-CN" w:bidi="ar-SA"/>
        </w:rPr>
      </w:pPr>
      <w:r>
        <w:rPr>
          <w:rFonts w:hint="eastAsia" w:ascii="楷体" w:hAnsi="楷体" w:eastAsia="楷体_GB2312" w:cs="楷体"/>
          <w:b w:val="0"/>
          <w:bCs/>
          <w:i w:val="0"/>
          <w:color w:val="auto"/>
          <w:kern w:val="2"/>
          <w:sz w:val="32"/>
          <w:szCs w:val="32"/>
          <w:highlight w:val="none"/>
          <w:lang w:val="en-US" w:eastAsia="zh-CN" w:bidi="ar-SA"/>
        </w:rPr>
        <w:t>（一）线上申报。</w:t>
      </w:r>
      <w:r>
        <w:rPr>
          <w:rFonts w:hint="eastAsia" w:ascii="仿宋_GB2312" w:hAnsi="仿宋_GB2312" w:eastAsia="仿宋_GB2312" w:cs="仿宋_GB2312"/>
          <w:color w:val="auto"/>
          <w:kern w:val="2"/>
          <w:sz w:val="32"/>
          <w:szCs w:val="32"/>
          <w:highlight w:val="none"/>
          <w:lang w:val="en-US" w:eastAsia="zh-CN" w:bidi="ar-SA"/>
        </w:rPr>
        <w:t>申请对象需在申报时间内根据</w:t>
      </w:r>
      <w:r>
        <w:rPr>
          <w:rFonts w:hint="default" w:ascii="仿宋_GB2312" w:hAnsi="仿宋_GB2312" w:eastAsia="仿宋_GB2312" w:cs="仿宋_GB2312"/>
          <w:color w:val="auto"/>
          <w:kern w:val="2"/>
          <w:sz w:val="32"/>
          <w:szCs w:val="32"/>
          <w:highlight w:val="none"/>
          <w:lang w:val="en-US" w:eastAsia="zh-CN" w:bidi="ar-SA"/>
        </w:rPr>
        <w:t>申报指南准备相关申报材料，</w:t>
      </w:r>
      <w:r>
        <w:rPr>
          <w:rFonts w:hint="eastAsia" w:ascii="仿宋_GB2312" w:hAnsi="仿宋_GB2312" w:eastAsia="仿宋_GB2312" w:cs="仿宋_GB2312"/>
          <w:color w:val="auto"/>
          <w:kern w:val="2"/>
          <w:sz w:val="32"/>
          <w:szCs w:val="32"/>
          <w:highlight w:val="none"/>
          <w:lang w:val="en-US" w:eastAsia="zh-CN" w:bidi="ar-SA"/>
        </w:rPr>
        <w:t>访问</w:t>
      </w:r>
      <w:r>
        <w:rPr>
          <w:rFonts w:hint="default" w:ascii="Times New Roman" w:hAnsi="Times New Roman" w:eastAsia="仿宋_GB2312" w:cs="Times New Roman"/>
          <w:color w:val="auto"/>
          <w:sz w:val="32"/>
          <w:szCs w:val="32"/>
          <w:highlight w:val="none"/>
        </w:rPr>
        <w:t>https://www.gdzwfw.gov.cn/</w:t>
      </w:r>
      <w:r>
        <w:rPr>
          <w:rFonts w:hint="eastAsia" w:ascii="仿宋_GB2312" w:hAnsi="仿宋_GB2312" w:eastAsia="仿宋_GB2312" w:cs="仿宋_GB2312"/>
          <w:color w:val="auto"/>
          <w:sz w:val="32"/>
          <w:szCs w:val="32"/>
          <w:highlight w:val="none"/>
          <w:u w:val="none" w:color="auto"/>
          <w:lang w:eastAsia="zh-CN"/>
        </w:rPr>
        <w:t>登陆广东政务服务网进行注册，</w:t>
      </w:r>
      <w:r>
        <w:rPr>
          <w:rFonts w:hint="eastAsia" w:ascii="仿宋_GB2312" w:hAnsi="仿宋_GB2312" w:eastAsia="仿宋_GB2312" w:cs="仿宋_GB2312"/>
          <w:color w:val="auto"/>
          <w:sz w:val="32"/>
          <w:szCs w:val="32"/>
          <w:highlight w:val="none"/>
          <w:u w:val="none" w:color="auto"/>
          <w:lang w:val="en-US" w:eastAsia="zh-CN"/>
        </w:rPr>
        <w:t>下载填报《广州南沙新区（自贸片区）鼓励支持港澳青年创业就业补贴与奖励申请表》（</w:t>
      </w:r>
      <w:r>
        <w:rPr>
          <w:rFonts w:hint="default" w:ascii="Times New Roman" w:hAnsi="Times New Roman" w:eastAsia="仿宋_GB2312" w:cs="Times New Roman"/>
          <w:color w:val="auto"/>
          <w:sz w:val="32"/>
          <w:szCs w:val="32"/>
          <w:highlight w:val="none"/>
          <w:u w:val="none" w:color="auto"/>
          <w:lang w:val="en-US" w:eastAsia="zh-CN"/>
        </w:rPr>
        <w:t>详见附件1）并将相关申报材料（提供PDF版）提交至系统进行申</w:t>
      </w:r>
      <w:r>
        <w:rPr>
          <w:rFonts w:hint="eastAsia" w:ascii="仿宋_GB2312" w:hAnsi="仿宋_GB2312" w:eastAsia="仿宋_GB2312" w:cs="仿宋_GB2312"/>
          <w:color w:val="auto"/>
          <w:sz w:val="32"/>
          <w:szCs w:val="32"/>
          <w:highlight w:val="none"/>
          <w:u w:val="none" w:color="auto"/>
          <w:lang w:val="en-US" w:eastAsia="zh-CN"/>
        </w:rPr>
        <w:t>报</w:t>
      </w:r>
      <w:r>
        <w:rPr>
          <w:rFonts w:hint="eastAsia" w:ascii="仿宋_GB2312" w:hAnsi="仿宋_GB2312" w:eastAsia="仿宋_GB2312" w:cs="仿宋_GB2312"/>
          <w:color w:val="auto"/>
          <w:kern w:val="2"/>
          <w:sz w:val="32"/>
          <w:szCs w:val="32"/>
          <w:highlight w:val="none"/>
          <w:u w:val="none" w:color="auto"/>
          <w:lang w:val="en-US" w:eastAsia="zh-CN" w:bidi="ar-SA"/>
        </w:rPr>
        <w:t>。</w:t>
      </w:r>
    </w:p>
    <w:p>
      <w:pPr>
        <w:spacing w:line="560" w:lineRule="exact"/>
        <w:ind w:firstLine="640" w:firstLineChars="200"/>
        <w:rPr>
          <w:rFonts w:hint="eastAsia" w:ascii="仿宋_GB2312" w:hAnsi="仿宋_GB2312" w:eastAsia="仿宋_GB2312" w:cs="仿宋_GB2312"/>
          <w:color w:val="auto"/>
          <w:sz w:val="32"/>
          <w:szCs w:val="32"/>
          <w:highlight w:val="none"/>
        </w:rPr>
      </w:pPr>
      <w:r>
        <w:rPr>
          <w:rFonts w:hint="default" w:ascii="Times New Roman" w:hAnsi="Times New Roman" w:eastAsia="楷体_GB2312" w:cs="Times New Roman"/>
          <w:b w:val="0"/>
          <w:bCs w:val="0"/>
          <w:color w:val="auto"/>
          <w:sz w:val="32"/>
          <w:szCs w:val="32"/>
          <w:highlight w:val="none"/>
        </w:rPr>
        <w:t>（二）</w:t>
      </w:r>
      <w:r>
        <w:rPr>
          <w:rFonts w:hint="eastAsia" w:ascii="Times New Roman" w:hAnsi="Times New Roman" w:eastAsia="楷体_GB2312" w:cs="Times New Roman"/>
          <w:b w:val="0"/>
          <w:bCs w:val="0"/>
          <w:color w:val="auto"/>
          <w:sz w:val="32"/>
          <w:szCs w:val="32"/>
          <w:highlight w:val="none"/>
          <w:lang w:val="en-US" w:eastAsia="zh-CN"/>
        </w:rPr>
        <w:t>申报受理。</w:t>
      </w:r>
      <w:r>
        <w:rPr>
          <w:rFonts w:hint="eastAsia" w:ascii="仿宋_GB2312" w:hAnsi="仿宋_GB2312" w:eastAsia="仿宋_GB2312" w:cs="仿宋_GB2312"/>
          <w:color w:val="auto"/>
          <w:sz w:val="32"/>
          <w:szCs w:val="32"/>
          <w:highlight w:val="none"/>
        </w:rPr>
        <w:t>南沙人才一站式政务服务大厅负责</w:t>
      </w:r>
      <w:r>
        <w:rPr>
          <w:rFonts w:hint="eastAsia" w:ascii="仿宋_GB2312" w:hAnsi="仿宋_GB2312" w:eastAsia="仿宋_GB2312" w:cs="仿宋_GB2312"/>
          <w:color w:val="auto"/>
          <w:sz w:val="32"/>
          <w:szCs w:val="32"/>
          <w:highlight w:val="none"/>
          <w:lang w:eastAsia="zh-CN"/>
        </w:rPr>
        <w:t>线上</w:t>
      </w:r>
      <w:r>
        <w:rPr>
          <w:rFonts w:hint="eastAsia" w:ascii="仿宋_GB2312" w:hAnsi="仿宋_GB2312" w:eastAsia="仿宋_GB2312" w:cs="仿宋_GB2312"/>
          <w:color w:val="auto"/>
          <w:sz w:val="32"/>
          <w:szCs w:val="32"/>
          <w:highlight w:val="none"/>
          <w:lang w:val="en-US" w:eastAsia="zh-CN"/>
        </w:rPr>
        <w:t>受理</w:t>
      </w:r>
      <w:r>
        <w:rPr>
          <w:rFonts w:hint="eastAsia" w:ascii="仿宋_GB2312" w:hAnsi="仿宋_GB2312" w:eastAsia="仿宋_GB2312" w:cs="仿宋_GB2312"/>
          <w:color w:val="auto"/>
          <w:sz w:val="32"/>
          <w:szCs w:val="32"/>
          <w:highlight w:val="none"/>
        </w:rPr>
        <w:t>，符合条件且提交的资料齐全，予以</w:t>
      </w:r>
      <w:r>
        <w:rPr>
          <w:rFonts w:hint="eastAsia" w:ascii="仿宋_GB2312" w:hAnsi="仿宋_GB2312" w:eastAsia="仿宋_GB2312" w:cs="仿宋_GB2312"/>
          <w:color w:val="auto"/>
          <w:sz w:val="32"/>
          <w:szCs w:val="32"/>
          <w:highlight w:val="none"/>
          <w:lang w:val="en-US" w:eastAsia="zh-CN"/>
        </w:rPr>
        <w:t>受理</w:t>
      </w:r>
      <w:r>
        <w:rPr>
          <w:rFonts w:hint="eastAsia" w:ascii="仿宋_GB2312" w:hAnsi="仿宋_GB2312" w:eastAsia="仿宋_GB2312" w:cs="仿宋_GB2312"/>
          <w:color w:val="auto"/>
          <w:sz w:val="32"/>
          <w:szCs w:val="32"/>
          <w:highlight w:val="none"/>
        </w:rPr>
        <w:t>，并移交业务主管部门；符合条件但材料不齐全，一次性告知限期补正资料；不符合条件的，不予</w:t>
      </w:r>
      <w:r>
        <w:rPr>
          <w:rFonts w:hint="eastAsia" w:ascii="仿宋_GB2312" w:hAnsi="仿宋_GB2312" w:eastAsia="仿宋_GB2312" w:cs="仿宋_GB2312"/>
          <w:color w:val="auto"/>
          <w:sz w:val="32"/>
          <w:szCs w:val="32"/>
          <w:highlight w:val="none"/>
          <w:lang w:val="en-US" w:eastAsia="zh-CN"/>
        </w:rPr>
        <w:t>受理</w:t>
      </w:r>
      <w:r>
        <w:rPr>
          <w:rFonts w:hint="eastAsia" w:ascii="仿宋_GB2312" w:hAnsi="仿宋_GB2312" w:eastAsia="仿宋_GB2312" w:cs="仿宋_GB2312"/>
          <w:color w:val="auto"/>
          <w:sz w:val="32"/>
          <w:szCs w:val="32"/>
          <w:highlight w:val="none"/>
        </w:rPr>
        <w:t>。</w:t>
      </w:r>
    </w:p>
    <w:p>
      <w:pPr>
        <w:pStyle w:val="4"/>
        <w:numPr>
          <w:ilvl w:val="0"/>
          <w:numId w:val="0"/>
        </w:numPr>
        <w:adjustRightInd w:val="0"/>
        <w:snapToGrid w:val="0"/>
        <w:spacing w:line="580" w:lineRule="exact"/>
        <w:ind w:firstLine="640" w:firstLineChars="200"/>
        <w:outlineLvl w:val="3"/>
        <w:rPr>
          <w:rFonts w:hint="eastAsia" w:ascii="仿宋_GB2312" w:hAnsi="仿宋_GB2312" w:eastAsia="仿宋_GB2312" w:cs="仿宋_GB2312"/>
          <w:b/>
          <w:bCs/>
          <w:color w:val="auto"/>
          <w:kern w:val="2"/>
          <w:sz w:val="32"/>
          <w:szCs w:val="32"/>
          <w:highlight w:val="none"/>
          <w:lang w:val="en-US" w:eastAsia="zh-CN" w:bidi="ar-SA"/>
        </w:rPr>
      </w:pPr>
      <w:r>
        <w:rPr>
          <w:rFonts w:hint="eastAsia" w:ascii="楷体" w:hAnsi="楷体" w:eastAsia="楷体_GB2312" w:cs="楷体"/>
          <w:b w:val="0"/>
          <w:bCs/>
          <w:i w:val="0"/>
          <w:color w:val="auto"/>
          <w:kern w:val="2"/>
          <w:sz w:val="32"/>
          <w:szCs w:val="32"/>
          <w:highlight w:val="none"/>
          <w:lang w:val="en-US" w:eastAsia="zh-CN" w:bidi="ar-SA"/>
        </w:rPr>
        <w:t>（三）部门会审。</w:t>
      </w:r>
      <w:r>
        <w:rPr>
          <w:rFonts w:hint="eastAsia" w:ascii="Times New Roman" w:hAnsi="Times New Roman" w:eastAsia="仿宋_GB2312" w:cs="Times New Roman"/>
          <w:color w:val="auto"/>
          <w:sz w:val="32"/>
          <w:szCs w:val="32"/>
          <w:highlight w:val="none"/>
          <w:lang w:val="en-US" w:eastAsia="zh-CN"/>
        </w:rPr>
        <w:t>具</w:t>
      </w:r>
      <w:r>
        <w:rPr>
          <w:rFonts w:hint="eastAsia" w:ascii="仿宋_GB2312" w:hAnsi="仿宋_GB2312" w:eastAsia="仿宋_GB2312" w:cs="仿宋_GB2312"/>
          <w:b w:val="0"/>
          <w:bCs w:val="0"/>
          <w:color w:val="auto"/>
          <w:kern w:val="2"/>
          <w:sz w:val="32"/>
          <w:szCs w:val="32"/>
          <w:highlight w:val="none"/>
          <w:lang w:val="en-US" w:eastAsia="zh-CN" w:bidi="ar-SA"/>
        </w:rPr>
        <w:t>体</w:t>
      </w:r>
      <w:r>
        <w:rPr>
          <w:rFonts w:hint="eastAsia" w:ascii="Times New Roman" w:hAnsi="Times New Roman" w:eastAsia="仿宋_GB2312" w:cs="Times New Roman"/>
          <w:color w:val="auto"/>
          <w:sz w:val="32"/>
          <w:szCs w:val="32"/>
          <w:highlight w:val="none"/>
          <w:lang w:val="en-US" w:eastAsia="zh-CN"/>
        </w:rPr>
        <w:t>政策兑现部门就补贴项目是否重复申报、</w:t>
      </w:r>
      <w:r>
        <w:rPr>
          <w:rFonts w:hint="eastAsia" w:ascii="Times New Roman" w:hAnsi="Times New Roman" w:eastAsia="仿宋_GB2312" w:cs="Times New Roman"/>
          <w:color w:val="auto"/>
          <w:sz w:val="32"/>
          <w:szCs w:val="32"/>
          <w:highlight w:val="none"/>
        </w:rPr>
        <w:t>用人单位统计关系归属地</w:t>
      </w:r>
      <w:r>
        <w:rPr>
          <w:rFonts w:hint="eastAsia" w:ascii="Times New Roman" w:hAnsi="Times New Roman" w:eastAsia="仿宋_GB2312" w:cs="Times New Roman"/>
          <w:color w:val="auto"/>
          <w:sz w:val="32"/>
          <w:szCs w:val="32"/>
          <w:highlight w:val="none"/>
          <w:lang w:val="en-US" w:eastAsia="zh-CN"/>
        </w:rPr>
        <w:t>情况、用人单位实际经营情况、</w:t>
      </w:r>
      <w:r>
        <w:rPr>
          <w:rFonts w:hint="eastAsia" w:ascii="Times New Roman" w:hAnsi="Times New Roman" w:eastAsia="仿宋_GB2312" w:cs="Times New Roman"/>
          <w:color w:val="auto"/>
          <w:sz w:val="32"/>
          <w:szCs w:val="32"/>
          <w:highlight w:val="none"/>
        </w:rPr>
        <w:t>应纳</w:t>
      </w:r>
      <w:r>
        <w:rPr>
          <w:rFonts w:hint="eastAsia" w:ascii="仿宋_GB2312" w:hAnsi="仿宋_GB2312" w:eastAsia="仿宋_GB2312" w:cs="仿宋_GB2312"/>
          <w:color w:val="auto"/>
          <w:sz w:val="32"/>
          <w:szCs w:val="32"/>
          <w:highlight w:val="none"/>
        </w:rPr>
        <w:t>税工资薪金</w:t>
      </w:r>
      <w:r>
        <w:rPr>
          <w:rFonts w:hint="eastAsia" w:ascii="仿宋_GB2312" w:hAnsi="仿宋_GB2312" w:eastAsia="仿宋_GB2312" w:cs="仿宋_GB2312"/>
          <w:color w:val="auto"/>
          <w:sz w:val="32"/>
          <w:szCs w:val="32"/>
          <w:highlight w:val="none"/>
          <w:lang w:val="en-US" w:eastAsia="zh-CN"/>
        </w:rPr>
        <w:t>核定以及是否属于经营异常目录等内容征求区统计、税务、政数等相关部门意见。</w:t>
      </w:r>
      <w:r>
        <w:rPr>
          <w:rFonts w:hint="default" w:ascii="Times New Roman" w:hAnsi="Times New Roman" w:eastAsia="仿宋_GB2312" w:cs="Times New Roman"/>
          <w:color w:val="auto"/>
          <w:sz w:val="32"/>
          <w:szCs w:val="32"/>
          <w:highlight w:val="none"/>
        </w:rPr>
        <w:t>各部门</w:t>
      </w:r>
      <w:r>
        <w:rPr>
          <w:rFonts w:hint="eastAsia" w:ascii="Times New Roman" w:hAnsi="Times New Roman" w:eastAsia="仿宋_GB2312" w:cs="Times New Roman"/>
          <w:color w:val="auto"/>
          <w:sz w:val="32"/>
          <w:szCs w:val="32"/>
          <w:highlight w:val="none"/>
          <w:lang w:val="en-US" w:eastAsia="zh-CN"/>
        </w:rPr>
        <w:t>须</w:t>
      </w:r>
      <w:r>
        <w:rPr>
          <w:rFonts w:hint="default" w:ascii="Times New Roman" w:hAnsi="Times New Roman" w:eastAsia="仿宋_GB2312" w:cs="Times New Roman"/>
          <w:color w:val="auto"/>
          <w:sz w:val="32"/>
          <w:szCs w:val="32"/>
          <w:highlight w:val="none"/>
        </w:rPr>
        <w:t>在</w:t>
      </w:r>
      <w:r>
        <w:rPr>
          <w:rFonts w:hint="default" w:ascii="Times New Roman" w:hAnsi="Times New Roman" w:eastAsia="仿宋_GB2312" w:cs="Times New Roman"/>
          <w:color w:val="auto"/>
          <w:sz w:val="32"/>
          <w:szCs w:val="32"/>
          <w:highlight w:val="none"/>
          <w:lang w:val="en-US" w:eastAsia="zh-CN"/>
        </w:rPr>
        <w:t>7</w:t>
      </w:r>
      <w:r>
        <w:rPr>
          <w:rFonts w:hint="default" w:ascii="Times New Roman" w:hAnsi="Times New Roman" w:eastAsia="仿宋_GB2312" w:cs="Times New Roman"/>
          <w:color w:val="auto"/>
          <w:sz w:val="32"/>
          <w:szCs w:val="32"/>
          <w:highlight w:val="none"/>
        </w:rPr>
        <w:t>个工作日内回复。</w:t>
      </w:r>
    </w:p>
    <w:p>
      <w:pPr>
        <w:adjustRightInd w:val="0"/>
        <w:snapToGrid w:val="0"/>
        <w:spacing w:line="580" w:lineRule="exact"/>
        <w:ind w:firstLine="640" w:firstLineChars="200"/>
        <w:rPr>
          <w:rFonts w:hint="eastAsia" w:ascii="仿宋_GB2312" w:hAnsi="仿宋_GB2312" w:eastAsia="仿宋_GB2312" w:cs="仿宋_GB2312"/>
          <w:b/>
          <w:bCs/>
          <w:color w:val="auto"/>
          <w:kern w:val="2"/>
          <w:sz w:val="32"/>
          <w:szCs w:val="32"/>
          <w:highlight w:val="none"/>
          <w:lang w:val="en-US" w:eastAsia="zh-CN" w:bidi="ar-SA"/>
        </w:rPr>
      </w:pPr>
      <w:r>
        <w:rPr>
          <w:rFonts w:hint="default" w:ascii="Times New Roman" w:hAnsi="Times New Roman" w:eastAsia="仿宋_GB2312" w:cs="Times New Roman"/>
          <w:color w:val="auto"/>
          <w:sz w:val="32"/>
          <w:szCs w:val="32"/>
          <w:highlight w:val="none"/>
          <w:lang w:val="en-US" w:eastAsia="zh-CN"/>
        </w:rPr>
        <w:t>个人被列为失信被执行人的不予奖励，单位被列入严重违法失信企业名单（黑名单）不予奖励；单位被列入经营异常名录，请在申报前移出经营异常名录，如未能移出请另附页说明理由；单位存在行政处罚的，业务主管部门需会同相关部门研究后报评审小组审定。</w:t>
      </w:r>
    </w:p>
    <w:p>
      <w:pPr>
        <w:pStyle w:val="4"/>
        <w:numPr>
          <w:ilvl w:val="0"/>
          <w:numId w:val="0"/>
        </w:numPr>
        <w:adjustRightInd w:val="0"/>
        <w:snapToGrid w:val="0"/>
        <w:spacing w:line="580" w:lineRule="exact"/>
        <w:ind w:firstLine="640" w:firstLineChars="200"/>
        <w:outlineLvl w:val="3"/>
        <w:rPr>
          <w:rFonts w:hint="default" w:ascii="仿宋_GB2312" w:hAnsi="仿宋_GB2312" w:eastAsia="仿宋_GB2312" w:cs="仿宋_GB2312"/>
          <w:color w:val="auto"/>
          <w:kern w:val="2"/>
          <w:sz w:val="32"/>
          <w:szCs w:val="32"/>
          <w:highlight w:val="none"/>
          <w:lang w:val="en-US" w:eastAsia="zh-CN" w:bidi="ar-SA"/>
        </w:rPr>
      </w:pPr>
      <w:r>
        <w:rPr>
          <w:rFonts w:hint="default" w:ascii="楷体" w:hAnsi="楷体" w:eastAsia="楷体_GB2312" w:cs="楷体"/>
          <w:b w:val="0"/>
          <w:bCs/>
          <w:i w:val="0"/>
          <w:color w:val="auto"/>
          <w:kern w:val="2"/>
          <w:sz w:val="32"/>
          <w:szCs w:val="32"/>
          <w:highlight w:val="none"/>
          <w:lang w:val="en-US" w:eastAsia="zh-CN" w:bidi="ar-SA"/>
        </w:rPr>
        <w:t>（</w:t>
      </w:r>
      <w:r>
        <w:rPr>
          <w:rFonts w:hint="eastAsia" w:ascii="楷体" w:hAnsi="楷体" w:eastAsia="楷体_GB2312" w:cs="楷体"/>
          <w:b w:val="0"/>
          <w:bCs/>
          <w:i w:val="0"/>
          <w:color w:val="auto"/>
          <w:kern w:val="2"/>
          <w:sz w:val="32"/>
          <w:szCs w:val="32"/>
          <w:highlight w:val="none"/>
          <w:lang w:val="en-US" w:eastAsia="zh-CN" w:bidi="ar-SA"/>
        </w:rPr>
        <w:t>四</w:t>
      </w:r>
      <w:r>
        <w:rPr>
          <w:rFonts w:hint="default" w:ascii="楷体" w:hAnsi="楷体" w:eastAsia="楷体_GB2312" w:cs="楷体"/>
          <w:b w:val="0"/>
          <w:bCs/>
          <w:i w:val="0"/>
          <w:color w:val="auto"/>
          <w:kern w:val="2"/>
          <w:sz w:val="32"/>
          <w:szCs w:val="32"/>
          <w:highlight w:val="none"/>
          <w:lang w:val="en-US" w:eastAsia="zh-CN" w:bidi="ar-SA"/>
        </w:rPr>
        <w:t>）实质</w:t>
      </w:r>
      <w:r>
        <w:rPr>
          <w:rFonts w:hint="eastAsia" w:ascii="楷体" w:hAnsi="楷体" w:eastAsia="楷体_GB2312" w:cs="楷体"/>
          <w:b w:val="0"/>
          <w:bCs/>
          <w:i w:val="0"/>
          <w:color w:val="auto"/>
          <w:kern w:val="2"/>
          <w:sz w:val="32"/>
          <w:szCs w:val="32"/>
          <w:highlight w:val="none"/>
          <w:lang w:val="en-US" w:eastAsia="zh-CN" w:bidi="ar-SA"/>
        </w:rPr>
        <w:t>审核</w:t>
      </w:r>
      <w:r>
        <w:rPr>
          <w:rFonts w:hint="default" w:ascii="楷体" w:hAnsi="楷体" w:eastAsia="楷体_GB2312" w:cs="楷体"/>
          <w:b w:val="0"/>
          <w:bCs/>
          <w:i w:val="0"/>
          <w:color w:val="auto"/>
          <w:kern w:val="2"/>
          <w:sz w:val="32"/>
          <w:szCs w:val="32"/>
          <w:highlight w:val="none"/>
          <w:lang w:val="en-US" w:eastAsia="zh-CN" w:bidi="ar-SA"/>
        </w:rPr>
        <w:t>。</w:t>
      </w:r>
      <w:r>
        <w:rPr>
          <w:rFonts w:hint="default" w:ascii="仿宋_GB2312" w:hAnsi="仿宋_GB2312" w:eastAsia="仿宋_GB2312" w:cs="仿宋_GB2312"/>
          <w:color w:val="auto"/>
          <w:kern w:val="2"/>
          <w:sz w:val="32"/>
          <w:szCs w:val="32"/>
          <w:highlight w:val="none"/>
          <w:lang w:val="en-US" w:eastAsia="zh-CN" w:bidi="ar-SA"/>
        </w:rPr>
        <w:t>具体政策兑现部门</w:t>
      </w:r>
      <w:r>
        <w:rPr>
          <w:rFonts w:hint="eastAsia" w:ascii="仿宋_GB2312" w:hAnsi="仿宋_GB2312" w:eastAsia="仿宋_GB2312" w:cs="仿宋_GB2312"/>
          <w:color w:val="auto"/>
          <w:kern w:val="2"/>
          <w:sz w:val="32"/>
          <w:szCs w:val="32"/>
          <w:highlight w:val="none"/>
          <w:lang w:val="en-US" w:eastAsia="zh-CN" w:bidi="ar-SA"/>
        </w:rPr>
        <w:t>根据</w:t>
      </w:r>
      <w:r>
        <w:rPr>
          <w:rFonts w:hint="default" w:ascii="仿宋_GB2312" w:hAnsi="仿宋_GB2312" w:eastAsia="仿宋_GB2312" w:cs="仿宋_GB2312"/>
          <w:color w:val="auto"/>
          <w:kern w:val="2"/>
          <w:sz w:val="32"/>
          <w:szCs w:val="32"/>
          <w:highlight w:val="none"/>
          <w:lang w:val="en-US" w:eastAsia="zh-CN" w:bidi="ar-SA"/>
        </w:rPr>
        <w:t>实施细则</w:t>
      </w:r>
      <w:r>
        <w:rPr>
          <w:rFonts w:hint="eastAsia" w:ascii="仿宋_GB2312" w:hAnsi="仿宋_GB2312" w:eastAsia="仿宋_GB2312" w:cs="仿宋_GB2312"/>
          <w:color w:val="auto"/>
          <w:kern w:val="2"/>
          <w:sz w:val="32"/>
          <w:szCs w:val="32"/>
          <w:highlight w:val="none"/>
          <w:lang w:val="en-US" w:eastAsia="zh-CN" w:bidi="ar-SA"/>
        </w:rPr>
        <w:t>规定</w:t>
      </w:r>
      <w:r>
        <w:rPr>
          <w:rFonts w:hint="default" w:ascii="仿宋_GB2312" w:hAnsi="仿宋_GB2312" w:eastAsia="仿宋_GB2312" w:cs="仿宋_GB2312"/>
          <w:color w:val="auto"/>
          <w:kern w:val="2"/>
          <w:sz w:val="32"/>
          <w:szCs w:val="32"/>
          <w:highlight w:val="none"/>
          <w:lang w:val="en-US" w:eastAsia="zh-CN" w:bidi="ar-SA"/>
        </w:rPr>
        <w:t>，适时委托</w:t>
      </w:r>
      <w:r>
        <w:rPr>
          <w:rFonts w:hint="eastAsia" w:ascii="仿宋_GB2312" w:hAnsi="仿宋_GB2312" w:eastAsia="仿宋_GB2312" w:cs="仿宋_GB2312"/>
          <w:color w:val="auto"/>
          <w:kern w:val="2"/>
          <w:sz w:val="32"/>
          <w:szCs w:val="32"/>
          <w:highlight w:val="none"/>
          <w:lang w:val="en-US" w:eastAsia="zh-CN" w:bidi="ar-SA"/>
        </w:rPr>
        <w:t>第三方</w:t>
      </w:r>
      <w:r>
        <w:rPr>
          <w:rFonts w:hint="default" w:ascii="仿宋_GB2312" w:hAnsi="仿宋_GB2312" w:eastAsia="仿宋_GB2312" w:cs="仿宋_GB2312"/>
          <w:color w:val="auto"/>
          <w:kern w:val="2"/>
          <w:sz w:val="32"/>
          <w:szCs w:val="32"/>
          <w:highlight w:val="none"/>
          <w:lang w:val="en-US" w:eastAsia="zh-CN" w:bidi="ar-SA"/>
        </w:rPr>
        <w:t>专业机构通过</w:t>
      </w:r>
      <w:r>
        <w:rPr>
          <w:rFonts w:hint="eastAsia" w:ascii="仿宋_GB2312" w:hAnsi="仿宋_GB2312" w:eastAsia="仿宋_GB2312" w:cs="仿宋_GB2312"/>
          <w:color w:val="auto"/>
          <w:kern w:val="2"/>
          <w:sz w:val="32"/>
          <w:szCs w:val="32"/>
          <w:highlight w:val="none"/>
          <w:lang w:val="en-US" w:eastAsia="zh-CN" w:bidi="ar-SA"/>
        </w:rPr>
        <w:t>初步审查、部门复核</w:t>
      </w:r>
      <w:r>
        <w:rPr>
          <w:rFonts w:hint="default" w:ascii="仿宋_GB2312" w:hAnsi="仿宋_GB2312" w:eastAsia="仿宋_GB2312" w:cs="仿宋_GB2312"/>
          <w:color w:val="auto"/>
          <w:kern w:val="2"/>
          <w:sz w:val="32"/>
          <w:szCs w:val="32"/>
          <w:highlight w:val="none"/>
          <w:lang w:val="en-US" w:eastAsia="zh-CN" w:bidi="ar-SA"/>
        </w:rPr>
        <w:t>、</w:t>
      </w:r>
      <w:r>
        <w:rPr>
          <w:rFonts w:hint="eastAsia" w:ascii="仿宋_GB2312" w:hAnsi="仿宋_GB2312" w:eastAsia="仿宋_GB2312" w:cs="仿宋_GB2312"/>
          <w:color w:val="auto"/>
          <w:kern w:val="2"/>
          <w:sz w:val="32"/>
          <w:szCs w:val="32"/>
          <w:highlight w:val="none"/>
          <w:lang w:val="en-US" w:eastAsia="zh-CN" w:bidi="ar-SA"/>
        </w:rPr>
        <w:t>内部</w:t>
      </w:r>
      <w:r>
        <w:rPr>
          <w:rFonts w:hint="default" w:ascii="仿宋_GB2312" w:hAnsi="仿宋_GB2312" w:eastAsia="仿宋_GB2312" w:cs="仿宋_GB2312"/>
          <w:color w:val="auto"/>
          <w:kern w:val="2"/>
          <w:sz w:val="32"/>
          <w:szCs w:val="32"/>
          <w:highlight w:val="none"/>
          <w:lang w:val="en-US" w:eastAsia="zh-CN" w:bidi="ar-SA"/>
        </w:rPr>
        <w:t>调查核实等方式提出认定意见，依据专业机构出具的调查核实报告和专家评审结果进行核准审议。</w:t>
      </w:r>
    </w:p>
    <w:p>
      <w:pPr>
        <w:pStyle w:val="4"/>
        <w:numPr>
          <w:ilvl w:val="0"/>
          <w:numId w:val="0"/>
        </w:numPr>
        <w:adjustRightInd w:val="0"/>
        <w:snapToGrid w:val="0"/>
        <w:spacing w:line="580" w:lineRule="exact"/>
        <w:ind w:firstLine="640" w:firstLineChars="200"/>
        <w:outlineLvl w:val="3"/>
        <w:rPr>
          <w:rFonts w:hint="default" w:ascii="仿宋_GB2312" w:hAnsi="仿宋_GB2312" w:eastAsia="仿宋_GB2312" w:cs="仿宋_GB2312"/>
          <w:color w:val="auto"/>
          <w:kern w:val="2"/>
          <w:sz w:val="32"/>
          <w:szCs w:val="32"/>
          <w:highlight w:val="none"/>
          <w:lang w:val="en-US" w:eastAsia="zh-CN" w:bidi="ar-SA"/>
        </w:rPr>
      </w:pPr>
      <w:r>
        <w:rPr>
          <w:rFonts w:hint="default" w:ascii="楷体" w:hAnsi="楷体" w:eastAsia="楷体_GB2312" w:cs="楷体"/>
          <w:b w:val="0"/>
          <w:bCs/>
          <w:i w:val="0"/>
          <w:color w:val="auto"/>
          <w:kern w:val="2"/>
          <w:sz w:val="32"/>
          <w:szCs w:val="32"/>
          <w:highlight w:val="none"/>
          <w:lang w:val="en-US" w:eastAsia="zh-CN" w:bidi="ar-SA"/>
        </w:rPr>
        <w:t>（</w:t>
      </w:r>
      <w:r>
        <w:rPr>
          <w:rFonts w:hint="eastAsia" w:ascii="楷体" w:hAnsi="楷体" w:eastAsia="楷体_GB2312" w:cs="楷体"/>
          <w:b w:val="0"/>
          <w:bCs/>
          <w:i w:val="0"/>
          <w:color w:val="auto"/>
          <w:kern w:val="2"/>
          <w:sz w:val="32"/>
          <w:szCs w:val="32"/>
          <w:highlight w:val="none"/>
          <w:lang w:val="en-US" w:eastAsia="zh-CN" w:bidi="ar-SA"/>
        </w:rPr>
        <w:t>五</w:t>
      </w:r>
      <w:r>
        <w:rPr>
          <w:rFonts w:hint="default" w:ascii="楷体" w:hAnsi="楷体" w:eastAsia="楷体_GB2312" w:cs="楷体"/>
          <w:b w:val="0"/>
          <w:bCs/>
          <w:i w:val="0"/>
          <w:color w:val="auto"/>
          <w:kern w:val="2"/>
          <w:sz w:val="32"/>
          <w:szCs w:val="32"/>
          <w:highlight w:val="none"/>
          <w:lang w:val="en-US" w:eastAsia="zh-CN" w:bidi="ar-SA"/>
        </w:rPr>
        <w:t>）</w:t>
      </w:r>
      <w:r>
        <w:rPr>
          <w:rFonts w:hint="eastAsia" w:ascii="楷体" w:hAnsi="楷体" w:eastAsia="楷体_GB2312" w:cs="楷体"/>
          <w:b w:val="0"/>
          <w:bCs/>
          <w:i w:val="0"/>
          <w:color w:val="auto"/>
          <w:kern w:val="2"/>
          <w:sz w:val="32"/>
          <w:szCs w:val="32"/>
          <w:highlight w:val="none"/>
          <w:lang w:val="en-US" w:eastAsia="zh-CN" w:bidi="ar-SA"/>
        </w:rPr>
        <w:t>社会</w:t>
      </w:r>
      <w:r>
        <w:rPr>
          <w:rFonts w:hint="default" w:ascii="楷体" w:hAnsi="楷体" w:eastAsia="楷体_GB2312" w:cs="楷体"/>
          <w:b w:val="0"/>
          <w:bCs/>
          <w:i w:val="0"/>
          <w:color w:val="auto"/>
          <w:kern w:val="2"/>
          <w:sz w:val="32"/>
          <w:szCs w:val="32"/>
          <w:highlight w:val="none"/>
          <w:lang w:val="en-US" w:eastAsia="zh-CN" w:bidi="ar-SA"/>
        </w:rPr>
        <w:t>公示。</w:t>
      </w:r>
      <w:r>
        <w:rPr>
          <w:rFonts w:hint="default" w:ascii="仿宋_GB2312" w:hAnsi="仿宋_GB2312" w:eastAsia="仿宋_GB2312" w:cs="仿宋_GB2312"/>
          <w:color w:val="auto"/>
          <w:kern w:val="2"/>
          <w:sz w:val="32"/>
          <w:szCs w:val="32"/>
          <w:highlight w:val="none"/>
          <w:lang w:val="en-US" w:eastAsia="zh-CN" w:bidi="ar-SA"/>
        </w:rPr>
        <w:t>经</w:t>
      </w:r>
      <w:r>
        <w:rPr>
          <w:rFonts w:hint="eastAsia" w:ascii="仿宋_GB2312" w:hAnsi="仿宋_GB2312" w:eastAsia="仿宋_GB2312" w:cs="仿宋_GB2312"/>
          <w:color w:val="auto"/>
          <w:kern w:val="2"/>
          <w:sz w:val="32"/>
          <w:szCs w:val="32"/>
          <w:highlight w:val="none"/>
          <w:lang w:val="en-US" w:eastAsia="zh-CN" w:bidi="ar-SA"/>
        </w:rPr>
        <w:t>区青创</w:t>
      </w:r>
      <w:r>
        <w:rPr>
          <w:rFonts w:hint="default" w:ascii="仿宋_GB2312" w:hAnsi="仿宋_GB2312" w:eastAsia="仿宋_GB2312" w:cs="仿宋_GB2312"/>
          <w:color w:val="auto"/>
          <w:kern w:val="2"/>
          <w:sz w:val="32"/>
          <w:szCs w:val="32"/>
          <w:highlight w:val="none"/>
          <w:lang w:val="en-US" w:eastAsia="zh-CN" w:bidi="ar-SA"/>
        </w:rPr>
        <w:t>专项小组审议通过符合补贴与奖励条件的申请对象，在</w:t>
      </w:r>
      <w:r>
        <w:rPr>
          <w:rFonts w:hint="default" w:ascii="Times New Roman" w:hAnsi="Times New Roman" w:eastAsia="仿宋_GB2312" w:cs="Times New Roman"/>
          <w:color w:val="auto"/>
          <w:sz w:val="32"/>
          <w:szCs w:val="32"/>
          <w:highlight w:val="none"/>
        </w:rPr>
        <w:t>广东政务服务网（https://www.gdzwfw.gov.cn/）</w:t>
      </w:r>
      <w:r>
        <w:rPr>
          <w:rFonts w:hint="default" w:ascii="仿宋_GB2312" w:hAnsi="仿宋_GB2312" w:eastAsia="仿宋_GB2312" w:cs="仿宋_GB2312"/>
          <w:color w:val="auto"/>
          <w:kern w:val="2"/>
          <w:sz w:val="32"/>
          <w:szCs w:val="32"/>
          <w:highlight w:val="none"/>
          <w:lang w:val="en-US" w:eastAsia="zh-CN" w:bidi="ar-SA"/>
        </w:rPr>
        <w:t>网站进行公示</w:t>
      </w:r>
      <w:r>
        <w:rPr>
          <w:rFonts w:hint="default" w:ascii="Times New Roman" w:hAnsi="Times New Roman" w:eastAsia="仿宋_GB2312" w:cs="Times New Roman"/>
          <w:color w:val="auto"/>
          <w:sz w:val="32"/>
          <w:szCs w:val="32"/>
          <w:highlight w:val="none"/>
        </w:rPr>
        <w:t>并接受社会监督，公示期为5个工作日。</w:t>
      </w:r>
      <w:r>
        <w:rPr>
          <w:rFonts w:hint="default" w:ascii="仿宋_GB2312" w:hAnsi="仿宋_GB2312" w:eastAsia="仿宋_GB2312" w:cs="仿宋_GB2312"/>
          <w:color w:val="auto"/>
          <w:kern w:val="2"/>
          <w:sz w:val="32"/>
          <w:szCs w:val="32"/>
          <w:highlight w:val="none"/>
          <w:lang w:val="en-US" w:eastAsia="zh-CN" w:bidi="ar-SA"/>
        </w:rPr>
        <w:t>公示期有异议的，应当在公示期内向具体政策兑现部门提出书面异议，具体政策兑现部门在</w:t>
      </w:r>
      <w:r>
        <w:rPr>
          <w:rFonts w:hint="default" w:ascii="Times New Roman" w:hAnsi="Times New Roman" w:eastAsia="仿宋_GB2312" w:cs="Times New Roman"/>
          <w:color w:val="auto"/>
          <w:kern w:val="2"/>
          <w:sz w:val="32"/>
          <w:szCs w:val="32"/>
          <w:highlight w:val="none"/>
          <w:lang w:val="en-US" w:eastAsia="zh-CN" w:bidi="ar-SA"/>
        </w:rPr>
        <w:t>14</w:t>
      </w:r>
      <w:r>
        <w:rPr>
          <w:rFonts w:hint="default" w:ascii="仿宋_GB2312" w:hAnsi="仿宋_GB2312" w:eastAsia="仿宋_GB2312" w:cs="仿宋_GB2312"/>
          <w:color w:val="auto"/>
          <w:kern w:val="2"/>
          <w:sz w:val="32"/>
          <w:szCs w:val="32"/>
          <w:highlight w:val="none"/>
          <w:lang w:val="en-US" w:eastAsia="zh-CN" w:bidi="ar-SA"/>
        </w:rPr>
        <w:t>个工作日内对异议进行调查核实。</w:t>
      </w:r>
    </w:p>
    <w:p>
      <w:pPr>
        <w:pStyle w:val="4"/>
        <w:numPr>
          <w:ilvl w:val="0"/>
          <w:numId w:val="0"/>
        </w:numPr>
        <w:adjustRightInd w:val="0"/>
        <w:snapToGrid w:val="0"/>
        <w:spacing w:line="580" w:lineRule="exact"/>
        <w:ind w:firstLine="640" w:firstLineChars="200"/>
        <w:outlineLvl w:val="3"/>
        <w:rPr>
          <w:rFonts w:hint="default" w:ascii="仿宋_GB2312" w:hAnsi="仿宋_GB2312" w:eastAsia="仿宋_GB2312" w:cs="仿宋_GB2312"/>
          <w:color w:val="auto"/>
          <w:kern w:val="2"/>
          <w:sz w:val="32"/>
          <w:szCs w:val="32"/>
          <w:highlight w:val="none"/>
          <w:lang w:val="en-US" w:eastAsia="zh-CN" w:bidi="ar-SA"/>
        </w:rPr>
      </w:pPr>
      <w:r>
        <w:rPr>
          <w:rFonts w:hint="eastAsia" w:ascii="楷体" w:hAnsi="楷体" w:eastAsia="楷体_GB2312" w:cs="楷体"/>
          <w:b w:val="0"/>
          <w:bCs/>
          <w:i w:val="0"/>
          <w:color w:val="auto"/>
          <w:kern w:val="2"/>
          <w:sz w:val="32"/>
          <w:szCs w:val="32"/>
          <w:highlight w:val="none"/>
          <w:lang w:val="en-US" w:eastAsia="zh-CN" w:bidi="ar-SA"/>
        </w:rPr>
        <w:t>（六）</w:t>
      </w:r>
      <w:r>
        <w:rPr>
          <w:rFonts w:hint="default" w:ascii="楷体" w:hAnsi="楷体" w:eastAsia="楷体_GB2312" w:cs="楷体"/>
          <w:b w:val="0"/>
          <w:bCs/>
          <w:i w:val="0"/>
          <w:color w:val="auto"/>
          <w:kern w:val="2"/>
          <w:sz w:val="32"/>
          <w:szCs w:val="32"/>
          <w:highlight w:val="none"/>
          <w:lang w:val="en-US" w:eastAsia="zh-CN" w:bidi="ar-SA"/>
        </w:rPr>
        <w:t>发放</w:t>
      </w:r>
      <w:r>
        <w:rPr>
          <w:rFonts w:hint="eastAsia" w:ascii="楷体" w:hAnsi="楷体" w:eastAsia="楷体_GB2312" w:cs="楷体"/>
          <w:b w:val="0"/>
          <w:bCs/>
          <w:i w:val="0"/>
          <w:color w:val="auto"/>
          <w:kern w:val="2"/>
          <w:sz w:val="32"/>
          <w:szCs w:val="32"/>
          <w:highlight w:val="none"/>
          <w:lang w:val="en-US" w:eastAsia="zh-CN" w:bidi="ar-SA"/>
        </w:rPr>
        <w:t>拨付</w:t>
      </w:r>
      <w:r>
        <w:rPr>
          <w:rFonts w:hint="default" w:ascii="楷体" w:hAnsi="楷体" w:eastAsia="楷体_GB2312" w:cs="楷体"/>
          <w:b w:val="0"/>
          <w:bCs/>
          <w:i w:val="0"/>
          <w:color w:val="auto"/>
          <w:kern w:val="2"/>
          <w:sz w:val="32"/>
          <w:szCs w:val="32"/>
          <w:highlight w:val="none"/>
          <w:lang w:val="en-US" w:eastAsia="zh-CN" w:bidi="ar-SA"/>
        </w:rPr>
        <w:t>。</w:t>
      </w:r>
      <w:r>
        <w:rPr>
          <w:rFonts w:hint="eastAsia" w:ascii="仿宋_GB2312" w:hAnsi="仿宋_GB2312" w:eastAsia="仿宋_GB2312" w:cs="仿宋_GB2312"/>
          <w:b w:val="0"/>
          <w:bCs w:val="0"/>
          <w:color w:val="auto"/>
          <w:kern w:val="2"/>
          <w:sz w:val="32"/>
          <w:szCs w:val="32"/>
          <w:highlight w:val="none"/>
          <w:lang w:val="en-US" w:eastAsia="zh-CN" w:bidi="ar-SA"/>
        </w:rPr>
        <w:t>根据实施细则相关规定，</w:t>
      </w:r>
      <w:r>
        <w:rPr>
          <w:rFonts w:hint="default" w:ascii="仿宋_GB2312" w:hAnsi="仿宋_GB2312" w:eastAsia="仿宋_GB2312" w:cs="仿宋_GB2312"/>
          <w:color w:val="auto"/>
          <w:kern w:val="2"/>
          <w:sz w:val="32"/>
          <w:szCs w:val="32"/>
          <w:highlight w:val="none"/>
          <w:lang w:val="en-US" w:eastAsia="zh-CN" w:bidi="ar-SA"/>
        </w:rPr>
        <w:t>原则上于当年度</w:t>
      </w:r>
      <w:r>
        <w:rPr>
          <w:rFonts w:hint="default" w:ascii="Times New Roman" w:hAnsi="Times New Roman" w:eastAsia="仿宋_GB2312" w:cs="Times New Roman"/>
          <w:color w:val="auto"/>
          <w:kern w:val="2"/>
          <w:sz w:val="32"/>
          <w:szCs w:val="32"/>
          <w:highlight w:val="none"/>
          <w:lang w:val="en-US" w:eastAsia="zh-CN" w:bidi="ar-SA"/>
        </w:rPr>
        <w:t>6</w:t>
      </w:r>
      <w:r>
        <w:rPr>
          <w:rFonts w:hint="default" w:ascii="仿宋_GB2312" w:hAnsi="仿宋_GB2312" w:eastAsia="仿宋_GB2312" w:cs="仿宋_GB2312"/>
          <w:color w:val="auto"/>
          <w:kern w:val="2"/>
          <w:sz w:val="32"/>
          <w:szCs w:val="32"/>
          <w:highlight w:val="none"/>
          <w:lang w:val="en-US" w:eastAsia="zh-CN" w:bidi="ar-SA"/>
        </w:rPr>
        <w:t>月</w:t>
      </w:r>
      <w:r>
        <w:rPr>
          <w:rFonts w:hint="eastAsia" w:ascii="仿宋_GB2312" w:hAnsi="仿宋_GB2312" w:eastAsia="仿宋_GB2312" w:cs="仿宋_GB2312"/>
          <w:color w:val="auto"/>
          <w:kern w:val="2"/>
          <w:sz w:val="32"/>
          <w:szCs w:val="32"/>
          <w:highlight w:val="none"/>
          <w:lang w:val="en-US" w:eastAsia="zh-CN" w:bidi="ar-SA"/>
        </w:rPr>
        <w:t>和</w:t>
      </w:r>
      <w:r>
        <w:rPr>
          <w:rFonts w:hint="default" w:ascii="Times New Roman" w:hAnsi="Times New Roman" w:eastAsia="仿宋_GB2312" w:cs="Times New Roman"/>
          <w:color w:val="auto"/>
          <w:kern w:val="2"/>
          <w:sz w:val="32"/>
          <w:szCs w:val="32"/>
          <w:highlight w:val="none"/>
          <w:lang w:val="en-US" w:eastAsia="zh-CN" w:bidi="ar-SA"/>
        </w:rPr>
        <w:t>12</w:t>
      </w:r>
      <w:r>
        <w:rPr>
          <w:rFonts w:hint="default" w:ascii="仿宋_GB2312" w:hAnsi="仿宋_GB2312" w:eastAsia="仿宋_GB2312" w:cs="仿宋_GB2312"/>
          <w:color w:val="auto"/>
          <w:kern w:val="2"/>
          <w:sz w:val="32"/>
          <w:szCs w:val="32"/>
          <w:highlight w:val="none"/>
          <w:lang w:val="en-US" w:eastAsia="zh-CN" w:bidi="ar-SA"/>
        </w:rPr>
        <w:t>月提请</w:t>
      </w:r>
      <w:r>
        <w:rPr>
          <w:rFonts w:hint="eastAsia" w:ascii="仿宋_GB2312" w:hAnsi="仿宋_GB2312" w:eastAsia="仿宋_GB2312" w:cs="仿宋_GB2312"/>
          <w:color w:val="auto"/>
          <w:kern w:val="2"/>
          <w:sz w:val="32"/>
          <w:szCs w:val="32"/>
          <w:highlight w:val="none"/>
          <w:lang w:val="en-US" w:eastAsia="zh-CN" w:bidi="ar-SA"/>
        </w:rPr>
        <w:t>区青创</w:t>
      </w:r>
      <w:r>
        <w:rPr>
          <w:rFonts w:hint="default" w:ascii="仿宋_GB2312" w:hAnsi="仿宋_GB2312" w:eastAsia="仿宋_GB2312" w:cs="仿宋_GB2312"/>
          <w:color w:val="auto"/>
          <w:kern w:val="2"/>
          <w:sz w:val="32"/>
          <w:szCs w:val="32"/>
          <w:highlight w:val="none"/>
          <w:lang w:val="en-US" w:eastAsia="zh-CN" w:bidi="ar-SA"/>
        </w:rPr>
        <w:t>专项小组召开专题会议审议</w:t>
      </w:r>
      <w:r>
        <w:rPr>
          <w:rFonts w:hint="eastAsia" w:ascii="仿宋_GB2312" w:hAnsi="仿宋_GB2312" w:eastAsia="仿宋_GB2312" w:cs="仿宋_GB2312"/>
          <w:color w:val="auto"/>
          <w:kern w:val="2"/>
          <w:sz w:val="32"/>
          <w:szCs w:val="32"/>
          <w:highlight w:val="none"/>
          <w:lang w:val="en-US" w:eastAsia="zh-CN" w:bidi="ar-SA"/>
        </w:rPr>
        <w:t>应拨付资金及相关材料。审议通过后由</w:t>
      </w:r>
      <w:r>
        <w:rPr>
          <w:rFonts w:hint="default" w:ascii="仿宋_GB2312" w:hAnsi="仿宋_GB2312" w:eastAsia="仿宋_GB2312" w:cs="仿宋_GB2312"/>
          <w:color w:val="auto"/>
          <w:kern w:val="2"/>
          <w:sz w:val="32"/>
          <w:szCs w:val="32"/>
          <w:highlight w:val="none"/>
          <w:lang w:val="en-US" w:eastAsia="zh-CN" w:bidi="ar-SA"/>
        </w:rPr>
        <w:t>具体政策兑现部门按规定程序申请办理拨付奖励资金。申请对象获得的补贴与奖励资金的涉税支出由申请对象自行承担。</w:t>
      </w:r>
    </w:p>
    <w:p>
      <w:pPr>
        <w:keepNext w:val="0"/>
        <w:keepLines w:val="0"/>
        <w:pageBreakBefore w:val="0"/>
        <w:widowControl w:val="0"/>
        <w:kinsoku/>
        <w:wordWrap/>
        <w:overflowPunct/>
        <w:topLinePunct w:val="0"/>
        <w:autoSpaceDE/>
        <w:autoSpaceDN/>
        <w:bidi w:val="0"/>
        <w:adjustRightInd w:val="0"/>
        <w:snapToGrid w:val="0"/>
        <w:spacing w:line="580" w:lineRule="exact"/>
        <w:ind w:left="1699" w:leftChars="352" w:hanging="960" w:hangingChars="300"/>
        <w:textAlignment w:val="auto"/>
        <w:rPr>
          <w:rFonts w:hint="default" w:ascii="Times New Roman" w:hAnsi="Times New Roman" w:eastAsia="仿宋_GB2312" w:cs="Times New Roman"/>
          <w:color w:val="auto"/>
          <w:kern w:val="2"/>
          <w:sz w:val="32"/>
          <w:szCs w:val="32"/>
          <w:highlight w:val="none"/>
          <w:lang w:val="en-US" w:eastAsia="zh-CN" w:bidi="ar-SA"/>
        </w:rPr>
      </w:pPr>
      <w:r>
        <w:rPr>
          <w:rFonts w:hint="default" w:ascii="仿宋_GB2312" w:hAnsi="仿宋_GB2312" w:eastAsia="仿宋_GB2312" w:cs="仿宋_GB2312"/>
          <w:color w:val="auto"/>
          <w:kern w:val="2"/>
          <w:sz w:val="32"/>
          <w:szCs w:val="32"/>
          <w:highlight w:val="none"/>
          <w:lang w:val="en-US" w:eastAsia="zh-CN" w:bidi="ar-SA"/>
        </w:rPr>
        <w:t>附件：</w:t>
      </w:r>
      <w:r>
        <w:rPr>
          <w:rFonts w:hint="default" w:ascii="Times New Roman" w:hAnsi="Times New Roman" w:eastAsia="仿宋_GB2312" w:cs="Times New Roman"/>
          <w:color w:val="auto"/>
          <w:kern w:val="2"/>
          <w:sz w:val="32"/>
          <w:szCs w:val="32"/>
          <w:highlight w:val="none"/>
          <w:lang w:val="en-US" w:eastAsia="zh-CN" w:bidi="ar-SA"/>
        </w:rPr>
        <w:t>1.广州南沙新区（自贸片区）鼓励支持港澳青年创业就业补贴与奖励申请表</w:t>
      </w:r>
    </w:p>
    <w:p>
      <w:pPr>
        <w:keepNext w:val="0"/>
        <w:keepLines w:val="0"/>
        <w:pageBreakBefore w:val="0"/>
        <w:widowControl w:val="0"/>
        <w:kinsoku/>
        <w:wordWrap/>
        <w:overflowPunct/>
        <w:topLinePunct w:val="0"/>
        <w:autoSpaceDE/>
        <w:autoSpaceDN/>
        <w:bidi w:val="0"/>
        <w:adjustRightInd w:val="0"/>
        <w:snapToGrid w:val="0"/>
        <w:spacing w:line="580" w:lineRule="exact"/>
        <w:ind w:left="739" w:leftChars="352" w:firstLine="960" w:firstLineChars="300"/>
        <w:textAlignment w:val="auto"/>
        <w:rPr>
          <w:rFonts w:hint="default" w:ascii="Times New Roman" w:hAnsi="Times New Roman" w:eastAsia="仿宋_GB2312" w:cs="Times New Roman"/>
          <w:color w:val="auto"/>
          <w:kern w:val="2"/>
          <w:sz w:val="32"/>
          <w:szCs w:val="32"/>
          <w:highlight w:val="none"/>
          <w:lang w:val="en-US" w:eastAsia="zh-CN" w:bidi="ar-SA"/>
        </w:rPr>
      </w:pPr>
      <w:r>
        <w:rPr>
          <w:rFonts w:hint="default" w:ascii="Times New Roman" w:hAnsi="Times New Roman" w:eastAsia="仿宋_GB2312" w:cs="Times New Roman"/>
          <w:color w:val="auto"/>
          <w:kern w:val="2"/>
          <w:sz w:val="32"/>
          <w:szCs w:val="32"/>
          <w:highlight w:val="none"/>
          <w:lang w:val="en-US" w:eastAsia="zh-CN" w:bidi="ar-SA"/>
        </w:rPr>
        <w:t>2.申报材料真实性承诺书（个人）</w:t>
      </w:r>
    </w:p>
    <w:p>
      <w:pPr>
        <w:keepNext w:val="0"/>
        <w:keepLines w:val="0"/>
        <w:pageBreakBefore w:val="0"/>
        <w:widowControl w:val="0"/>
        <w:kinsoku/>
        <w:wordWrap/>
        <w:overflowPunct/>
        <w:topLinePunct w:val="0"/>
        <w:autoSpaceDE/>
        <w:autoSpaceDN/>
        <w:bidi w:val="0"/>
        <w:adjustRightInd w:val="0"/>
        <w:snapToGrid w:val="0"/>
        <w:spacing w:line="580" w:lineRule="exact"/>
        <w:ind w:left="739" w:leftChars="352" w:firstLine="960" w:firstLineChars="300"/>
        <w:textAlignment w:val="auto"/>
        <w:rPr>
          <w:rFonts w:hint="default" w:ascii="Times New Roman" w:hAnsi="Times New Roman" w:eastAsia="仿宋_GB2312" w:cs="Times New Roman"/>
          <w:color w:val="auto"/>
          <w:kern w:val="2"/>
          <w:sz w:val="32"/>
          <w:szCs w:val="32"/>
          <w:highlight w:val="none"/>
          <w:lang w:val="en-US" w:eastAsia="zh-CN" w:bidi="ar-SA"/>
        </w:rPr>
      </w:pPr>
      <w:r>
        <w:rPr>
          <w:rFonts w:hint="default" w:ascii="Times New Roman" w:hAnsi="Times New Roman" w:eastAsia="仿宋_GB2312" w:cs="Times New Roman"/>
          <w:color w:val="auto"/>
          <w:kern w:val="2"/>
          <w:sz w:val="32"/>
          <w:szCs w:val="32"/>
          <w:highlight w:val="none"/>
          <w:lang w:val="en-US" w:eastAsia="zh-CN" w:bidi="ar-SA"/>
        </w:rPr>
        <w:t>3.法定代表人和用人单位存在合法劳动关系声明书</w:t>
      </w:r>
    </w:p>
    <w:p>
      <w:pPr>
        <w:keepNext w:val="0"/>
        <w:keepLines w:val="0"/>
        <w:adjustRightInd w:val="0"/>
        <w:snapToGrid w:val="0"/>
        <w:spacing w:line="580" w:lineRule="exact"/>
        <w:ind w:left="739" w:leftChars="352" w:firstLine="960" w:firstLineChars="300"/>
        <w:rPr>
          <w:rFonts w:hint="default" w:ascii="Times New Roman" w:hAnsi="Times New Roman" w:eastAsia="仿宋_GB2312" w:cs="Times New Roman"/>
          <w:color w:val="auto"/>
          <w:kern w:val="2"/>
          <w:sz w:val="32"/>
          <w:szCs w:val="32"/>
          <w:highlight w:val="none"/>
          <w:lang w:val="en-US" w:eastAsia="zh-CN" w:bidi="ar-SA"/>
        </w:rPr>
      </w:pPr>
      <w:r>
        <w:rPr>
          <w:rFonts w:hint="default" w:ascii="Times New Roman" w:hAnsi="Times New Roman" w:eastAsia="仿宋_GB2312" w:cs="Times New Roman"/>
          <w:color w:val="auto"/>
          <w:kern w:val="2"/>
          <w:sz w:val="32"/>
          <w:szCs w:val="32"/>
          <w:highlight w:val="none"/>
          <w:lang w:val="en-US" w:eastAsia="zh-CN" w:bidi="ar-SA"/>
        </w:rPr>
        <w:t>4.对应税款所属期的正常工资薪金表</w:t>
      </w:r>
    </w:p>
    <w:p>
      <w:pPr>
        <w:keepNext w:val="0"/>
        <w:keepLines w:val="0"/>
        <w:adjustRightInd w:val="0"/>
        <w:snapToGrid w:val="0"/>
        <w:spacing w:line="580" w:lineRule="exact"/>
        <w:ind w:left="739" w:leftChars="352" w:firstLine="960" w:firstLineChars="300"/>
        <w:rPr>
          <w:rFonts w:hint="eastAsia" w:ascii="仿宋_GB2312" w:hAnsi="仿宋_GB2312" w:eastAsia="仿宋_GB2312" w:cs="仿宋_GB2312"/>
          <w:color w:val="auto"/>
          <w:kern w:val="2"/>
          <w:sz w:val="32"/>
          <w:szCs w:val="32"/>
          <w:highlight w:val="none"/>
          <w:lang w:val="en-US" w:eastAsia="zh-CN" w:bidi="ar-SA"/>
        </w:rPr>
      </w:pPr>
      <w:r>
        <w:rPr>
          <w:rFonts w:hint="default" w:ascii="Times New Roman" w:hAnsi="Times New Roman" w:eastAsia="仿宋_GB2312" w:cs="Times New Roman"/>
          <w:color w:val="auto"/>
          <w:kern w:val="2"/>
          <w:sz w:val="32"/>
          <w:szCs w:val="32"/>
          <w:highlight w:val="none"/>
          <w:lang w:val="en-US" w:eastAsia="zh-CN" w:bidi="ar-SA"/>
        </w:rPr>
        <w:t>5.授权书</w:t>
      </w:r>
    </w:p>
    <w:p>
      <w:pPr>
        <w:rPr>
          <w:rFonts w:hint="eastAsia" w:ascii="黑体" w:hAnsi="黑体" w:eastAsia="黑体" w:cs="黑体"/>
          <w:color w:val="auto"/>
          <w:sz w:val="32"/>
          <w:szCs w:val="32"/>
          <w:highlight w:val="none"/>
          <w:lang w:val="en-US" w:eastAsia="zh-CN"/>
        </w:rPr>
      </w:pPr>
    </w:p>
    <w:p>
      <w:pPr>
        <w:rPr>
          <w:rFonts w:hint="default" w:ascii="黑体" w:hAnsi="黑体" w:eastAsia="黑体" w:cs="黑体"/>
          <w:color w:val="auto"/>
          <w:sz w:val="32"/>
          <w:szCs w:val="32"/>
          <w:highlight w:val="none"/>
          <w:lang w:val="en-US" w:eastAsia="zh-CN"/>
        </w:rPr>
      </w:pPr>
      <w:r>
        <w:rPr>
          <w:rFonts w:hint="eastAsia" w:ascii="黑体" w:hAnsi="黑体" w:eastAsia="黑体" w:cs="黑体"/>
          <w:color w:val="auto"/>
          <w:sz w:val="32"/>
          <w:szCs w:val="32"/>
          <w:highlight w:val="none"/>
          <w:lang w:val="en-US" w:eastAsia="zh-CN"/>
        </w:rPr>
        <w:t>附件</w:t>
      </w:r>
      <w:r>
        <w:rPr>
          <w:rFonts w:hint="default" w:ascii="Times New Roman" w:hAnsi="Times New Roman" w:eastAsia="黑体" w:cs="Times New Roman"/>
          <w:color w:val="auto"/>
          <w:sz w:val="32"/>
          <w:szCs w:val="32"/>
          <w:highlight w:val="none"/>
          <w:lang w:val="en-US" w:eastAsia="zh-CN"/>
        </w:rPr>
        <w:t>1</w:t>
      </w:r>
    </w:p>
    <w:p>
      <w:pPr>
        <w:pStyle w:val="4"/>
        <w:rPr>
          <w:rFonts w:hint="default"/>
          <w:color w:val="auto"/>
          <w:highlight w:val="none"/>
          <w:lang w:val="en-US" w:eastAsia="zh-CN"/>
        </w:rPr>
      </w:pPr>
    </w:p>
    <w:p>
      <w:pPr>
        <w:pStyle w:val="4"/>
        <w:keepNext w:val="0"/>
        <w:keepLines w:val="0"/>
        <w:pageBreakBefore w:val="0"/>
        <w:widowControl w:val="0"/>
        <w:kinsoku/>
        <w:wordWrap/>
        <w:overflowPunct/>
        <w:topLinePunct w:val="0"/>
        <w:autoSpaceDE/>
        <w:autoSpaceDN/>
        <w:bidi w:val="0"/>
        <w:adjustRightInd/>
        <w:snapToGrid/>
        <w:spacing w:line="560" w:lineRule="exact"/>
        <w:ind w:left="0" w:leftChars="0"/>
        <w:jc w:val="center"/>
        <w:textAlignment w:val="auto"/>
        <w:rPr>
          <w:rFonts w:hint="default" w:ascii="Times New Roman" w:hAnsi="Times New Roman" w:eastAsia="方正小标宋简体" w:cs="Times New Roman"/>
          <w:color w:val="auto"/>
          <w:sz w:val="44"/>
          <w:szCs w:val="44"/>
          <w:highlight w:val="none"/>
          <w:u w:val="none" w:color="auto"/>
          <w:lang w:val="en-US" w:eastAsia="zh-CN"/>
        </w:rPr>
      </w:pPr>
      <w:r>
        <w:rPr>
          <w:rFonts w:hint="default" w:ascii="Times New Roman" w:hAnsi="Times New Roman" w:eastAsia="方正小标宋简体" w:cs="Times New Roman"/>
          <w:color w:val="auto"/>
          <w:sz w:val="44"/>
          <w:szCs w:val="44"/>
          <w:highlight w:val="none"/>
          <w:u w:val="none" w:color="auto"/>
          <w:lang w:val="en-US" w:eastAsia="zh-CN"/>
        </w:rPr>
        <w:t>广州南沙新区（自贸片区）鼓励支持</w:t>
      </w:r>
    </w:p>
    <w:p>
      <w:pPr>
        <w:pStyle w:val="4"/>
        <w:keepNext w:val="0"/>
        <w:keepLines w:val="0"/>
        <w:pageBreakBefore w:val="0"/>
        <w:kinsoku/>
        <w:overflowPunct/>
        <w:autoSpaceDE/>
        <w:autoSpaceDN/>
        <w:bidi w:val="0"/>
        <w:spacing w:line="560" w:lineRule="exact"/>
        <w:jc w:val="center"/>
        <w:rPr>
          <w:rFonts w:hint="default" w:ascii="Times New Roman" w:hAnsi="Times New Roman" w:eastAsia="黑体" w:cs="Times New Roman"/>
          <w:color w:val="auto"/>
          <w:highlight w:val="none"/>
          <w:u w:val="none" w:color="auto"/>
          <w:lang w:val="en-US" w:eastAsia="zh-CN"/>
        </w:rPr>
      </w:pPr>
      <w:r>
        <w:rPr>
          <w:rFonts w:hint="default" w:ascii="Times New Roman" w:hAnsi="Times New Roman" w:eastAsia="方正小标宋简体" w:cs="Times New Roman"/>
          <w:color w:val="auto"/>
          <w:sz w:val="44"/>
          <w:szCs w:val="44"/>
          <w:highlight w:val="none"/>
          <w:u w:val="none" w:color="auto"/>
          <w:lang w:val="en-US" w:eastAsia="zh-CN"/>
        </w:rPr>
        <w:t>港澳青年创业</w:t>
      </w:r>
      <w:r>
        <w:rPr>
          <w:rFonts w:hint="eastAsia" w:ascii="Times New Roman" w:hAnsi="Times New Roman" w:eastAsia="方正小标宋简体" w:cs="Times New Roman"/>
          <w:color w:val="auto"/>
          <w:sz w:val="44"/>
          <w:szCs w:val="44"/>
          <w:highlight w:val="none"/>
          <w:u w:val="none" w:color="auto"/>
          <w:lang w:val="en-US" w:eastAsia="zh-CN"/>
        </w:rPr>
        <w:t>就业</w:t>
      </w:r>
      <w:r>
        <w:rPr>
          <w:rFonts w:hint="default" w:ascii="Times New Roman" w:hAnsi="Times New Roman" w:eastAsia="方正小标宋简体" w:cs="Times New Roman"/>
          <w:color w:val="auto"/>
          <w:sz w:val="44"/>
          <w:szCs w:val="44"/>
          <w:highlight w:val="none"/>
          <w:u w:val="none" w:color="auto"/>
          <w:lang w:val="en-US" w:eastAsia="zh-CN"/>
        </w:rPr>
        <w:t>补贴与奖励申请表</w:t>
      </w:r>
    </w:p>
    <w:tbl>
      <w:tblPr>
        <w:tblStyle w:val="6"/>
        <w:tblW w:w="891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631"/>
        <w:gridCol w:w="1568"/>
        <w:gridCol w:w="2353"/>
        <w:gridCol w:w="129"/>
        <w:gridCol w:w="22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4" w:hRule="atLeast"/>
          <w:jc w:val="center"/>
        </w:trPr>
        <w:tc>
          <w:tcPr>
            <w:tcW w:w="8911" w:type="dxa"/>
            <w:gridSpan w:val="5"/>
            <w:noWrap w:val="0"/>
            <w:vAlign w:val="top"/>
          </w:tcPr>
          <w:p>
            <w:pPr>
              <w:pStyle w:val="4"/>
              <w:adjustRightInd w:val="0"/>
              <w:snapToGrid w:val="0"/>
              <w:spacing w:line="580" w:lineRule="exact"/>
              <w:ind w:left="0" w:leftChars="0"/>
              <w:rPr>
                <w:rFonts w:hint="default" w:cs="Times New Roman"/>
                <w:color w:val="auto"/>
                <w:highlight w:val="none"/>
                <w:u w:val="none" w:color="auto"/>
                <w:vertAlign w:val="baseline"/>
                <w:lang w:val="en-US" w:eastAsia="zh-CN"/>
              </w:rPr>
            </w:pPr>
            <w:r>
              <w:rPr>
                <w:rFonts w:hint="default" w:eastAsia="黑体" w:cs="Times New Roman"/>
                <w:b w:val="0"/>
                <w:bCs w:val="0"/>
                <w:color w:val="auto"/>
                <w:sz w:val="32"/>
                <w:szCs w:val="32"/>
                <w:highlight w:val="none"/>
                <w:u w:val="none" w:color="auto"/>
                <w:lang w:val="en-US" w:eastAsia="zh-CN"/>
              </w:rPr>
              <w:t>一、申报项目（必填项）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631" w:type="dxa"/>
            <w:noWrap w:val="0"/>
            <w:vAlign w:val="top"/>
          </w:tcPr>
          <w:p>
            <w:pPr>
              <w:pStyle w:val="4"/>
              <w:adjustRightInd w:val="0"/>
              <w:snapToGrid w:val="0"/>
              <w:spacing w:line="580" w:lineRule="exact"/>
              <w:ind w:left="0" w:leftChars="0" w:firstLine="0" w:firstLineChars="0"/>
              <w:jc w:val="center"/>
              <w:rPr>
                <w:rFonts w:hint="default" w:cs="Times New Roman"/>
                <w:color w:val="auto"/>
                <w:sz w:val="28"/>
                <w:szCs w:val="22"/>
                <w:highlight w:val="none"/>
                <w:u w:val="none" w:color="auto"/>
                <w:vertAlign w:val="baseline"/>
                <w:lang w:val="en-US" w:eastAsia="zh-CN"/>
              </w:rPr>
            </w:pPr>
            <w:r>
              <w:rPr>
                <w:rFonts w:hint="default" w:cs="Times New Roman"/>
                <w:color w:val="auto"/>
                <w:sz w:val="28"/>
                <w:szCs w:val="22"/>
                <w:highlight w:val="none"/>
                <w:u w:val="none" w:color="auto"/>
                <w:vertAlign w:val="baseline"/>
                <w:lang w:val="en-US" w:eastAsia="zh-CN"/>
              </w:rPr>
              <w:t>补贴/奖励条款名称</w:t>
            </w:r>
          </w:p>
        </w:tc>
        <w:tc>
          <w:tcPr>
            <w:tcW w:w="6280" w:type="dxa"/>
            <w:gridSpan w:val="4"/>
            <w:noWrap w:val="0"/>
            <w:vAlign w:val="top"/>
          </w:tcPr>
          <w:p>
            <w:pPr>
              <w:pStyle w:val="4"/>
              <w:adjustRightInd w:val="0"/>
              <w:snapToGrid w:val="0"/>
              <w:spacing w:line="580" w:lineRule="exact"/>
              <w:rPr>
                <w:rFonts w:hint="default" w:cs="Times New Roman"/>
                <w:color w:val="auto"/>
                <w:highlight w:val="none"/>
                <w:u w:val="none" w:color="auto"/>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631" w:type="dxa"/>
            <w:noWrap w:val="0"/>
            <w:vAlign w:val="top"/>
          </w:tcPr>
          <w:p>
            <w:pPr>
              <w:pStyle w:val="4"/>
              <w:adjustRightInd w:val="0"/>
              <w:snapToGrid w:val="0"/>
              <w:spacing w:line="580" w:lineRule="exact"/>
              <w:ind w:left="0" w:leftChars="0"/>
              <w:jc w:val="center"/>
              <w:rPr>
                <w:rFonts w:hint="default" w:eastAsia="宋体" w:cs="Times New Roman"/>
                <w:color w:val="auto"/>
                <w:sz w:val="28"/>
                <w:szCs w:val="22"/>
                <w:highlight w:val="none"/>
                <w:u w:val="none" w:color="auto"/>
                <w:vertAlign w:val="baseline"/>
                <w:lang w:val="en-US" w:eastAsia="zh-CN"/>
              </w:rPr>
            </w:pPr>
            <w:r>
              <w:rPr>
                <w:rFonts w:hint="eastAsia" w:eastAsia="宋体" w:cs="Times New Roman"/>
                <w:color w:val="auto"/>
                <w:sz w:val="28"/>
                <w:szCs w:val="22"/>
                <w:highlight w:val="none"/>
                <w:u w:val="none" w:color="auto"/>
                <w:vertAlign w:val="baseline"/>
                <w:lang w:val="en-US" w:eastAsia="zh-CN"/>
              </w:rPr>
              <w:t>申请金额</w:t>
            </w:r>
          </w:p>
        </w:tc>
        <w:tc>
          <w:tcPr>
            <w:tcW w:w="1568" w:type="dxa"/>
            <w:noWrap w:val="0"/>
            <w:vAlign w:val="top"/>
          </w:tcPr>
          <w:p>
            <w:pPr>
              <w:pStyle w:val="4"/>
              <w:adjustRightInd w:val="0"/>
              <w:snapToGrid w:val="0"/>
              <w:spacing w:line="580" w:lineRule="exact"/>
              <w:ind w:left="0" w:leftChars="0"/>
              <w:jc w:val="center"/>
              <w:rPr>
                <w:rFonts w:hint="default" w:eastAsia="宋体" w:cs="Times New Roman"/>
                <w:color w:val="auto"/>
                <w:sz w:val="28"/>
                <w:szCs w:val="22"/>
                <w:highlight w:val="none"/>
                <w:u w:val="none" w:color="auto"/>
                <w:vertAlign w:val="baseline"/>
                <w:lang w:val="en-US" w:eastAsia="zh-CN"/>
              </w:rPr>
            </w:pPr>
          </w:p>
        </w:tc>
        <w:tc>
          <w:tcPr>
            <w:tcW w:w="2482" w:type="dxa"/>
            <w:gridSpan w:val="2"/>
            <w:noWrap w:val="0"/>
            <w:vAlign w:val="top"/>
          </w:tcPr>
          <w:p>
            <w:pPr>
              <w:pStyle w:val="4"/>
              <w:adjustRightInd w:val="0"/>
              <w:snapToGrid w:val="0"/>
              <w:spacing w:line="580" w:lineRule="exact"/>
              <w:ind w:left="0" w:leftChars="0"/>
              <w:jc w:val="center"/>
              <w:rPr>
                <w:rFonts w:hint="default" w:eastAsia="宋体" w:cs="Times New Roman"/>
                <w:color w:val="auto"/>
                <w:sz w:val="28"/>
                <w:szCs w:val="22"/>
                <w:highlight w:val="none"/>
                <w:u w:val="none" w:color="auto"/>
                <w:vertAlign w:val="baseline"/>
                <w:lang w:val="en-US" w:eastAsia="zh-CN"/>
              </w:rPr>
            </w:pPr>
            <w:r>
              <w:rPr>
                <w:rFonts w:hint="eastAsia" w:eastAsia="宋体" w:cs="Times New Roman"/>
                <w:color w:val="auto"/>
                <w:sz w:val="28"/>
                <w:szCs w:val="22"/>
                <w:highlight w:val="none"/>
                <w:u w:val="none" w:color="auto"/>
                <w:vertAlign w:val="baseline"/>
                <w:lang w:val="en-US" w:eastAsia="zh-CN"/>
              </w:rPr>
              <w:t>申请时间段</w:t>
            </w:r>
          </w:p>
        </w:tc>
        <w:tc>
          <w:tcPr>
            <w:tcW w:w="2230" w:type="dxa"/>
            <w:noWrap w:val="0"/>
            <w:vAlign w:val="top"/>
          </w:tcPr>
          <w:p>
            <w:pPr>
              <w:pStyle w:val="4"/>
              <w:adjustRightInd w:val="0"/>
              <w:snapToGrid w:val="0"/>
              <w:spacing w:line="580" w:lineRule="exact"/>
              <w:ind w:left="0" w:leftChars="0"/>
              <w:jc w:val="center"/>
              <w:rPr>
                <w:rFonts w:hint="default" w:eastAsia="宋体" w:cs="Times New Roman"/>
                <w:color w:val="auto"/>
                <w:sz w:val="28"/>
                <w:szCs w:val="22"/>
                <w:highlight w:val="none"/>
                <w:u w:val="none" w:color="auto"/>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911" w:type="dxa"/>
            <w:gridSpan w:val="5"/>
            <w:noWrap w:val="0"/>
            <w:vAlign w:val="top"/>
          </w:tcPr>
          <w:p>
            <w:pPr>
              <w:pStyle w:val="4"/>
              <w:adjustRightInd w:val="0"/>
              <w:snapToGrid w:val="0"/>
              <w:spacing w:line="580" w:lineRule="exact"/>
              <w:ind w:left="0" w:leftChars="0"/>
              <w:rPr>
                <w:rFonts w:hint="default" w:cs="Times New Roman"/>
                <w:color w:val="auto"/>
                <w:highlight w:val="none"/>
                <w:u w:val="none" w:color="auto"/>
                <w:vertAlign w:val="baseline"/>
                <w:lang w:val="en-US" w:eastAsia="zh-CN"/>
              </w:rPr>
            </w:pPr>
            <w:r>
              <w:rPr>
                <w:rFonts w:hint="default" w:eastAsia="黑体" w:cs="Times New Roman"/>
                <w:b w:val="0"/>
                <w:bCs w:val="0"/>
                <w:color w:val="auto"/>
                <w:sz w:val="32"/>
                <w:szCs w:val="32"/>
                <w:highlight w:val="none"/>
                <w:u w:val="none" w:color="auto"/>
                <w:lang w:eastAsia="zh-CN"/>
              </w:rPr>
              <w:t>二</w:t>
            </w:r>
            <w:r>
              <w:rPr>
                <w:rFonts w:hint="default" w:ascii="Times New Roman" w:hAnsi="Times New Roman" w:eastAsia="黑体" w:cs="Times New Roman"/>
                <w:b w:val="0"/>
                <w:bCs w:val="0"/>
                <w:color w:val="auto"/>
                <w:sz w:val="32"/>
                <w:szCs w:val="32"/>
                <w:highlight w:val="none"/>
                <w:u w:val="none" w:color="auto"/>
              </w:rPr>
              <w:t>、</w:t>
            </w:r>
            <w:r>
              <w:rPr>
                <w:rFonts w:hint="default" w:eastAsia="黑体" w:cs="Times New Roman"/>
                <w:b w:val="0"/>
                <w:bCs w:val="0"/>
                <w:color w:val="auto"/>
                <w:sz w:val="32"/>
                <w:szCs w:val="32"/>
                <w:highlight w:val="none"/>
                <w:u w:val="none" w:color="auto"/>
                <w:lang w:eastAsia="zh-CN"/>
              </w:rPr>
              <w:t>申请人基本</w:t>
            </w:r>
            <w:r>
              <w:rPr>
                <w:rFonts w:hint="default" w:ascii="Times New Roman" w:hAnsi="Times New Roman" w:eastAsia="黑体" w:cs="Times New Roman"/>
                <w:b w:val="0"/>
                <w:bCs w:val="0"/>
                <w:color w:val="auto"/>
                <w:sz w:val="32"/>
                <w:szCs w:val="32"/>
                <w:highlight w:val="none"/>
                <w:u w:val="none" w:color="auto"/>
              </w:rPr>
              <w:t>信息</w:t>
            </w:r>
            <w:r>
              <w:rPr>
                <w:rFonts w:hint="default" w:eastAsia="黑体" w:cs="Times New Roman"/>
                <w:b w:val="0"/>
                <w:bCs w:val="0"/>
                <w:color w:val="auto"/>
                <w:sz w:val="32"/>
                <w:szCs w:val="32"/>
                <w:highlight w:val="none"/>
                <w:u w:val="none" w:color="auto"/>
                <w:lang w:eastAsia="zh-CN"/>
              </w:rPr>
              <w:t>（申请个人类奖励与补贴项目需填写）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631" w:type="dxa"/>
            <w:noWrap w:val="0"/>
            <w:vAlign w:val="top"/>
          </w:tcPr>
          <w:p>
            <w:pPr>
              <w:pStyle w:val="4"/>
              <w:adjustRightInd w:val="0"/>
              <w:snapToGrid w:val="0"/>
              <w:spacing w:line="580" w:lineRule="exact"/>
              <w:ind w:left="0" w:leftChars="0" w:firstLine="0" w:firstLineChars="0"/>
              <w:jc w:val="center"/>
              <w:rPr>
                <w:rFonts w:hint="default" w:cs="Times New Roman"/>
                <w:color w:val="auto"/>
                <w:highlight w:val="none"/>
                <w:u w:val="none" w:color="auto"/>
                <w:vertAlign w:val="baseline"/>
                <w:lang w:val="en-US" w:eastAsia="zh-CN"/>
              </w:rPr>
            </w:pPr>
            <w:r>
              <w:rPr>
                <w:rFonts w:hint="default" w:cs="Times New Roman"/>
                <w:color w:val="auto"/>
                <w:sz w:val="28"/>
                <w:szCs w:val="22"/>
                <w:highlight w:val="none"/>
                <w:u w:val="none" w:color="auto"/>
                <w:vertAlign w:val="baseline"/>
                <w:lang w:val="en-US" w:eastAsia="zh-CN"/>
              </w:rPr>
              <w:t>姓名</w:t>
            </w:r>
          </w:p>
        </w:tc>
        <w:tc>
          <w:tcPr>
            <w:tcW w:w="1568" w:type="dxa"/>
            <w:noWrap w:val="0"/>
            <w:vAlign w:val="top"/>
          </w:tcPr>
          <w:p>
            <w:pPr>
              <w:pStyle w:val="4"/>
              <w:adjustRightInd w:val="0"/>
              <w:snapToGrid w:val="0"/>
              <w:spacing w:line="580" w:lineRule="exact"/>
              <w:rPr>
                <w:rFonts w:hint="default" w:cs="Times New Roman"/>
                <w:color w:val="auto"/>
                <w:highlight w:val="none"/>
                <w:u w:val="none" w:color="auto"/>
                <w:vertAlign w:val="baseline"/>
                <w:lang w:val="en-US" w:eastAsia="zh-CN"/>
              </w:rPr>
            </w:pPr>
          </w:p>
        </w:tc>
        <w:tc>
          <w:tcPr>
            <w:tcW w:w="2353" w:type="dxa"/>
            <w:noWrap w:val="0"/>
            <w:vAlign w:val="top"/>
          </w:tcPr>
          <w:p>
            <w:pPr>
              <w:pStyle w:val="4"/>
              <w:adjustRightInd w:val="0"/>
              <w:snapToGrid w:val="0"/>
              <w:spacing w:line="580" w:lineRule="exact"/>
              <w:ind w:left="0" w:leftChars="0"/>
              <w:jc w:val="center"/>
              <w:rPr>
                <w:rFonts w:hint="default" w:cs="Times New Roman"/>
                <w:color w:val="auto"/>
                <w:highlight w:val="none"/>
                <w:u w:val="none" w:color="auto"/>
                <w:vertAlign w:val="baseline"/>
                <w:lang w:val="en-US" w:eastAsia="zh-CN"/>
              </w:rPr>
            </w:pPr>
            <w:r>
              <w:rPr>
                <w:rFonts w:hint="default" w:cs="Times New Roman"/>
                <w:color w:val="auto"/>
                <w:sz w:val="28"/>
                <w:szCs w:val="22"/>
                <w:highlight w:val="none"/>
                <w:u w:val="none" w:color="auto"/>
                <w:vertAlign w:val="baseline"/>
                <w:lang w:val="en-US" w:eastAsia="zh-CN"/>
              </w:rPr>
              <w:t>联系电话</w:t>
            </w:r>
          </w:p>
        </w:tc>
        <w:tc>
          <w:tcPr>
            <w:tcW w:w="2359" w:type="dxa"/>
            <w:gridSpan w:val="2"/>
            <w:noWrap w:val="0"/>
            <w:vAlign w:val="top"/>
          </w:tcPr>
          <w:p>
            <w:pPr>
              <w:pStyle w:val="4"/>
              <w:adjustRightInd w:val="0"/>
              <w:snapToGrid w:val="0"/>
              <w:spacing w:line="580" w:lineRule="exact"/>
              <w:rPr>
                <w:rFonts w:hint="default" w:cs="Times New Roman"/>
                <w:color w:val="auto"/>
                <w:highlight w:val="none"/>
                <w:u w:val="none" w:color="auto"/>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631" w:type="dxa"/>
            <w:noWrap w:val="0"/>
            <w:vAlign w:val="top"/>
          </w:tcPr>
          <w:p>
            <w:pPr>
              <w:pStyle w:val="4"/>
              <w:tabs>
                <w:tab w:val="left" w:pos="1176"/>
              </w:tabs>
              <w:adjustRightInd w:val="0"/>
              <w:snapToGrid w:val="0"/>
              <w:spacing w:line="580" w:lineRule="exact"/>
              <w:ind w:firstLine="280" w:firstLineChars="100"/>
              <w:jc w:val="left"/>
              <w:rPr>
                <w:rFonts w:hint="default" w:cs="Times New Roman"/>
                <w:color w:val="auto"/>
                <w:highlight w:val="none"/>
                <w:u w:val="none" w:color="auto"/>
                <w:vertAlign w:val="baseline"/>
                <w:lang w:val="en-US" w:eastAsia="zh-CN"/>
              </w:rPr>
            </w:pPr>
            <w:r>
              <w:rPr>
                <w:rFonts w:hint="eastAsia" w:cs="Times New Roman"/>
                <w:color w:val="auto"/>
                <w:sz w:val="28"/>
                <w:szCs w:val="22"/>
                <w:highlight w:val="none"/>
                <w:u w:val="none" w:color="auto"/>
                <w:vertAlign w:val="baseline"/>
                <w:lang w:val="en-US" w:eastAsia="zh-CN"/>
              </w:rPr>
              <w:t>邮箱地址</w:t>
            </w:r>
          </w:p>
        </w:tc>
        <w:tc>
          <w:tcPr>
            <w:tcW w:w="6280" w:type="dxa"/>
            <w:gridSpan w:val="4"/>
            <w:noWrap w:val="0"/>
            <w:vAlign w:val="top"/>
          </w:tcPr>
          <w:p>
            <w:pPr>
              <w:pStyle w:val="4"/>
              <w:tabs>
                <w:tab w:val="left" w:pos="1176"/>
              </w:tabs>
              <w:adjustRightInd w:val="0"/>
              <w:snapToGrid w:val="0"/>
              <w:spacing w:line="580" w:lineRule="exact"/>
              <w:ind w:left="0" w:leftChars="0" w:firstLine="840" w:firstLineChars="300"/>
              <w:jc w:val="left"/>
              <w:rPr>
                <w:rFonts w:hint="eastAsia" w:cs="Times New Roman"/>
                <w:color w:val="auto"/>
                <w:sz w:val="28"/>
                <w:szCs w:val="22"/>
                <w:highlight w:val="none"/>
                <w:u w:val="none" w:color="auto"/>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7" w:hRule="atLeast"/>
          <w:jc w:val="center"/>
        </w:trPr>
        <w:tc>
          <w:tcPr>
            <w:tcW w:w="2631" w:type="dxa"/>
            <w:noWrap w:val="0"/>
            <w:vAlign w:val="top"/>
          </w:tcPr>
          <w:p>
            <w:pPr>
              <w:pStyle w:val="4"/>
              <w:adjustRightInd w:val="0"/>
              <w:snapToGrid w:val="0"/>
              <w:spacing w:line="580" w:lineRule="exact"/>
              <w:ind w:left="0" w:leftChars="0"/>
              <w:jc w:val="center"/>
              <w:rPr>
                <w:rFonts w:hint="default" w:cs="Times New Roman"/>
                <w:color w:val="auto"/>
                <w:highlight w:val="none"/>
                <w:u w:val="none" w:color="auto"/>
                <w:vertAlign w:val="baseline"/>
                <w:lang w:val="en-US" w:eastAsia="zh-CN"/>
              </w:rPr>
            </w:pPr>
            <w:r>
              <w:rPr>
                <w:rFonts w:hint="default" w:cs="Times New Roman"/>
                <w:color w:val="auto"/>
                <w:sz w:val="28"/>
                <w:szCs w:val="22"/>
                <w:highlight w:val="none"/>
                <w:u w:val="none" w:color="auto"/>
                <w:vertAlign w:val="baseline"/>
                <w:lang w:val="en-US" w:eastAsia="zh-CN"/>
              </w:rPr>
              <w:t>香港/澳门居民身份证号码</w:t>
            </w:r>
          </w:p>
        </w:tc>
        <w:tc>
          <w:tcPr>
            <w:tcW w:w="1568" w:type="dxa"/>
            <w:noWrap w:val="0"/>
            <w:vAlign w:val="top"/>
          </w:tcPr>
          <w:p>
            <w:pPr>
              <w:pStyle w:val="4"/>
              <w:adjustRightInd w:val="0"/>
              <w:snapToGrid w:val="0"/>
              <w:spacing w:line="580" w:lineRule="exact"/>
              <w:rPr>
                <w:rFonts w:hint="default" w:cs="Times New Roman"/>
                <w:color w:val="auto"/>
                <w:highlight w:val="none"/>
                <w:u w:val="none" w:color="auto"/>
                <w:vertAlign w:val="baseline"/>
                <w:lang w:val="en-US" w:eastAsia="zh-CN"/>
              </w:rPr>
            </w:pPr>
          </w:p>
        </w:tc>
        <w:tc>
          <w:tcPr>
            <w:tcW w:w="2353" w:type="dxa"/>
            <w:noWrap w:val="0"/>
            <w:vAlign w:val="top"/>
          </w:tcPr>
          <w:p>
            <w:pPr>
              <w:pStyle w:val="4"/>
              <w:adjustRightInd w:val="0"/>
              <w:snapToGrid w:val="0"/>
              <w:spacing w:line="580" w:lineRule="exact"/>
              <w:ind w:left="0" w:leftChars="0"/>
              <w:jc w:val="center"/>
              <w:rPr>
                <w:rFonts w:hint="default" w:cs="Times New Roman"/>
                <w:color w:val="auto"/>
                <w:sz w:val="28"/>
                <w:szCs w:val="28"/>
                <w:highlight w:val="none"/>
                <w:u w:val="none" w:color="auto"/>
                <w:vertAlign w:val="baseline"/>
                <w:lang w:val="en-US" w:eastAsia="zh-CN"/>
              </w:rPr>
            </w:pPr>
            <w:r>
              <w:rPr>
                <w:rFonts w:hint="default" w:cs="Times New Roman"/>
                <w:color w:val="auto"/>
                <w:sz w:val="28"/>
                <w:szCs w:val="22"/>
                <w:highlight w:val="none"/>
                <w:u w:val="none" w:color="auto"/>
                <w:vertAlign w:val="baseline"/>
                <w:lang w:val="en-US" w:eastAsia="zh-CN"/>
              </w:rPr>
              <w:t>港澳居</w:t>
            </w:r>
            <w:r>
              <w:rPr>
                <w:rFonts w:hint="default" w:eastAsia="宋体" w:cs="Times New Roman"/>
                <w:color w:val="auto"/>
                <w:sz w:val="28"/>
                <w:szCs w:val="22"/>
                <w:highlight w:val="none"/>
                <w:u w:val="none" w:color="auto"/>
                <w:vertAlign w:val="baseline"/>
                <w:lang w:val="en-US" w:eastAsia="zh-CN"/>
              </w:rPr>
              <w:t>民来往</w:t>
            </w:r>
            <w:r>
              <w:rPr>
                <w:rFonts w:hint="default" w:cs="Times New Roman"/>
                <w:color w:val="auto"/>
                <w:sz w:val="28"/>
                <w:szCs w:val="22"/>
                <w:highlight w:val="none"/>
                <w:u w:val="none" w:color="auto"/>
                <w:vertAlign w:val="baseline"/>
                <w:lang w:val="en-US" w:eastAsia="zh-CN"/>
              </w:rPr>
              <w:t>内地通行证号码</w:t>
            </w:r>
            <w:r>
              <w:rPr>
                <w:rFonts w:hint="eastAsia" w:cs="Times New Roman"/>
                <w:color w:val="auto"/>
                <w:sz w:val="28"/>
                <w:szCs w:val="22"/>
                <w:highlight w:val="none"/>
                <w:u w:val="none" w:color="auto"/>
                <w:vertAlign w:val="baseline"/>
                <w:lang w:val="en-US" w:eastAsia="zh-CN"/>
              </w:rPr>
              <w:t>（永居和已注销内地户口人员提供）</w:t>
            </w:r>
          </w:p>
        </w:tc>
        <w:tc>
          <w:tcPr>
            <w:tcW w:w="2359" w:type="dxa"/>
            <w:gridSpan w:val="2"/>
            <w:noWrap w:val="0"/>
            <w:vAlign w:val="top"/>
          </w:tcPr>
          <w:p>
            <w:pPr>
              <w:pStyle w:val="4"/>
              <w:adjustRightInd w:val="0"/>
              <w:snapToGrid w:val="0"/>
              <w:spacing w:line="580" w:lineRule="exact"/>
              <w:rPr>
                <w:rFonts w:hint="default" w:cs="Times New Roman"/>
                <w:color w:val="auto"/>
                <w:highlight w:val="none"/>
                <w:u w:val="none" w:color="auto"/>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631" w:type="dxa"/>
            <w:noWrap w:val="0"/>
            <w:vAlign w:val="top"/>
          </w:tcPr>
          <w:p>
            <w:pPr>
              <w:pStyle w:val="4"/>
              <w:adjustRightInd w:val="0"/>
              <w:snapToGrid w:val="0"/>
              <w:spacing w:line="580" w:lineRule="exact"/>
              <w:ind w:left="0" w:leftChars="0"/>
              <w:jc w:val="center"/>
              <w:rPr>
                <w:rFonts w:hint="default" w:cs="Times New Roman"/>
                <w:color w:val="auto"/>
                <w:highlight w:val="none"/>
                <w:u w:val="none" w:color="auto"/>
                <w:vertAlign w:val="baseline"/>
                <w:lang w:val="en-US" w:eastAsia="zh-CN"/>
              </w:rPr>
            </w:pPr>
            <w:r>
              <w:rPr>
                <w:rFonts w:hint="eastAsia" w:cs="Times New Roman"/>
                <w:color w:val="auto"/>
                <w:sz w:val="28"/>
                <w:szCs w:val="22"/>
                <w:highlight w:val="none"/>
                <w:u w:val="none" w:color="auto"/>
                <w:vertAlign w:val="baseline"/>
                <w:lang w:val="en-US" w:eastAsia="zh-CN"/>
              </w:rPr>
              <w:t>内地居民身份证号码（非永居提供）</w:t>
            </w:r>
          </w:p>
        </w:tc>
        <w:tc>
          <w:tcPr>
            <w:tcW w:w="1568" w:type="dxa"/>
            <w:noWrap w:val="0"/>
            <w:vAlign w:val="top"/>
          </w:tcPr>
          <w:p>
            <w:pPr>
              <w:pStyle w:val="4"/>
              <w:adjustRightInd w:val="0"/>
              <w:snapToGrid w:val="0"/>
              <w:spacing w:line="580" w:lineRule="exact"/>
              <w:rPr>
                <w:rFonts w:hint="default" w:cs="Times New Roman"/>
                <w:color w:val="auto"/>
                <w:highlight w:val="none"/>
                <w:u w:val="none" w:color="auto"/>
                <w:vertAlign w:val="baseline"/>
                <w:lang w:val="en-US" w:eastAsia="zh-CN"/>
              </w:rPr>
            </w:pPr>
          </w:p>
        </w:tc>
        <w:tc>
          <w:tcPr>
            <w:tcW w:w="2353" w:type="dxa"/>
            <w:noWrap w:val="0"/>
            <w:vAlign w:val="top"/>
          </w:tcPr>
          <w:p>
            <w:pPr>
              <w:pStyle w:val="4"/>
              <w:adjustRightInd w:val="0"/>
              <w:snapToGrid w:val="0"/>
              <w:spacing w:line="580" w:lineRule="exact"/>
              <w:ind w:left="0" w:leftChars="0"/>
              <w:jc w:val="center"/>
              <w:rPr>
                <w:rFonts w:hint="default" w:cs="Times New Roman"/>
                <w:color w:val="auto"/>
                <w:highlight w:val="none"/>
                <w:u w:val="none" w:color="auto"/>
                <w:vertAlign w:val="baseline"/>
                <w:lang w:val="en-US" w:eastAsia="zh-CN"/>
              </w:rPr>
            </w:pPr>
            <w:r>
              <w:rPr>
                <w:rFonts w:hint="default" w:cs="Times New Roman"/>
                <w:color w:val="auto"/>
                <w:sz w:val="28"/>
                <w:szCs w:val="22"/>
                <w:highlight w:val="none"/>
                <w:u w:val="none" w:color="auto"/>
                <w:vertAlign w:val="baseline"/>
                <w:lang w:val="en-US" w:eastAsia="zh-CN"/>
              </w:rPr>
              <w:t>现居住地</w:t>
            </w:r>
          </w:p>
        </w:tc>
        <w:tc>
          <w:tcPr>
            <w:tcW w:w="2359" w:type="dxa"/>
            <w:gridSpan w:val="2"/>
            <w:noWrap w:val="0"/>
            <w:vAlign w:val="top"/>
          </w:tcPr>
          <w:p>
            <w:pPr>
              <w:pStyle w:val="4"/>
              <w:adjustRightInd w:val="0"/>
              <w:snapToGrid w:val="0"/>
              <w:spacing w:line="580" w:lineRule="exact"/>
              <w:rPr>
                <w:rFonts w:hint="default" w:cs="Times New Roman"/>
                <w:color w:val="auto"/>
                <w:highlight w:val="none"/>
                <w:u w:val="none" w:color="auto"/>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631" w:type="dxa"/>
            <w:noWrap w:val="0"/>
            <w:vAlign w:val="top"/>
          </w:tcPr>
          <w:p>
            <w:pPr>
              <w:pStyle w:val="4"/>
              <w:adjustRightInd w:val="0"/>
              <w:snapToGrid w:val="0"/>
              <w:spacing w:line="580" w:lineRule="exact"/>
              <w:ind w:left="0" w:leftChars="0"/>
              <w:jc w:val="center"/>
              <w:rPr>
                <w:rFonts w:hint="default" w:cs="Times New Roman"/>
                <w:color w:val="auto"/>
                <w:sz w:val="28"/>
                <w:szCs w:val="22"/>
                <w:highlight w:val="none"/>
                <w:u w:val="none" w:color="auto"/>
                <w:vertAlign w:val="baseline"/>
                <w:lang w:val="en-US" w:eastAsia="zh-CN"/>
              </w:rPr>
            </w:pPr>
            <w:r>
              <w:rPr>
                <w:rFonts w:hint="default" w:cs="Times New Roman"/>
                <w:color w:val="auto"/>
                <w:sz w:val="28"/>
                <w:szCs w:val="22"/>
                <w:highlight w:val="none"/>
                <w:u w:val="none" w:color="auto"/>
                <w:vertAlign w:val="baseline"/>
                <w:lang w:val="en-US" w:eastAsia="zh-CN"/>
              </w:rPr>
              <w:t>个人银行账号</w:t>
            </w:r>
          </w:p>
          <w:p>
            <w:pPr>
              <w:pStyle w:val="4"/>
              <w:adjustRightInd w:val="0"/>
              <w:snapToGrid w:val="0"/>
              <w:spacing w:line="580" w:lineRule="exact"/>
              <w:ind w:left="0" w:leftChars="0"/>
              <w:jc w:val="center"/>
              <w:rPr>
                <w:rFonts w:hint="default" w:cs="Times New Roman"/>
                <w:color w:val="auto"/>
                <w:sz w:val="28"/>
                <w:szCs w:val="22"/>
                <w:highlight w:val="none"/>
                <w:u w:val="none" w:color="auto"/>
                <w:vertAlign w:val="baseline"/>
                <w:lang w:val="en-US" w:eastAsia="zh-CN"/>
              </w:rPr>
            </w:pPr>
            <w:r>
              <w:rPr>
                <w:rFonts w:hint="default" w:cs="Times New Roman"/>
                <w:color w:val="auto"/>
                <w:sz w:val="28"/>
                <w:szCs w:val="22"/>
                <w:highlight w:val="none"/>
                <w:u w:val="none" w:color="auto"/>
                <w:vertAlign w:val="baseline"/>
                <w:lang w:val="en-US" w:eastAsia="zh-CN"/>
              </w:rPr>
              <w:t>（境内银行）</w:t>
            </w:r>
          </w:p>
        </w:tc>
        <w:tc>
          <w:tcPr>
            <w:tcW w:w="1568" w:type="dxa"/>
            <w:noWrap w:val="0"/>
            <w:vAlign w:val="top"/>
          </w:tcPr>
          <w:p>
            <w:pPr>
              <w:pStyle w:val="4"/>
              <w:adjustRightInd w:val="0"/>
              <w:snapToGrid w:val="0"/>
              <w:spacing w:line="580" w:lineRule="exact"/>
              <w:rPr>
                <w:rFonts w:hint="default" w:cs="Times New Roman"/>
                <w:color w:val="auto"/>
                <w:highlight w:val="none"/>
                <w:u w:val="none" w:color="auto"/>
                <w:vertAlign w:val="baseline"/>
                <w:lang w:val="en-US" w:eastAsia="zh-CN"/>
              </w:rPr>
            </w:pPr>
          </w:p>
        </w:tc>
        <w:tc>
          <w:tcPr>
            <w:tcW w:w="2353" w:type="dxa"/>
            <w:noWrap w:val="0"/>
            <w:vAlign w:val="top"/>
          </w:tcPr>
          <w:p>
            <w:pPr>
              <w:pStyle w:val="4"/>
              <w:adjustRightInd w:val="0"/>
              <w:snapToGrid w:val="0"/>
              <w:spacing w:line="580" w:lineRule="exact"/>
              <w:ind w:left="0" w:leftChars="0"/>
              <w:jc w:val="center"/>
              <w:rPr>
                <w:rFonts w:hint="default" w:cs="Times New Roman"/>
                <w:color w:val="auto"/>
                <w:sz w:val="28"/>
                <w:szCs w:val="22"/>
                <w:highlight w:val="none"/>
                <w:u w:val="none" w:color="auto"/>
                <w:vertAlign w:val="baseline"/>
                <w:lang w:val="en-US" w:eastAsia="zh-CN"/>
              </w:rPr>
            </w:pPr>
            <w:r>
              <w:rPr>
                <w:rFonts w:hint="default" w:cs="Times New Roman"/>
                <w:color w:val="auto"/>
                <w:sz w:val="28"/>
                <w:szCs w:val="22"/>
                <w:highlight w:val="none"/>
                <w:u w:val="none" w:color="auto"/>
                <w:vertAlign w:val="baseline"/>
                <w:lang w:val="en-US" w:eastAsia="zh-CN"/>
              </w:rPr>
              <w:t>银行开户网点名称（支行）</w:t>
            </w:r>
          </w:p>
        </w:tc>
        <w:tc>
          <w:tcPr>
            <w:tcW w:w="2359" w:type="dxa"/>
            <w:gridSpan w:val="2"/>
            <w:noWrap w:val="0"/>
            <w:vAlign w:val="top"/>
          </w:tcPr>
          <w:p>
            <w:pPr>
              <w:pStyle w:val="4"/>
              <w:adjustRightInd w:val="0"/>
              <w:snapToGrid w:val="0"/>
              <w:spacing w:line="580" w:lineRule="exact"/>
              <w:rPr>
                <w:rFonts w:hint="default" w:cs="Times New Roman"/>
                <w:color w:val="auto"/>
                <w:highlight w:val="none"/>
                <w:u w:val="none" w:color="auto"/>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jc w:val="center"/>
        </w:trPr>
        <w:tc>
          <w:tcPr>
            <w:tcW w:w="8911" w:type="dxa"/>
            <w:gridSpan w:val="5"/>
            <w:noWrap w:val="0"/>
            <w:vAlign w:val="top"/>
          </w:tcPr>
          <w:p>
            <w:pPr>
              <w:pStyle w:val="4"/>
              <w:adjustRightInd w:val="0"/>
              <w:snapToGrid w:val="0"/>
              <w:spacing w:line="580" w:lineRule="exact"/>
              <w:ind w:left="0" w:leftChars="0"/>
              <w:rPr>
                <w:rFonts w:hint="default" w:eastAsia="黑体" w:cs="Times New Roman"/>
                <w:color w:val="auto"/>
                <w:szCs w:val="32"/>
                <w:highlight w:val="none"/>
                <w:u w:val="none" w:color="auto"/>
                <w:vertAlign w:val="baseline"/>
                <w:lang w:val="en-US" w:eastAsia="zh-CN"/>
              </w:rPr>
            </w:pPr>
            <w:r>
              <w:rPr>
                <w:rFonts w:hint="default" w:eastAsia="黑体" w:cs="Times New Roman"/>
                <w:b w:val="0"/>
                <w:bCs w:val="0"/>
                <w:color w:val="auto"/>
                <w:sz w:val="32"/>
                <w:szCs w:val="32"/>
                <w:highlight w:val="none"/>
                <w:u w:val="none" w:color="auto"/>
                <w:lang w:val="en-US" w:eastAsia="zh-CN"/>
              </w:rPr>
              <w:t>三、申请</w:t>
            </w:r>
            <w:r>
              <w:rPr>
                <w:rFonts w:hint="eastAsia" w:eastAsia="黑体" w:cs="Times New Roman"/>
                <w:b w:val="0"/>
                <w:bCs w:val="0"/>
                <w:color w:val="auto"/>
                <w:sz w:val="32"/>
                <w:szCs w:val="32"/>
                <w:highlight w:val="none"/>
                <w:u w:val="none" w:color="auto"/>
                <w:lang w:val="en-US" w:eastAsia="zh-CN"/>
              </w:rPr>
              <w:t>单位</w:t>
            </w:r>
            <w:r>
              <w:rPr>
                <w:rFonts w:hint="default" w:eastAsia="黑体" w:cs="Times New Roman"/>
                <w:b w:val="0"/>
                <w:bCs w:val="0"/>
                <w:color w:val="auto"/>
                <w:sz w:val="32"/>
                <w:szCs w:val="32"/>
                <w:highlight w:val="none"/>
                <w:u w:val="none" w:color="auto"/>
                <w:lang w:val="en-US" w:eastAsia="zh-CN"/>
              </w:rPr>
              <w:t>基本信息（申请企业类奖励与补贴项目需填写）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0" w:hRule="atLeast"/>
          <w:jc w:val="center"/>
        </w:trPr>
        <w:tc>
          <w:tcPr>
            <w:tcW w:w="2631" w:type="dxa"/>
            <w:noWrap w:val="0"/>
            <w:vAlign w:val="top"/>
          </w:tcPr>
          <w:p>
            <w:pPr>
              <w:pStyle w:val="4"/>
              <w:adjustRightInd w:val="0"/>
              <w:snapToGrid w:val="0"/>
              <w:spacing w:line="580" w:lineRule="exact"/>
              <w:ind w:left="0" w:leftChars="0"/>
              <w:jc w:val="center"/>
              <w:rPr>
                <w:rFonts w:hint="default" w:cs="Times New Roman"/>
                <w:color w:val="auto"/>
                <w:highlight w:val="none"/>
                <w:u w:val="none" w:color="auto"/>
                <w:vertAlign w:val="baseline"/>
                <w:lang w:val="en-US" w:eastAsia="zh-CN"/>
              </w:rPr>
            </w:pPr>
            <w:r>
              <w:rPr>
                <w:rFonts w:hint="default" w:cs="Times New Roman"/>
                <w:color w:val="auto"/>
                <w:sz w:val="28"/>
                <w:szCs w:val="22"/>
                <w:highlight w:val="none"/>
                <w:u w:val="none" w:color="auto"/>
                <w:vertAlign w:val="baseline"/>
                <w:lang w:val="en-US" w:eastAsia="zh-CN"/>
              </w:rPr>
              <w:t>企业名称</w:t>
            </w:r>
          </w:p>
        </w:tc>
        <w:tc>
          <w:tcPr>
            <w:tcW w:w="1568" w:type="dxa"/>
            <w:noWrap w:val="0"/>
            <w:vAlign w:val="top"/>
          </w:tcPr>
          <w:p>
            <w:pPr>
              <w:pStyle w:val="4"/>
              <w:adjustRightInd w:val="0"/>
              <w:snapToGrid w:val="0"/>
              <w:spacing w:line="580" w:lineRule="exact"/>
              <w:rPr>
                <w:rFonts w:hint="default" w:cs="Times New Roman"/>
                <w:color w:val="auto"/>
                <w:highlight w:val="none"/>
                <w:u w:val="none" w:color="auto"/>
                <w:vertAlign w:val="baseline"/>
                <w:lang w:val="en-US" w:eastAsia="zh-CN"/>
              </w:rPr>
            </w:pPr>
          </w:p>
        </w:tc>
        <w:tc>
          <w:tcPr>
            <w:tcW w:w="2353" w:type="dxa"/>
            <w:noWrap w:val="0"/>
            <w:vAlign w:val="top"/>
          </w:tcPr>
          <w:p>
            <w:pPr>
              <w:pStyle w:val="4"/>
              <w:adjustRightInd w:val="0"/>
              <w:snapToGrid w:val="0"/>
              <w:spacing w:line="580" w:lineRule="exact"/>
              <w:ind w:left="0" w:leftChars="0"/>
              <w:jc w:val="center"/>
              <w:rPr>
                <w:rFonts w:hint="default" w:cs="Times New Roman"/>
                <w:color w:val="auto"/>
                <w:highlight w:val="none"/>
                <w:u w:val="none" w:color="auto"/>
                <w:vertAlign w:val="baseline"/>
                <w:lang w:val="en-US" w:eastAsia="zh-CN"/>
              </w:rPr>
            </w:pPr>
            <w:r>
              <w:rPr>
                <w:rFonts w:hint="default" w:cs="Times New Roman"/>
                <w:color w:val="auto"/>
                <w:sz w:val="28"/>
                <w:szCs w:val="22"/>
                <w:highlight w:val="none"/>
                <w:u w:val="none" w:color="auto"/>
                <w:vertAlign w:val="baseline"/>
                <w:lang w:val="en-US" w:eastAsia="zh-CN"/>
              </w:rPr>
              <w:t>法定代表人</w:t>
            </w:r>
          </w:p>
        </w:tc>
        <w:tc>
          <w:tcPr>
            <w:tcW w:w="2359" w:type="dxa"/>
            <w:gridSpan w:val="2"/>
            <w:noWrap w:val="0"/>
            <w:vAlign w:val="top"/>
          </w:tcPr>
          <w:p>
            <w:pPr>
              <w:pStyle w:val="4"/>
              <w:adjustRightInd w:val="0"/>
              <w:snapToGrid w:val="0"/>
              <w:spacing w:line="580" w:lineRule="exact"/>
              <w:rPr>
                <w:rFonts w:hint="default" w:cs="Times New Roman"/>
                <w:color w:val="auto"/>
                <w:highlight w:val="none"/>
                <w:u w:val="none" w:color="auto"/>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631" w:type="dxa"/>
            <w:noWrap w:val="0"/>
            <w:vAlign w:val="top"/>
          </w:tcPr>
          <w:p>
            <w:pPr>
              <w:pStyle w:val="4"/>
              <w:adjustRightInd w:val="0"/>
              <w:snapToGrid w:val="0"/>
              <w:spacing w:line="580" w:lineRule="exact"/>
              <w:ind w:left="0" w:leftChars="0"/>
              <w:jc w:val="center"/>
              <w:rPr>
                <w:rFonts w:hint="default" w:cs="Times New Roman"/>
                <w:color w:val="auto"/>
                <w:highlight w:val="none"/>
                <w:u w:val="none" w:color="auto"/>
                <w:vertAlign w:val="baseline"/>
                <w:lang w:val="en-US" w:eastAsia="zh-CN"/>
              </w:rPr>
            </w:pPr>
            <w:r>
              <w:rPr>
                <w:rFonts w:hint="default" w:cs="Times New Roman"/>
                <w:color w:val="auto"/>
                <w:sz w:val="28"/>
                <w:szCs w:val="22"/>
                <w:highlight w:val="none"/>
                <w:u w:val="none" w:color="auto"/>
                <w:vertAlign w:val="baseline"/>
                <w:lang w:val="en-US" w:eastAsia="zh-CN"/>
              </w:rPr>
              <w:t>联系电话</w:t>
            </w:r>
          </w:p>
        </w:tc>
        <w:tc>
          <w:tcPr>
            <w:tcW w:w="1568" w:type="dxa"/>
            <w:noWrap w:val="0"/>
            <w:vAlign w:val="top"/>
          </w:tcPr>
          <w:p>
            <w:pPr>
              <w:pStyle w:val="4"/>
              <w:adjustRightInd w:val="0"/>
              <w:snapToGrid w:val="0"/>
              <w:spacing w:line="580" w:lineRule="exact"/>
              <w:rPr>
                <w:rFonts w:hint="default" w:cs="Times New Roman"/>
                <w:color w:val="auto"/>
                <w:highlight w:val="none"/>
                <w:u w:val="none" w:color="auto"/>
                <w:vertAlign w:val="baseline"/>
                <w:lang w:val="en-US" w:eastAsia="zh-CN"/>
              </w:rPr>
            </w:pPr>
          </w:p>
        </w:tc>
        <w:tc>
          <w:tcPr>
            <w:tcW w:w="2353" w:type="dxa"/>
            <w:noWrap w:val="0"/>
            <w:vAlign w:val="top"/>
          </w:tcPr>
          <w:p>
            <w:pPr>
              <w:pStyle w:val="4"/>
              <w:adjustRightInd w:val="0"/>
              <w:snapToGrid w:val="0"/>
              <w:spacing w:line="580" w:lineRule="exact"/>
              <w:ind w:left="0" w:leftChars="0"/>
              <w:jc w:val="center"/>
              <w:rPr>
                <w:rFonts w:hint="default" w:cs="Times New Roman"/>
                <w:color w:val="auto"/>
                <w:highlight w:val="none"/>
                <w:u w:val="none" w:color="auto"/>
                <w:vertAlign w:val="baseline"/>
                <w:lang w:val="en-US" w:eastAsia="zh-CN"/>
              </w:rPr>
            </w:pPr>
            <w:r>
              <w:rPr>
                <w:rFonts w:hint="default" w:cs="Times New Roman"/>
                <w:color w:val="auto"/>
                <w:sz w:val="28"/>
                <w:szCs w:val="22"/>
                <w:highlight w:val="none"/>
                <w:u w:val="none" w:color="auto"/>
                <w:vertAlign w:val="baseline"/>
                <w:lang w:val="en-US" w:eastAsia="zh-CN"/>
              </w:rPr>
              <w:t>注册地址</w:t>
            </w:r>
          </w:p>
        </w:tc>
        <w:tc>
          <w:tcPr>
            <w:tcW w:w="2359" w:type="dxa"/>
            <w:gridSpan w:val="2"/>
            <w:noWrap w:val="0"/>
            <w:vAlign w:val="top"/>
          </w:tcPr>
          <w:p>
            <w:pPr>
              <w:pStyle w:val="4"/>
              <w:adjustRightInd w:val="0"/>
              <w:snapToGrid w:val="0"/>
              <w:spacing w:line="580" w:lineRule="exact"/>
              <w:rPr>
                <w:rFonts w:hint="default" w:cs="Times New Roman"/>
                <w:color w:val="auto"/>
                <w:highlight w:val="none"/>
                <w:u w:val="none" w:color="auto"/>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631" w:type="dxa"/>
            <w:noWrap w:val="0"/>
            <w:vAlign w:val="top"/>
          </w:tcPr>
          <w:p>
            <w:pPr>
              <w:pStyle w:val="4"/>
              <w:adjustRightInd w:val="0"/>
              <w:snapToGrid w:val="0"/>
              <w:spacing w:line="580" w:lineRule="exact"/>
              <w:ind w:left="0" w:leftChars="0"/>
              <w:jc w:val="center"/>
              <w:rPr>
                <w:rFonts w:hint="default" w:cs="Times New Roman"/>
                <w:color w:val="auto"/>
                <w:highlight w:val="none"/>
                <w:u w:val="none" w:color="auto"/>
                <w:vertAlign w:val="baseline"/>
                <w:lang w:val="en-US" w:eastAsia="zh-CN"/>
              </w:rPr>
            </w:pPr>
            <w:r>
              <w:rPr>
                <w:rFonts w:hint="default" w:cs="Times New Roman"/>
                <w:color w:val="auto"/>
                <w:sz w:val="28"/>
                <w:szCs w:val="22"/>
                <w:highlight w:val="none"/>
                <w:u w:val="none" w:color="auto"/>
                <w:vertAlign w:val="baseline"/>
                <w:lang w:val="en-US" w:eastAsia="zh-CN"/>
              </w:rPr>
              <w:t>统一社会信用代码</w:t>
            </w:r>
          </w:p>
        </w:tc>
        <w:tc>
          <w:tcPr>
            <w:tcW w:w="6280" w:type="dxa"/>
            <w:gridSpan w:val="4"/>
            <w:noWrap w:val="0"/>
            <w:vAlign w:val="top"/>
          </w:tcPr>
          <w:p>
            <w:pPr>
              <w:pStyle w:val="4"/>
              <w:adjustRightInd w:val="0"/>
              <w:snapToGrid w:val="0"/>
              <w:spacing w:line="580" w:lineRule="exact"/>
              <w:rPr>
                <w:rFonts w:hint="default" w:cs="Times New Roman"/>
                <w:color w:val="auto"/>
                <w:highlight w:val="none"/>
                <w:u w:val="none" w:color="auto"/>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98" w:hRule="atLeast"/>
          <w:jc w:val="center"/>
        </w:trPr>
        <w:tc>
          <w:tcPr>
            <w:tcW w:w="2631" w:type="dxa"/>
            <w:noWrap w:val="0"/>
            <w:vAlign w:val="top"/>
          </w:tcPr>
          <w:p>
            <w:pPr>
              <w:pStyle w:val="4"/>
              <w:adjustRightInd w:val="0"/>
              <w:snapToGrid w:val="0"/>
              <w:spacing w:line="580" w:lineRule="exact"/>
              <w:ind w:left="0" w:leftChars="0"/>
              <w:jc w:val="center"/>
              <w:rPr>
                <w:rFonts w:hint="default" w:cs="Times New Roman"/>
                <w:color w:val="auto"/>
                <w:sz w:val="28"/>
                <w:szCs w:val="22"/>
                <w:highlight w:val="none"/>
                <w:u w:val="none" w:color="auto"/>
                <w:vertAlign w:val="baseline"/>
                <w:lang w:val="en-US" w:eastAsia="zh-CN"/>
              </w:rPr>
            </w:pPr>
            <w:r>
              <w:rPr>
                <w:rFonts w:hint="default" w:cs="Times New Roman"/>
                <w:color w:val="auto"/>
                <w:sz w:val="28"/>
                <w:szCs w:val="22"/>
                <w:highlight w:val="none"/>
                <w:u w:val="none" w:color="auto"/>
                <w:vertAlign w:val="baseline"/>
                <w:lang w:val="en-US" w:eastAsia="zh-CN"/>
              </w:rPr>
              <w:t>银行开户账号</w:t>
            </w:r>
          </w:p>
          <w:p>
            <w:pPr>
              <w:pStyle w:val="4"/>
              <w:adjustRightInd w:val="0"/>
              <w:snapToGrid w:val="0"/>
              <w:spacing w:line="580" w:lineRule="exact"/>
              <w:ind w:left="0" w:leftChars="0"/>
              <w:jc w:val="center"/>
              <w:rPr>
                <w:rFonts w:hint="default" w:cs="Times New Roman"/>
                <w:color w:val="auto"/>
                <w:highlight w:val="none"/>
                <w:u w:val="none" w:color="auto"/>
                <w:vertAlign w:val="baseline"/>
                <w:lang w:val="en-US" w:eastAsia="zh-CN"/>
              </w:rPr>
            </w:pPr>
            <w:r>
              <w:rPr>
                <w:rFonts w:hint="default" w:cs="Times New Roman"/>
                <w:color w:val="auto"/>
                <w:sz w:val="28"/>
                <w:szCs w:val="22"/>
                <w:highlight w:val="none"/>
                <w:u w:val="none" w:color="auto"/>
                <w:vertAlign w:val="baseline"/>
                <w:lang w:val="en-US" w:eastAsia="zh-CN"/>
              </w:rPr>
              <w:t>（境内银行）</w:t>
            </w:r>
          </w:p>
        </w:tc>
        <w:tc>
          <w:tcPr>
            <w:tcW w:w="6280" w:type="dxa"/>
            <w:gridSpan w:val="4"/>
            <w:noWrap w:val="0"/>
            <w:vAlign w:val="top"/>
          </w:tcPr>
          <w:p>
            <w:pPr>
              <w:pStyle w:val="4"/>
              <w:adjustRightInd w:val="0"/>
              <w:snapToGrid w:val="0"/>
              <w:spacing w:line="580" w:lineRule="exact"/>
              <w:rPr>
                <w:rFonts w:hint="default" w:cs="Times New Roman"/>
                <w:color w:val="auto"/>
                <w:highlight w:val="none"/>
                <w:u w:val="none" w:color="auto"/>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2" w:hRule="atLeast"/>
          <w:jc w:val="center"/>
        </w:trPr>
        <w:tc>
          <w:tcPr>
            <w:tcW w:w="2631" w:type="dxa"/>
            <w:noWrap w:val="0"/>
            <w:vAlign w:val="top"/>
          </w:tcPr>
          <w:p>
            <w:pPr>
              <w:pStyle w:val="4"/>
              <w:adjustRightInd w:val="0"/>
              <w:snapToGrid w:val="0"/>
              <w:spacing w:line="580" w:lineRule="exact"/>
              <w:ind w:left="0" w:leftChars="0"/>
              <w:jc w:val="center"/>
              <w:rPr>
                <w:rFonts w:hint="default" w:cs="Times New Roman"/>
                <w:color w:val="auto"/>
                <w:sz w:val="28"/>
                <w:szCs w:val="22"/>
                <w:highlight w:val="none"/>
                <w:u w:val="none" w:color="auto"/>
                <w:vertAlign w:val="baseline"/>
                <w:lang w:val="en-US" w:eastAsia="zh-CN"/>
              </w:rPr>
            </w:pPr>
            <w:r>
              <w:rPr>
                <w:rFonts w:hint="default" w:cs="Times New Roman"/>
                <w:color w:val="auto"/>
                <w:sz w:val="28"/>
                <w:szCs w:val="22"/>
                <w:highlight w:val="none"/>
                <w:u w:val="none" w:color="auto"/>
                <w:vertAlign w:val="baseline"/>
                <w:lang w:val="en-US" w:eastAsia="zh-CN"/>
              </w:rPr>
              <w:t>开户银行名称</w:t>
            </w:r>
          </w:p>
        </w:tc>
        <w:tc>
          <w:tcPr>
            <w:tcW w:w="6280" w:type="dxa"/>
            <w:gridSpan w:val="4"/>
            <w:noWrap w:val="0"/>
            <w:vAlign w:val="top"/>
          </w:tcPr>
          <w:p>
            <w:pPr>
              <w:pStyle w:val="4"/>
              <w:adjustRightInd w:val="0"/>
              <w:snapToGrid w:val="0"/>
              <w:spacing w:line="580" w:lineRule="exact"/>
              <w:rPr>
                <w:rFonts w:hint="default" w:cs="Times New Roman"/>
                <w:color w:val="auto"/>
                <w:highlight w:val="none"/>
                <w:u w:val="none" w:color="auto"/>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911" w:type="dxa"/>
            <w:gridSpan w:val="5"/>
            <w:noWrap w:val="0"/>
            <w:vAlign w:val="top"/>
          </w:tcPr>
          <w:p>
            <w:pPr>
              <w:pStyle w:val="4"/>
              <w:adjustRightInd w:val="0"/>
              <w:snapToGrid w:val="0"/>
              <w:spacing w:line="580" w:lineRule="exact"/>
              <w:ind w:left="0" w:leftChars="0"/>
              <w:rPr>
                <w:rFonts w:hint="default" w:cs="Times New Roman"/>
                <w:color w:val="auto"/>
                <w:highlight w:val="none"/>
                <w:u w:val="none" w:color="auto"/>
                <w:vertAlign w:val="baseline"/>
                <w:lang w:val="en-US" w:eastAsia="zh-CN"/>
              </w:rPr>
            </w:pPr>
            <w:r>
              <w:rPr>
                <w:rFonts w:hint="default" w:eastAsia="黑体" w:cs="Times New Roman"/>
                <w:b w:val="0"/>
                <w:bCs w:val="0"/>
                <w:color w:val="auto"/>
                <w:sz w:val="32"/>
                <w:szCs w:val="32"/>
                <w:highlight w:val="none"/>
                <w:u w:val="none" w:color="auto"/>
                <w:lang w:val="en-US" w:eastAsia="zh-CN"/>
              </w:rPr>
              <w:t>四、申请人承诺（必填项）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60" w:hRule="atLeast"/>
          <w:jc w:val="center"/>
        </w:trPr>
        <w:tc>
          <w:tcPr>
            <w:tcW w:w="8911" w:type="dxa"/>
            <w:gridSpan w:val="5"/>
            <w:noWrap w:val="0"/>
            <w:vAlign w:val="top"/>
          </w:tcPr>
          <w:p>
            <w:pPr>
              <w:adjustRightInd w:val="0"/>
              <w:snapToGrid w:val="0"/>
              <w:spacing w:line="580" w:lineRule="exact"/>
              <w:ind w:firstLine="560" w:firstLineChars="200"/>
              <w:rPr>
                <w:rFonts w:ascii="Times New Roman" w:cs="Times New Roman"/>
                <w:color w:val="auto"/>
                <w:sz w:val="28"/>
                <w:szCs w:val="28"/>
                <w:highlight w:val="none"/>
                <w:u w:val="none" w:color="auto"/>
              </w:rPr>
            </w:pPr>
            <w:r>
              <w:rPr>
                <w:rFonts w:hint="default" w:ascii="Times New Roman" w:hAnsi="Times New Roman" w:cs="Times New Roman"/>
                <w:color w:val="auto"/>
                <w:sz w:val="28"/>
                <w:szCs w:val="28"/>
                <w:highlight w:val="none"/>
                <w:u w:val="none" w:color="auto"/>
              </w:rPr>
              <w:t>本申请人承诺提交的材料文件和填报的信息真实有效，并承担相应的法律责任。</w:t>
            </w:r>
          </w:p>
          <w:p>
            <w:pPr>
              <w:pStyle w:val="11"/>
              <w:adjustRightInd w:val="0"/>
              <w:snapToGrid w:val="0"/>
              <w:spacing w:line="580" w:lineRule="exact"/>
              <w:rPr>
                <w:rFonts w:hint="default" w:ascii="Times New Roman" w:hAnsi="Times New Roman"/>
                <w:color w:val="auto"/>
                <w:sz w:val="28"/>
                <w:szCs w:val="28"/>
                <w:highlight w:val="none"/>
                <w:u w:val="none" w:color="auto"/>
              </w:rPr>
            </w:pPr>
          </w:p>
          <w:p>
            <w:pPr>
              <w:pStyle w:val="11"/>
              <w:adjustRightInd w:val="0"/>
              <w:snapToGrid w:val="0"/>
              <w:spacing w:line="580" w:lineRule="exact"/>
              <w:ind w:firstLine="560" w:firstLineChars="200"/>
              <w:jc w:val="both"/>
              <w:rPr>
                <w:rFonts w:hint="eastAsia" w:ascii="宋体" w:hAnsi="宋体" w:eastAsia="宋体" w:cs="宋体"/>
                <w:color w:val="auto"/>
                <w:sz w:val="28"/>
                <w:szCs w:val="28"/>
                <w:highlight w:val="none"/>
                <w:u w:val="none" w:color="auto"/>
              </w:rPr>
            </w:pPr>
            <w:r>
              <w:rPr>
                <w:rFonts w:hint="eastAsia" w:ascii="宋体" w:hAnsi="宋体" w:eastAsia="宋体" w:cs="宋体"/>
                <w:color w:val="auto"/>
                <w:sz w:val="28"/>
                <w:szCs w:val="28"/>
                <w:highlight w:val="none"/>
                <w:u w:val="none" w:color="auto"/>
                <w:lang w:val="en-US" w:eastAsia="zh-CN"/>
              </w:rPr>
              <w:t>申请人</w:t>
            </w:r>
            <w:r>
              <w:rPr>
                <w:rFonts w:hint="eastAsia" w:ascii="宋体" w:hAnsi="宋体" w:eastAsia="宋体" w:cs="宋体"/>
                <w:color w:val="auto"/>
                <w:sz w:val="28"/>
                <w:szCs w:val="28"/>
                <w:highlight w:val="none"/>
                <w:u w:val="none" w:color="auto"/>
              </w:rPr>
              <w:t>签字</w:t>
            </w:r>
            <w:r>
              <w:rPr>
                <w:rFonts w:hint="eastAsia" w:ascii="宋体" w:hAnsi="宋体" w:eastAsia="宋体" w:cs="宋体"/>
                <w:color w:val="auto"/>
                <w:sz w:val="28"/>
                <w:szCs w:val="28"/>
                <w:highlight w:val="none"/>
                <w:u w:val="none" w:color="auto"/>
                <w:lang w:eastAsia="zh-CN"/>
              </w:rPr>
              <w:t>（</w:t>
            </w:r>
            <w:r>
              <w:rPr>
                <w:rFonts w:hint="eastAsia" w:ascii="宋体" w:hAnsi="宋体" w:eastAsia="宋体" w:cs="宋体"/>
                <w:color w:val="auto"/>
                <w:sz w:val="28"/>
                <w:szCs w:val="28"/>
                <w:highlight w:val="none"/>
                <w:u w:val="none" w:color="auto"/>
              </w:rPr>
              <w:t>法定代表人</w:t>
            </w:r>
            <w:r>
              <w:rPr>
                <w:rFonts w:hint="eastAsia" w:ascii="宋体" w:hAnsi="宋体" w:eastAsia="宋体" w:cs="宋体"/>
                <w:color w:val="auto"/>
                <w:sz w:val="28"/>
                <w:szCs w:val="28"/>
                <w:highlight w:val="none"/>
                <w:u w:val="none" w:color="auto"/>
                <w:lang w:val="en-US" w:eastAsia="zh-CN"/>
              </w:rPr>
              <w:t>/负责人）</w:t>
            </w:r>
            <w:r>
              <w:rPr>
                <w:rFonts w:hint="eastAsia" w:ascii="宋体" w:hAnsi="宋体" w:eastAsia="宋体" w:cs="宋体"/>
                <w:color w:val="auto"/>
                <w:sz w:val="28"/>
                <w:szCs w:val="28"/>
                <w:highlight w:val="none"/>
                <w:u w:val="none" w:color="auto"/>
              </w:rPr>
              <w:t>：</w:t>
            </w:r>
          </w:p>
          <w:p>
            <w:pPr>
              <w:pStyle w:val="11"/>
              <w:adjustRightInd w:val="0"/>
              <w:snapToGrid w:val="0"/>
              <w:spacing w:line="580" w:lineRule="exact"/>
              <w:rPr>
                <w:rFonts w:hint="eastAsia" w:ascii="宋体" w:hAnsi="宋体" w:eastAsia="宋体" w:cs="宋体"/>
                <w:color w:val="auto"/>
                <w:sz w:val="28"/>
                <w:szCs w:val="28"/>
                <w:highlight w:val="none"/>
                <w:u w:val="none" w:color="auto"/>
                <w:lang w:val="en-US" w:eastAsia="zh-CN"/>
              </w:rPr>
            </w:pPr>
            <w:r>
              <w:rPr>
                <w:rFonts w:hint="eastAsia" w:ascii="宋体" w:hAnsi="宋体" w:eastAsia="宋体" w:cs="宋体"/>
                <w:color w:val="auto"/>
                <w:sz w:val="28"/>
                <w:szCs w:val="28"/>
                <w:highlight w:val="none"/>
                <w:u w:val="none" w:color="auto"/>
                <w:lang w:val="en-US" w:eastAsia="zh-CN"/>
              </w:rPr>
              <w:t xml:space="preserve">                                                   </w:t>
            </w:r>
          </w:p>
          <w:p>
            <w:pPr>
              <w:pStyle w:val="11"/>
              <w:adjustRightInd w:val="0"/>
              <w:snapToGrid w:val="0"/>
              <w:spacing w:line="580" w:lineRule="exact"/>
              <w:ind w:left="4750" w:leftChars="2262" w:firstLine="560" w:firstLineChars="200"/>
              <w:jc w:val="left"/>
              <w:rPr>
                <w:rFonts w:hint="eastAsia" w:ascii="宋体" w:hAnsi="宋体" w:eastAsia="宋体" w:cs="宋体"/>
                <w:color w:val="auto"/>
                <w:sz w:val="28"/>
                <w:szCs w:val="28"/>
                <w:highlight w:val="none"/>
                <w:u w:val="none" w:color="auto"/>
                <w:lang w:eastAsia="zh-CN"/>
              </w:rPr>
            </w:pPr>
          </w:p>
          <w:p>
            <w:pPr>
              <w:pStyle w:val="11"/>
              <w:adjustRightInd w:val="0"/>
              <w:snapToGrid w:val="0"/>
              <w:spacing w:line="580" w:lineRule="exact"/>
              <w:jc w:val="center"/>
              <w:rPr>
                <w:rFonts w:hint="eastAsia" w:ascii="宋体" w:hAnsi="宋体" w:eastAsia="宋体" w:cs="宋体"/>
                <w:color w:val="auto"/>
                <w:sz w:val="28"/>
                <w:szCs w:val="28"/>
                <w:highlight w:val="none"/>
                <w:u w:val="none" w:color="auto"/>
              </w:rPr>
            </w:pPr>
            <w:r>
              <w:rPr>
                <w:rFonts w:hint="eastAsia" w:ascii="宋体" w:hAnsi="宋体" w:eastAsia="宋体" w:cs="宋体"/>
                <w:color w:val="auto"/>
                <w:sz w:val="28"/>
                <w:szCs w:val="28"/>
                <w:highlight w:val="none"/>
                <w:u w:val="none" w:color="auto"/>
                <w:lang w:eastAsia="zh-CN"/>
              </w:rPr>
              <w:t>（</w:t>
            </w:r>
            <w:r>
              <w:rPr>
                <w:rFonts w:hint="eastAsia" w:ascii="宋体" w:hAnsi="宋体" w:eastAsia="宋体" w:cs="宋体"/>
                <w:color w:val="auto"/>
                <w:sz w:val="28"/>
                <w:szCs w:val="28"/>
                <w:highlight w:val="none"/>
                <w:u w:val="none" w:color="auto"/>
              </w:rPr>
              <w:t>盖章</w:t>
            </w:r>
            <w:r>
              <w:rPr>
                <w:rFonts w:hint="eastAsia" w:ascii="宋体" w:hAnsi="宋体" w:eastAsia="宋体" w:cs="宋体"/>
                <w:color w:val="auto"/>
                <w:sz w:val="28"/>
                <w:szCs w:val="28"/>
                <w:highlight w:val="none"/>
                <w:u w:val="none" w:color="auto"/>
                <w:lang w:eastAsia="zh-CN"/>
              </w:rPr>
              <w:t>）</w:t>
            </w:r>
            <w:r>
              <w:rPr>
                <w:rFonts w:hint="eastAsia" w:ascii="宋体" w:hAnsi="宋体" w:eastAsia="宋体" w:cs="宋体"/>
                <w:color w:val="auto"/>
                <w:sz w:val="28"/>
                <w:szCs w:val="28"/>
                <w:highlight w:val="none"/>
                <w:u w:val="none" w:color="auto"/>
              </w:rPr>
              <w:t xml:space="preserve">                                </w:t>
            </w:r>
            <w:r>
              <w:rPr>
                <w:rFonts w:hint="eastAsia" w:ascii="宋体" w:hAnsi="宋体" w:eastAsia="宋体" w:cs="宋体"/>
                <w:color w:val="auto"/>
                <w:sz w:val="28"/>
                <w:szCs w:val="28"/>
                <w:highlight w:val="none"/>
                <w:u w:val="none" w:color="auto"/>
                <w:lang w:val="en-US" w:eastAsia="zh-CN"/>
              </w:rPr>
              <w:t xml:space="preserve">                                         </w:t>
            </w:r>
            <w:r>
              <w:rPr>
                <w:rFonts w:hint="eastAsia" w:ascii="宋体" w:hAnsi="宋体" w:eastAsia="宋体" w:cs="宋体"/>
                <w:color w:val="auto"/>
                <w:sz w:val="28"/>
                <w:szCs w:val="28"/>
                <w:highlight w:val="none"/>
                <w:u w:val="none" w:color="auto"/>
              </w:rPr>
              <w:t xml:space="preserve">   </w:t>
            </w:r>
            <w:r>
              <w:rPr>
                <w:rFonts w:hint="eastAsia" w:ascii="宋体" w:hAnsi="宋体" w:eastAsia="宋体" w:cs="宋体"/>
                <w:color w:val="auto"/>
                <w:sz w:val="28"/>
                <w:szCs w:val="28"/>
                <w:highlight w:val="none"/>
                <w:u w:val="none" w:color="auto"/>
                <w:lang w:val="en-US" w:eastAsia="zh-CN"/>
              </w:rPr>
              <w:t xml:space="preserve">                                     </w:t>
            </w:r>
            <w:r>
              <w:rPr>
                <w:rFonts w:hint="eastAsia" w:ascii="宋体" w:hAnsi="宋体" w:eastAsia="宋体" w:cs="宋体"/>
                <w:color w:val="auto"/>
                <w:sz w:val="28"/>
                <w:szCs w:val="28"/>
                <w:highlight w:val="none"/>
                <w:u w:val="none" w:color="auto"/>
              </w:rPr>
              <w:t>年     月     日</w:t>
            </w:r>
          </w:p>
          <w:p>
            <w:pPr>
              <w:pStyle w:val="4"/>
              <w:adjustRightInd w:val="0"/>
              <w:snapToGrid w:val="0"/>
              <w:spacing w:line="580" w:lineRule="exact"/>
              <w:ind w:left="0" w:leftChars="0"/>
              <w:rPr>
                <w:rFonts w:hint="default" w:cs="Times New Roman"/>
                <w:color w:val="auto"/>
                <w:highlight w:val="none"/>
                <w:u w:val="none" w:color="auto"/>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8911" w:type="dxa"/>
            <w:gridSpan w:val="5"/>
            <w:noWrap w:val="0"/>
            <w:vAlign w:val="top"/>
          </w:tcPr>
          <w:p>
            <w:pPr>
              <w:pStyle w:val="4"/>
              <w:adjustRightInd w:val="0"/>
              <w:snapToGrid w:val="0"/>
              <w:spacing w:line="580" w:lineRule="exact"/>
              <w:ind w:left="0" w:leftChars="0"/>
              <w:rPr>
                <w:rFonts w:hint="default" w:eastAsia="宋体" w:cs="Times New Roman"/>
                <w:color w:val="auto"/>
                <w:highlight w:val="none"/>
                <w:u w:val="none" w:color="auto"/>
                <w:vertAlign w:val="baseline"/>
                <w:lang w:val="en-US" w:eastAsia="zh-CN"/>
              </w:rPr>
            </w:pPr>
            <w:r>
              <w:rPr>
                <w:rFonts w:hint="default" w:eastAsia="黑体" w:cs="Times New Roman"/>
                <w:b w:val="0"/>
                <w:bCs w:val="0"/>
                <w:color w:val="auto"/>
                <w:sz w:val="32"/>
                <w:szCs w:val="32"/>
                <w:highlight w:val="none"/>
                <w:u w:val="none" w:color="auto"/>
                <w:lang w:val="en-US" w:eastAsia="zh-CN"/>
              </w:rPr>
              <w:t>五、审核意见（由审核部门填写）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40" w:hRule="atLeast"/>
          <w:jc w:val="center"/>
        </w:trPr>
        <w:tc>
          <w:tcPr>
            <w:tcW w:w="8911" w:type="dxa"/>
            <w:gridSpan w:val="5"/>
            <w:noWrap w:val="0"/>
            <w:vAlign w:val="top"/>
          </w:tcPr>
          <w:p>
            <w:pPr>
              <w:pStyle w:val="11"/>
              <w:adjustRightInd w:val="0"/>
              <w:snapToGrid w:val="0"/>
              <w:spacing w:line="580" w:lineRule="exact"/>
              <w:ind w:left="4750" w:leftChars="2262" w:firstLine="560" w:firstLineChars="200"/>
              <w:jc w:val="left"/>
              <w:rPr>
                <w:rFonts w:hint="default" w:ascii="Times New Roman" w:hAnsi="Times New Roman" w:eastAsia="仿宋_GB2312" w:cs="Times New Roman"/>
                <w:color w:val="auto"/>
                <w:sz w:val="28"/>
                <w:szCs w:val="28"/>
                <w:highlight w:val="none"/>
                <w:u w:val="none" w:color="auto"/>
                <w:lang w:eastAsia="zh-CN"/>
              </w:rPr>
            </w:pPr>
          </w:p>
          <w:p>
            <w:pPr>
              <w:pStyle w:val="11"/>
              <w:adjustRightInd w:val="0"/>
              <w:snapToGrid w:val="0"/>
              <w:spacing w:line="580" w:lineRule="exact"/>
              <w:ind w:left="4750" w:leftChars="2262" w:firstLine="560" w:firstLineChars="200"/>
              <w:jc w:val="left"/>
              <w:rPr>
                <w:rFonts w:hint="default" w:ascii="Times New Roman" w:hAnsi="Times New Roman" w:eastAsia="仿宋_GB2312" w:cs="Times New Roman"/>
                <w:color w:val="auto"/>
                <w:sz w:val="28"/>
                <w:szCs w:val="28"/>
                <w:highlight w:val="none"/>
                <w:u w:val="none" w:color="auto"/>
                <w:lang w:eastAsia="zh-CN"/>
              </w:rPr>
            </w:pPr>
          </w:p>
          <w:p>
            <w:pPr>
              <w:pStyle w:val="11"/>
              <w:adjustRightInd w:val="0"/>
              <w:snapToGrid w:val="0"/>
              <w:spacing w:line="580" w:lineRule="exact"/>
              <w:jc w:val="left"/>
              <w:rPr>
                <w:rFonts w:hint="default" w:ascii="Times New Roman" w:hAnsi="Times New Roman" w:eastAsia="仿宋_GB2312" w:cs="Times New Roman"/>
                <w:color w:val="auto"/>
                <w:sz w:val="28"/>
                <w:szCs w:val="28"/>
                <w:highlight w:val="none"/>
                <w:u w:val="none" w:color="auto"/>
                <w:lang w:eastAsia="zh-CN"/>
              </w:rPr>
            </w:pPr>
          </w:p>
          <w:p>
            <w:pPr>
              <w:pStyle w:val="11"/>
              <w:adjustRightInd w:val="0"/>
              <w:snapToGrid w:val="0"/>
              <w:spacing w:line="580" w:lineRule="exact"/>
              <w:jc w:val="center"/>
              <w:rPr>
                <w:rFonts w:hint="eastAsia" w:ascii="宋体" w:hAnsi="宋体" w:eastAsia="宋体" w:cs="宋体"/>
                <w:color w:val="auto"/>
                <w:sz w:val="28"/>
                <w:szCs w:val="28"/>
                <w:highlight w:val="none"/>
                <w:u w:val="none" w:color="auto"/>
                <w:lang w:eastAsia="zh-CN"/>
              </w:rPr>
            </w:pPr>
          </w:p>
          <w:p>
            <w:pPr>
              <w:pStyle w:val="11"/>
              <w:adjustRightInd w:val="0"/>
              <w:snapToGrid w:val="0"/>
              <w:spacing w:line="580" w:lineRule="exact"/>
              <w:jc w:val="center"/>
              <w:rPr>
                <w:rFonts w:hint="default" w:eastAsia="宋体"/>
                <w:color w:val="auto"/>
                <w:highlight w:val="none"/>
                <w:u w:val="none" w:color="auto"/>
                <w:vertAlign w:val="baseline"/>
                <w:lang w:val="en-US" w:eastAsia="zh-CN"/>
              </w:rPr>
            </w:pPr>
            <w:r>
              <w:rPr>
                <w:rFonts w:hint="eastAsia" w:ascii="宋体" w:hAnsi="宋体" w:eastAsia="宋体" w:cs="宋体"/>
                <w:color w:val="auto"/>
                <w:sz w:val="28"/>
                <w:szCs w:val="28"/>
                <w:highlight w:val="none"/>
                <w:u w:val="none" w:color="auto"/>
                <w:lang w:eastAsia="zh-CN"/>
              </w:rPr>
              <w:t xml:space="preserve">（盖章）                                    </w:t>
            </w:r>
            <w:r>
              <w:rPr>
                <w:rFonts w:hint="eastAsia" w:ascii="宋体" w:hAnsi="宋体" w:eastAsia="宋体" w:cs="宋体"/>
                <w:color w:val="auto"/>
                <w:sz w:val="28"/>
                <w:szCs w:val="28"/>
                <w:highlight w:val="none"/>
                <w:u w:val="none" w:color="auto"/>
                <w:lang w:val="en-US" w:eastAsia="zh-CN"/>
              </w:rPr>
              <w:t xml:space="preserve">                                         </w:t>
            </w:r>
            <w:r>
              <w:rPr>
                <w:rFonts w:hint="eastAsia" w:ascii="宋体" w:hAnsi="宋体" w:eastAsia="宋体" w:cs="宋体"/>
                <w:color w:val="auto"/>
                <w:sz w:val="28"/>
                <w:szCs w:val="28"/>
                <w:highlight w:val="none"/>
                <w:u w:val="none" w:color="auto"/>
                <w:lang w:eastAsia="zh-CN"/>
              </w:rPr>
              <w:t xml:space="preserve">   </w:t>
            </w:r>
            <w:r>
              <w:rPr>
                <w:rFonts w:hint="eastAsia" w:ascii="宋体" w:hAnsi="宋体" w:eastAsia="宋体" w:cs="宋体"/>
                <w:color w:val="auto"/>
                <w:sz w:val="28"/>
                <w:szCs w:val="28"/>
                <w:highlight w:val="none"/>
                <w:u w:val="none" w:color="auto"/>
                <w:lang w:val="en-US" w:eastAsia="zh-CN"/>
              </w:rPr>
              <w:t xml:space="preserve">              </w:t>
            </w:r>
            <w:r>
              <w:rPr>
                <w:rFonts w:hint="eastAsia" w:ascii="宋体" w:hAnsi="宋体" w:eastAsia="宋体" w:cs="宋体"/>
                <w:color w:val="auto"/>
                <w:sz w:val="28"/>
                <w:szCs w:val="28"/>
                <w:highlight w:val="none"/>
                <w:u w:val="none" w:color="auto"/>
                <w:lang w:eastAsia="zh-CN"/>
              </w:rPr>
              <w:t>年     月     日</w:t>
            </w:r>
          </w:p>
        </w:tc>
      </w:tr>
    </w:tbl>
    <w:p>
      <w:pPr>
        <w:adjustRightInd w:val="0"/>
        <w:snapToGrid w:val="0"/>
        <w:spacing w:line="580" w:lineRule="exact"/>
        <w:rPr>
          <w:rFonts w:hint="eastAsia" w:ascii="黑体" w:hAnsi="黑体" w:eastAsia="黑体" w:cs="黑体"/>
          <w:color w:val="auto"/>
          <w:sz w:val="32"/>
          <w:szCs w:val="32"/>
          <w:highlight w:val="none"/>
          <w:lang w:val="en-US" w:eastAsia="zh-CN"/>
        </w:rPr>
      </w:pPr>
    </w:p>
    <w:p>
      <w:pPr>
        <w:pStyle w:val="2"/>
        <w:rPr>
          <w:rFonts w:hint="eastAsia" w:ascii="黑体" w:hAnsi="黑体" w:eastAsia="黑体" w:cs="黑体"/>
          <w:color w:val="auto"/>
          <w:sz w:val="32"/>
          <w:szCs w:val="32"/>
          <w:highlight w:val="none"/>
          <w:lang w:val="en-US" w:eastAsia="zh-CN"/>
        </w:rPr>
      </w:pPr>
    </w:p>
    <w:p>
      <w:pPr>
        <w:rPr>
          <w:rFonts w:hint="eastAsia" w:ascii="黑体" w:hAnsi="黑体" w:eastAsia="黑体" w:cs="黑体"/>
          <w:color w:val="auto"/>
          <w:sz w:val="32"/>
          <w:szCs w:val="32"/>
          <w:highlight w:val="none"/>
          <w:lang w:val="en-US" w:eastAsia="zh-CN"/>
        </w:rPr>
      </w:pPr>
    </w:p>
    <w:p>
      <w:pPr>
        <w:pStyle w:val="2"/>
        <w:rPr>
          <w:rFonts w:hint="eastAsia" w:ascii="黑体" w:hAnsi="黑体" w:eastAsia="黑体" w:cs="黑体"/>
          <w:color w:val="auto"/>
          <w:sz w:val="32"/>
          <w:szCs w:val="32"/>
          <w:highlight w:val="none"/>
          <w:lang w:val="en-US" w:eastAsia="zh-CN"/>
        </w:rPr>
      </w:pPr>
    </w:p>
    <w:p>
      <w:pPr>
        <w:rPr>
          <w:rFonts w:hint="eastAsia" w:ascii="黑体" w:hAnsi="黑体" w:eastAsia="黑体" w:cs="黑体"/>
          <w:color w:val="auto"/>
          <w:sz w:val="32"/>
          <w:szCs w:val="32"/>
          <w:highlight w:val="none"/>
          <w:lang w:val="en-US" w:eastAsia="zh-CN"/>
        </w:rPr>
      </w:pPr>
    </w:p>
    <w:p>
      <w:pPr>
        <w:adjustRightInd w:val="0"/>
        <w:snapToGrid w:val="0"/>
        <w:spacing w:line="580" w:lineRule="exact"/>
        <w:ind w:firstLine="0" w:firstLineChars="0"/>
        <w:rPr>
          <w:rFonts w:hint="eastAsia" w:ascii="黑体" w:hAnsi="黑体" w:eastAsia="黑体" w:cs="黑体"/>
          <w:color w:val="auto"/>
          <w:sz w:val="32"/>
          <w:szCs w:val="32"/>
          <w:highlight w:val="none"/>
          <w:lang w:val="en-US" w:eastAsia="zh-CN"/>
        </w:rPr>
      </w:pPr>
      <w:r>
        <w:rPr>
          <w:rFonts w:hint="eastAsia" w:ascii="黑体" w:hAnsi="黑体" w:eastAsia="黑体" w:cs="黑体"/>
          <w:color w:val="auto"/>
          <w:sz w:val="32"/>
          <w:szCs w:val="32"/>
          <w:highlight w:val="none"/>
          <w:lang w:val="en-US" w:eastAsia="zh-CN"/>
        </w:rPr>
        <w:t>附件</w:t>
      </w:r>
      <w:r>
        <w:rPr>
          <w:rFonts w:hint="default" w:ascii="Times New Roman" w:hAnsi="Times New Roman" w:eastAsia="黑体" w:cs="Times New Roman"/>
          <w:color w:val="auto"/>
          <w:sz w:val="32"/>
          <w:szCs w:val="32"/>
          <w:highlight w:val="none"/>
          <w:lang w:val="en-US" w:eastAsia="zh-CN"/>
        </w:rPr>
        <w:t>2</w:t>
      </w:r>
    </w:p>
    <w:p>
      <w:pPr>
        <w:keepNext w:val="0"/>
        <w:keepLines w:val="0"/>
        <w:pageBreakBefore w:val="0"/>
        <w:widowControl w:val="0"/>
        <w:numPr>
          <w:ilvl w:val="0"/>
          <w:numId w:val="0"/>
        </w:numPr>
        <w:kinsoku/>
        <w:wordWrap/>
        <w:overflowPunct/>
        <w:topLinePunct w:val="0"/>
        <w:autoSpaceDE/>
        <w:autoSpaceDN/>
        <w:bidi w:val="0"/>
        <w:adjustRightInd w:val="0"/>
        <w:snapToGrid w:val="0"/>
        <w:spacing w:line="580" w:lineRule="exact"/>
        <w:jc w:val="left"/>
        <w:textAlignment w:val="auto"/>
        <w:rPr>
          <w:rFonts w:hint="default" w:ascii="Times New Roman" w:hAnsi="Times New Roman" w:eastAsia="仿宋_GB2312" w:cs="Times New Roman"/>
          <w:color w:val="auto"/>
          <w:sz w:val="32"/>
          <w:szCs w:val="32"/>
          <w:highlight w:val="none"/>
          <w:u w:val="none" w:color="auto"/>
          <w:lang w:val="en-US" w:eastAsia="zh-CN"/>
        </w:rPr>
      </w:pPr>
    </w:p>
    <w:p>
      <w:pPr>
        <w:keepNext w:val="0"/>
        <w:keepLines w:val="0"/>
        <w:pageBreakBefore w:val="0"/>
        <w:widowControl w:val="0"/>
        <w:numPr>
          <w:ilvl w:val="0"/>
          <w:numId w:val="0"/>
        </w:numPr>
        <w:kinsoku/>
        <w:wordWrap/>
        <w:overflowPunct/>
        <w:topLinePunct w:val="0"/>
        <w:autoSpaceDE/>
        <w:autoSpaceDN/>
        <w:bidi w:val="0"/>
        <w:adjustRightInd w:val="0"/>
        <w:snapToGrid w:val="0"/>
        <w:spacing w:line="580" w:lineRule="exact"/>
        <w:jc w:val="center"/>
        <w:textAlignment w:val="auto"/>
        <w:rPr>
          <w:rFonts w:hint="default" w:ascii="Times New Roman" w:hAnsi="Times New Roman" w:eastAsia="方正小标宋简体" w:cs="Times New Roman"/>
          <w:color w:val="auto"/>
          <w:sz w:val="44"/>
          <w:szCs w:val="44"/>
          <w:highlight w:val="none"/>
          <w:u w:val="none" w:color="auto"/>
          <w:lang w:val="en-US" w:eastAsia="zh-CN"/>
        </w:rPr>
      </w:pPr>
      <w:r>
        <w:rPr>
          <w:rFonts w:hint="eastAsia" w:ascii="Times New Roman" w:hAnsi="Times New Roman" w:eastAsia="方正小标宋简体" w:cs="Times New Roman"/>
          <w:color w:val="auto"/>
          <w:sz w:val="44"/>
          <w:szCs w:val="44"/>
          <w:highlight w:val="none"/>
          <w:u w:val="none" w:color="auto"/>
          <w:lang w:val="en-US" w:eastAsia="zh-CN"/>
        </w:rPr>
        <w:t>申报材料</w:t>
      </w:r>
      <w:r>
        <w:rPr>
          <w:rFonts w:hint="default" w:ascii="Times New Roman" w:hAnsi="Times New Roman" w:eastAsia="方正小标宋简体" w:cs="Times New Roman"/>
          <w:color w:val="auto"/>
          <w:sz w:val="44"/>
          <w:szCs w:val="44"/>
          <w:highlight w:val="none"/>
          <w:u w:val="none" w:color="auto"/>
          <w:lang w:val="en-US" w:eastAsia="zh-CN"/>
        </w:rPr>
        <w:t>真实性承诺书</w:t>
      </w:r>
      <w:r>
        <w:rPr>
          <w:rFonts w:hint="eastAsia" w:eastAsia="方正小标宋简体" w:cs="Times New Roman"/>
          <w:color w:val="auto"/>
          <w:sz w:val="44"/>
          <w:szCs w:val="44"/>
          <w:highlight w:val="none"/>
          <w:u w:val="none" w:color="auto"/>
          <w:lang w:val="en-US" w:eastAsia="zh-CN"/>
        </w:rPr>
        <w:t>（</w:t>
      </w:r>
      <w:r>
        <w:rPr>
          <w:rFonts w:hint="default" w:eastAsia="方正小标宋简体" w:cs="Times New Roman"/>
          <w:color w:val="auto"/>
          <w:sz w:val="44"/>
          <w:szCs w:val="44"/>
          <w:highlight w:val="none"/>
          <w:u w:val="none" w:color="auto"/>
          <w:lang w:val="en-US" w:eastAsia="zh-CN"/>
        </w:rPr>
        <w:t>个人</w:t>
      </w:r>
      <w:r>
        <w:rPr>
          <w:rFonts w:hint="eastAsia" w:eastAsia="方正小标宋简体" w:cs="Times New Roman"/>
          <w:color w:val="auto"/>
          <w:sz w:val="44"/>
          <w:szCs w:val="44"/>
          <w:highlight w:val="none"/>
          <w:u w:val="none" w:color="auto"/>
          <w:lang w:val="en-US" w:eastAsia="zh-CN"/>
        </w:rPr>
        <w:t>）</w:t>
      </w:r>
    </w:p>
    <w:p>
      <w:pPr>
        <w:keepNext w:val="0"/>
        <w:keepLines w:val="0"/>
        <w:pageBreakBefore w:val="0"/>
        <w:widowControl w:val="0"/>
        <w:numPr>
          <w:ilvl w:val="0"/>
          <w:numId w:val="0"/>
        </w:numPr>
        <w:kinsoku/>
        <w:wordWrap/>
        <w:overflowPunct/>
        <w:topLinePunct w:val="0"/>
        <w:autoSpaceDE/>
        <w:autoSpaceDN/>
        <w:bidi w:val="0"/>
        <w:adjustRightInd w:val="0"/>
        <w:snapToGrid w:val="0"/>
        <w:spacing w:line="580" w:lineRule="exact"/>
        <w:jc w:val="both"/>
        <w:textAlignment w:val="auto"/>
        <w:rPr>
          <w:rFonts w:hint="default" w:ascii="Times New Roman" w:hAnsi="Times New Roman" w:eastAsia="方正小标宋简体" w:cs="Times New Roman"/>
          <w:color w:val="auto"/>
          <w:sz w:val="44"/>
          <w:szCs w:val="44"/>
          <w:highlight w:val="none"/>
          <w:u w:val="none" w:color="auto"/>
          <w:lang w:val="en-US" w:eastAsia="zh-CN"/>
        </w:rPr>
      </w:pPr>
    </w:p>
    <w:p>
      <w:pPr>
        <w:keepNext w:val="0"/>
        <w:keepLines w:val="0"/>
        <w:pageBreakBefore w:val="0"/>
        <w:widowControl w:val="0"/>
        <w:numPr>
          <w:ilvl w:val="0"/>
          <w:numId w:val="0"/>
        </w:numPr>
        <w:kinsoku/>
        <w:wordWrap/>
        <w:overflowPunct/>
        <w:topLinePunct w:val="0"/>
        <w:autoSpaceDE/>
        <w:autoSpaceDN/>
        <w:bidi w:val="0"/>
        <w:adjustRightInd w:val="0"/>
        <w:snapToGrid w:val="0"/>
        <w:spacing w:line="580" w:lineRule="exact"/>
        <w:jc w:val="left"/>
        <w:textAlignment w:val="auto"/>
        <w:rPr>
          <w:rFonts w:hint="eastAsia" w:ascii="仿宋_GB2312" w:hAnsi="仿宋_GB2312" w:eastAsia="仿宋_GB2312" w:cs="仿宋_GB2312"/>
          <w:color w:val="auto"/>
          <w:sz w:val="32"/>
          <w:szCs w:val="32"/>
          <w:highlight w:val="none"/>
          <w:u w:val="none" w:color="auto"/>
          <w:lang w:val="en-US" w:eastAsia="zh-CN"/>
        </w:rPr>
      </w:pPr>
      <w:r>
        <w:rPr>
          <w:rFonts w:hint="eastAsia" w:ascii="仿宋_GB2312" w:hAnsi="仿宋_GB2312" w:eastAsia="仿宋_GB2312" w:cs="仿宋_GB2312"/>
          <w:color w:val="auto"/>
          <w:sz w:val="32"/>
          <w:szCs w:val="32"/>
          <w:highlight w:val="none"/>
          <w:u w:val="none" w:color="auto"/>
          <w:lang w:val="en-US" w:eastAsia="zh-CN"/>
        </w:rPr>
        <w:t>本人郑重承诺：</w:t>
      </w:r>
    </w:p>
    <w:p>
      <w:pPr>
        <w:pStyle w:val="4"/>
        <w:keepNext w:val="0"/>
        <w:keepLines w:val="0"/>
        <w:pageBreakBefore w:val="0"/>
        <w:kinsoku/>
        <w:overflowPunct/>
        <w:autoSpaceDE/>
        <w:autoSpaceDN/>
        <w:bidi w:val="0"/>
        <w:adjustRightInd w:val="0"/>
        <w:snapToGrid w:val="0"/>
        <w:spacing w:line="580" w:lineRule="exact"/>
        <w:rPr>
          <w:rFonts w:hint="eastAsia" w:ascii="仿宋_GB2312" w:hAnsi="仿宋_GB2312" w:eastAsia="仿宋_GB2312" w:cs="仿宋_GB2312"/>
          <w:color w:val="auto"/>
          <w:sz w:val="32"/>
          <w:szCs w:val="32"/>
          <w:highlight w:val="none"/>
          <w:u w:val="none" w:color="auto"/>
          <w:lang w:val="en-US" w:eastAsia="zh-CN"/>
        </w:rPr>
      </w:pPr>
    </w:p>
    <w:p>
      <w:pPr>
        <w:keepNext w:val="0"/>
        <w:keepLines w:val="0"/>
        <w:pageBreakBefore w:val="0"/>
        <w:widowControl w:val="0"/>
        <w:numPr>
          <w:ilvl w:val="0"/>
          <w:numId w:val="0"/>
        </w:numPr>
        <w:kinsoku/>
        <w:wordWrap/>
        <w:overflowPunct/>
        <w:topLinePunct w:val="0"/>
        <w:autoSpaceDE/>
        <w:autoSpaceDN/>
        <w:bidi w:val="0"/>
        <w:adjustRightInd w:val="0"/>
        <w:snapToGrid w:val="0"/>
        <w:spacing w:line="580" w:lineRule="exact"/>
        <w:ind w:firstLine="640"/>
        <w:jc w:val="left"/>
        <w:textAlignment w:val="auto"/>
        <w:rPr>
          <w:rFonts w:hint="eastAsia" w:ascii="仿宋_GB2312" w:hAnsi="仿宋_GB2312" w:eastAsia="仿宋_GB2312" w:cs="仿宋_GB2312"/>
          <w:color w:val="auto"/>
          <w:sz w:val="32"/>
          <w:szCs w:val="32"/>
          <w:highlight w:val="none"/>
          <w:u w:val="none" w:color="auto"/>
          <w:lang w:val="en-US" w:eastAsia="zh-CN"/>
        </w:rPr>
      </w:pPr>
      <w:r>
        <w:rPr>
          <w:rFonts w:hint="eastAsia" w:ascii="仿宋_GB2312" w:hAnsi="仿宋_GB2312" w:eastAsia="仿宋_GB2312" w:cs="仿宋_GB2312"/>
          <w:color w:val="auto"/>
          <w:sz w:val="32"/>
          <w:szCs w:val="32"/>
          <w:highlight w:val="none"/>
          <w:u w:val="none" w:color="auto"/>
          <w:lang w:val="en-US" w:eastAsia="zh-CN"/>
        </w:rPr>
        <w:t>在办理</w:t>
      </w:r>
      <w:r>
        <w:rPr>
          <w:rFonts w:hint="eastAsia" w:ascii="仿宋_GB2312" w:hAnsi="仿宋_GB2312" w:eastAsia="仿宋_GB2312" w:cs="仿宋_GB2312"/>
          <w:color w:val="auto"/>
          <w:sz w:val="32"/>
          <w:szCs w:val="32"/>
          <w:highlight w:val="none"/>
          <w:u w:val="single" w:color="auto"/>
          <w:lang w:val="en-US" w:eastAsia="zh-CN"/>
        </w:rPr>
        <w:t xml:space="preserve">                          </w:t>
      </w:r>
      <w:r>
        <w:rPr>
          <w:rFonts w:hint="eastAsia" w:ascii="仿宋_GB2312" w:hAnsi="仿宋_GB2312" w:eastAsia="仿宋_GB2312" w:cs="仿宋_GB2312"/>
          <w:color w:val="auto"/>
          <w:sz w:val="32"/>
          <w:szCs w:val="32"/>
          <w:highlight w:val="none"/>
          <w:u w:val="none" w:color="auto"/>
          <w:lang w:val="en-US" w:eastAsia="zh-CN"/>
        </w:rPr>
        <w:t>（事项名称）中所提交的各种材料（文件、证照、证件）是真实、有效的，复印件与原件是一致的；承诺爱国爱港，爱国爱澳，拥护“一国两制”，无违法犯罪行为，且如有隐瞒有关情况或提供任何虚假材料，愿意承担一切法律后果。</w:t>
      </w:r>
    </w:p>
    <w:p>
      <w:pPr>
        <w:keepNext w:val="0"/>
        <w:keepLines w:val="0"/>
        <w:pageBreakBefore w:val="0"/>
        <w:widowControl w:val="0"/>
        <w:numPr>
          <w:ilvl w:val="0"/>
          <w:numId w:val="0"/>
        </w:numPr>
        <w:kinsoku/>
        <w:wordWrap/>
        <w:overflowPunct/>
        <w:topLinePunct w:val="0"/>
        <w:autoSpaceDE/>
        <w:autoSpaceDN/>
        <w:bidi w:val="0"/>
        <w:adjustRightInd w:val="0"/>
        <w:snapToGrid w:val="0"/>
        <w:spacing w:line="580" w:lineRule="exact"/>
        <w:ind w:firstLine="640"/>
        <w:jc w:val="left"/>
        <w:textAlignment w:val="auto"/>
        <w:rPr>
          <w:rFonts w:hint="eastAsia" w:ascii="仿宋_GB2312" w:hAnsi="仿宋_GB2312" w:eastAsia="仿宋_GB2312" w:cs="仿宋_GB2312"/>
          <w:color w:val="auto"/>
          <w:sz w:val="32"/>
          <w:szCs w:val="32"/>
          <w:highlight w:val="none"/>
          <w:u w:val="none" w:color="auto"/>
          <w:lang w:val="en-US" w:eastAsia="zh-CN"/>
        </w:rPr>
      </w:pPr>
    </w:p>
    <w:p>
      <w:pPr>
        <w:keepNext w:val="0"/>
        <w:keepLines w:val="0"/>
        <w:pageBreakBefore w:val="0"/>
        <w:widowControl w:val="0"/>
        <w:numPr>
          <w:ilvl w:val="0"/>
          <w:numId w:val="0"/>
        </w:numPr>
        <w:kinsoku/>
        <w:wordWrap/>
        <w:overflowPunct/>
        <w:topLinePunct w:val="0"/>
        <w:autoSpaceDE/>
        <w:autoSpaceDN/>
        <w:bidi w:val="0"/>
        <w:adjustRightInd w:val="0"/>
        <w:snapToGrid w:val="0"/>
        <w:spacing w:line="580" w:lineRule="exact"/>
        <w:jc w:val="left"/>
        <w:textAlignment w:val="auto"/>
        <w:rPr>
          <w:rFonts w:hint="eastAsia" w:ascii="仿宋_GB2312" w:hAnsi="仿宋_GB2312" w:eastAsia="仿宋_GB2312" w:cs="仿宋_GB2312"/>
          <w:color w:val="auto"/>
          <w:sz w:val="32"/>
          <w:szCs w:val="32"/>
          <w:highlight w:val="none"/>
          <w:u w:val="none" w:color="auto"/>
          <w:lang w:val="en-US" w:eastAsia="zh-CN"/>
        </w:rPr>
      </w:pPr>
    </w:p>
    <w:p>
      <w:pPr>
        <w:keepNext w:val="0"/>
        <w:keepLines w:val="0"/>
        <w:pageBreakBefore w:val="0"/>
        <w:widowControl w:val="0"/>
        <w:numPr>
          <w:ilvl w:val="0"/>
          <w:numId w:val="0"/>
        </w:numPr>
        <w:kinsoku/>
        <w:wordWrap/>
        <w:overflowPunct/>
        <w:topLinePunct w:val="0"/>
        <w:autoSpaceDE/>
        <w:autoSpaceDN/>
        <w:bidi w:val="0"/>
        <w:adjustRightInd w:val="0"/>
        <w:snapToGrid w:val="0"/>
        <w:spacing w:line="580" w:lineRule="exact"/>
        <w:ind w:firstLine="640"/>
        <w:jc w:val="left"/>
        <w:textAlignment w:val="auto"/>
        <w:rPr>
          <w:rFonts w:hint="eastAsia" w:ascii="仿宋_GB2312" w:hAnsi="仿宋_GB2312" w:eastAsia="仿宋_GB2312" w:cs="仿宋_GB2312"/>
          <w:color w:val="auto"/>
          <w:sz w:val="32"/>
          <w:szCs w:val="32"/>
          <w:highlight w:val="none"/>
          <w:u w:val="none" w:color="auto"/>
          <w:lang w:val="en-US" w:eastAsia="zh-CN"/>
        </w:rPr>
      </w:pPr>
    </w:p>
    <w:p>
      <w:pPr>
        <w:keepNext w:val="0"/>
        <w:keepLines w:val="0"/>
        <w:pageBreakBefore w:val="0"/>
        <w:widowControl w:val="0"/>
        <w:numPr>
          <w:ilvl w:val="0"/>
          <w:numId w:val="0"/>
        </w:numPr>
        <w:kinsoku/>
        <w:wordWrap/>
        <w:overflowPunct/>
        <w:topLinePunct w:val="0"/>
        <w:autoSpaceDE/>
        <w:autoSpaceDN/>
        <w:bidi w:val="0"/>
        <w:adjustRightInd w:val="0"/>
        <w:snapToGrid w:val="0"/>
        <w:spacing w:line="580" w:lineRule="exact"/>
        <w:ind w:firstLine="5120" w:firstLineChars="1600"/>
        <w:textAlignment w:val="auto"/>
        <w:rPr>
          <w:rFonts w:hint="eastAsia" w:ascii="仿宋_GB2312" w:hAnsi="仿宋_GB2312" w:eastAsia="仿宋_GB2312" w:cs="仿宋_GB2312"/>
          <w:color w:val="auto"/>
          <w:sz w:val="32"/>
          <w:szCs w:val="32"/>
          <w:highlight w:val="none"/>
          <w:u w:val="none" w:color="auto"/>
          <w:lang w:val="en-US" w:eastAsia="zh-CN"/>
        </w:rPr>
      </w:pPr>
      <w:r>
        <w:rPr>
          <w:rFonts w:hint="eastAsia" w:ascii="仿宋_GB2312" w:hAnsi="仿宋_GB2312" w:eastAsia="仿宋_GB2312" w:cs="仿宋_GB2312"/>
          <w:color w:val="auto"/>
          <w:sz w:val="32"/>
          <w:szCs w:val="32"/>
          <w:highlight w:val="none"/>
          <w:u w:val="none" w:color="auto"/>
          <w:lang w:val="en-US" w:eastAsia="zh-CN"/>
        </w:rPr>
        <w:t>本人签字：</w:t>
      </w:r>
    </w:p>
    <w:p>
      <w:pPr>
        <w:keepNext w:val="0"/>
        <w:keepLines w:val="0"/>
        <w:pageBreakBefore w:val="0"/>
        <w:widowControl w:val="0"/>
        <w:numPr>
          <w:ilvl w:val="0"/>
          <w:numId w:val="0"/>
        </w:numPr>
        <w:kinsoku/>
        <w:wordWrap/>
        <w:overflowPunct/>
        <w:topLinePunct w:val="0"/>
        <w:autoSpaceDE/>
        <w:autoSpaceDN/>
        <w:bidi w:val="0"/>
        <w:adjustRightInd w:val="0"/>
        <w:snapToGrid w:val="0"/>
        <w:spacing w:line="580" w:lineRule="exact"/>
        <w:ind w:firstLine="6400" w:firstLineChars="2000"/>
        <w:textAlignment w:val="auto"/>
        <w:rPr>
          <w:rFonts w:hint="eastAsia" w:ascii="仿宋_GB2312" w:hAnsi="仿宋_GB2312" w:eastAsia="仿宋_GB2312" w:cs="仿宋_GB2312"/>
          <w:color w:val="auto"/>
          <w:sz w:val="32"/>
          <w:szCs w:val="32"/>
          <w:highlight w:val="none"/>
          <w:u w:val="none" w:color="auto"/>
          <w:lang w:val="en-US" w:eastAsia="zh-CN"/>
        </w:rPr>
      </w:pPr>
      <w:r>
        <w:rPr>
          <w:rFonts w:hint="eastAsia" w:ascii="仿宋_GB2312" w:hAnsi="仿宋_GB2312" w:eastAsia="仿宋_GB2312" w:cs="仿宋_GB2312"/>
          <w:color w:val="auto"/>
          <w:sz w:val="32"/>
          <w:szCs w:val="32"/>
          <w:highlight w:val="none"/>
          <w:u w:val="none" w:color="auto"/>
          <w:lang w:val="en-US" w:eastAsia="zh-CN"/>
        </w:rPr>
        <w:t>年    月    日</w:t>
      </w:r>
    </w:p>
    <w:p>
      <w:pPr>
        <w:keepNext w:val="0"/>
        <w:keepLines w:val="0"/>
        <w:pageBreakBefore w:val="0"/>
        <w:widowControl w:val="0"/>
        <w:numPr>
          <w:ilvl w:val="0"/>
          <w:numId w:val="0"/>
        </w:numPr>
        <w:kinsoku/>
        <w:wordWrap/>
        <w:overflowPunct/>
        <w:topLinePunct w:val="0"/>
        <w:autoSpaceDE/>
        <w:autoSpaceDN/>
        <w:bidi w:val="0"/>
        <w:adjustRightInd w:val="0"/>
        <w:snapToGrid w:val="0"/>
        <w:spacing w:line="580" w:lineRule="exact"/>
        <w:ind w:firstLine="5120" w:firstLineChars="1600"/>
        <w:textAlignment w:val="auto"/>
        <w:rPr>
          <w:rFonts w:hint="eastAsia" w:ascii="仿宋_GB2312" w:hAnsi="仿宋_GB2312" w:eastAsia="仿宋_GB2312" w:cs="仿宋_GB2312"/>
          <w:color w:val="auto"/>
          <w:sz w:val="32"/>
          <w:szCs w:val="32"/>
          <w:highlight w:val="none"/>
          <w:u w:val="none" w:color="auto"/>
          <w:lang w:val="en-US" w:eastAsia="zh-CN"/>
        </w:rPr>
      </w:pPr>
    </w:p>
    <w:p>
      <w:pPr>
        <w:keepNext w:val="0"/>
        <w:keepLines w:val="0"/>
        <w:pageBreakBefore w:val="0"/>
        <w:widowControl w:val="0"/>
        <w:numPr>
          <w:ilvl w:val="0"/>
          <w:numId w:val="0"/>
        </w:numPr>
        <w:kinsoku/>
        <w:wordWrap/>
        <w:overflowPunct/>
        <w:topLinePunct w:val="0"/>
        <w:autoSpaceDE/>
        <w:autoSpaceDN/>
        <w:bidi w:val="0"/>
        <w:adjustRightInd w:val="0"/>
        <w:snapToGrid w:val="0"/>
        <w:spacing w:line="580" w:lineRule="exact"/>
        <w:ind w:firstLine="5120" w:firstLineChars="1600"/>
        <w:textAlignment w:val="auto"/>
        <w:rPr>
          <w:rFonts w:hint="eastAsia" w:ascii="仿宋_GB2312" w:hAnsi="仿宋_GB2312" w:eastAsia="仿宋_GB2312" w:cs="仿宋_GB2312"/>
          <w:color w:val="auto"/>
          <w:sz w:val="32"/>
          <w:szCs w:val="32"/>
          <w:highlight w:val="none"/>
          <w:u w:val="none" w:color="auto"/>
          <w:lang w:val="en-US" w:eastAsia="zh-CN"/>
        </w:rPr>
      </w:pPr>
    </w:p>
    <w:p>
      <w:pPr>
        <w:keepNext w:val="0"/>
        <w:keepLines w:val="0"/>
        <w:pageBreakBefore w:val="0"/>
        <w:widowControl w:val="0"/>
        <w:numPr>
          <w:ilvl w:val="0"/>
          <w:numId w:val="0"/>
        </w:numPr>
        <w:kinsoku/>
        <w:wordWrap/>
        <w:overflowPunct/>
        <w:topLinePunct w:val="0"/>
        <w:autoSpaceDE/>
        <w:autoSpaceDN/>
        <w:bidi w:val="0"/>
        <w:adjustRightInd w:val="0"/>
        <w:snapToGrid w:val="0"/>
        <w:spacing w:line="580" w:lineRule="exact"/>
        <w:ind w:firstLine="5120" w:firstLineChars="1600"/>
        <w:textAlignment w:val="auto"/>
        <w:rPr>
          <w:rFonts w:hint="eastAsia" w:ascii="仿宋_GB2312" w:hAnsi="仿宋_GB2312" w:eastAsia="仿宋_GB2312" w:cs="仿宋_GB2312"/>
          <w:color w:val="auto"/>
          <w:sz w:val="32"/>
          <w:szCs w:val="32"/>
          <w:highlight w:val="none"/>
          <w:u w:val="none" w:color="auto"/>
          <w:lang w:val="en-US" w:eastAsia="zh-CN"/>
        </w:rPr>
      </w:pPr>
    </w:p>
    <w:p>
      <w:pPr>
        <w:keepNext w:val="0"/>
        <w:keepLines w:val="0"/>
        <w:pageBreakBefore w:val="0"/>
        <w:widowControl w:val="0"/>
        <w:numPr>
          <w:ilvl w:val="0"/>
          <w:numId w:val="0"/>
        </w:numPr>
        <w:kinsoku/>
        <w:wordWrap/>
        <w:overflowPunct/>
        <w:topLinePunct w:val="0"/>
        <w:autoSpaceDE/>
        <w:autoSpaceDN/>
        <w:bidi w:val="0"/>
        <w:adjustRightInd w:val="0"/>
        <w:snapToGrid w:val="0"/>
        <w:spacing w:line="580" w:lineRule="exact"/>
        <w:ind w:firstLine="5120" w:firstLineChars="1600"/>
        <w:textAlignment w:val="auto"/>
        <w:rPr>
          <w:rFonts w:hint="eastAsia" w:ascii="仿宋_GB2312" w:hAnsi="仿宋_GB2312" w:eastAsia="仿宋_GB2312" w:cs="仿宋_GB2312"/>
          <w:color w:val="auto"/>
          <w:sz w:val="32"/>
          <w:szCs w:val="32"/>
          <w:highlight w:val="none"/>
          <w:u w:val="none" w:color="auto"/>
          <w:lang w:val="en-US" w:eastAsia="zh-CN"/>
        </w:rPr>
      </w:pPr>
    </w:p>
    <w:p>
      <w:pPr>
        <w:adjustRightInd w:val="0"/>
        <w:snapToGrid w:val="0"/>
        <w:spacing w:line="580" w:lineRule="exact"/>
        <w:rPr>
          <w:rFonts w:hint="default"/>
          <w:color w:val="auto"/>
          <w:highlight w:val="none"/>
          <w:lang w:val="en-US" w:eastAsia="zh-CN"/>
        </w:rPr>
        <w:sectPr>
          <w:footerReference r:id="rId3" w:type="default"/>
          <w:pgSz w:w="11906" w:h="16838"/>
          <w:pgMar w:top="2098" w:right="1474" w:bottom="1984" w:left="1587" w:header="851" w:footer="992" w:gutter="0"/>
          <w:cols w:space="720" w:num="1"/>
          <w:rtlGutter w:val="0"/>
          <w:docGrid w:type="lines" w:linePitch="312" w:charSpace="0"/>
        </w:sectPr>
      </w:pPr>
    </w:p>
    <w:p>
      <w:pPr>
        <w:adjustRightInd w:val="0"/>
        <w:snapToGrid w:val="0"/>
        <w:spacing w:line="580" w:lineRule="exact"/>
        <w:rPr>
          <w:rFonts w:hint="eastAsia" w:ascii="Times New Roman" w:hAnsi="Times New Roman" w:eastAsia="方正小标宋简体" w:cs="Times New Roman"/>
          <w:color w:val="auto"/>
          <w:sz w:val="44"/>
          <w:szCs w:val="44"/>
          <w:highlight w:val="none"/>
          <w:u w:val="none" w:color="auto"/>
          <w:lang w:val="en-US" w:eastAsia="zh-CN"/>
        </w:rPr>
      </w:pPr>
      <w:r>
        <w:rPr>
          <w:rFonts w:hint="eastAsia" w:ascii="黑体" w:hAnsi="黑体" w:eastAsia="黑体" w:cs="黑体"/>
          <w:color w:val="auto"/>
          <w:sz w:val="32"/>
          <w:szCs w:val="32"/>
          <w:highlight w:val="none"/>
          <w:lang w:val="en-US" w:eastAsia="zh-CN"/>
        </w:rPr>
        <w:t>附件</w:t>
      </w:r>
      <w:r>
        <w:rPr>
          <w:rFonts w:hint="eastAsia" w:ascii="Times New Roman" w:hAnsi="Times New Roman" w:eastAsia="黑体" w:cs="Times New Roman"/>
          <w:color w:val="auto"/>
          <w:sz w:val="32"/>
          <w:szCs w:val="32"/>
          <w:highlight w:val="none"/>
          <w:lang w:val="en-US" w:eastAsia="zh-CN"/>
        </w:rPr>
        <w:t>3</w:t>
      </w:r>
    </w:p>
    <w:p>
      <w:pPr>
        <w:keepNext w:val="0"/>
        <w:keepLines w:val="0"/>
        <w:pageBreakBefore w:val="0"/>
        <w:widowControl w:val="0"/>
        <w:numPr>
          <w:ilvl w:val="0"/>
          <w:numId w:val="0"/>
        </w:numPr>
        <w:kinsoku/>
        <w:wordWrap/>
        <w:overflowPunct/>
        <w:topLinePunct w:val="0"/>
        <w:autoSpaceDE/>
        <w:autoSpaceDN/>
        <w:bidi w:val="0"/>
        <w:adjustRightInd w:val="0"/>
        <w:snapToGrid w:val="0"/>
        <w:spacing w:line="580" w:lineRule="exact"/>
        <w:jc w:val="center"/>
        <w:textAlignment w:val="auto"/>
        <w:rPr>
          <w:rFonts w:hint="eastAsia" w:ascii="Times New Roman" w:hAnsi="Times New Roman" w:eastAsia="方正小标宋简体" w:cs="Times New Roman"/>
          <w:color w:val="auto"/>
          <w:sz w:val="44"/>
          <w:szCs w:val="44"/>
          <w:highlight w:val="none"/>
          <w:u w:val="none" w:color="auto"/>
          <w:lang w:val="en-US" w:eastAsia="zh-CN"/>
        </w:rPr>
      </w:pPr>
      <w:r>
        <w:rPr>
          <w:rFonts w:hint="eastAsia" w:ascii="Times New Roman" w:hAnsi="Times New Roman" w:eastAsia="方正小标宋简体" w:cs="Times New Roman"/>
          <w:color w:val="auto"/>
          <w:sz w:val="44"/>
          <w:szCs w:val="44"/>
          <w:highlight w:val="none"/>
          <w:u w:val="none" w:color="auto"/>
          <w:lang w:val="en-US" w:eastAsia="zh-CN"/>
        </w:rPr>
        <w:t>法定代表人和用人单位存在合法劳动关系</w:t>
      </w:r>
    </w:p>
    <w:p>
      <w:pPr>
        <w:keepNext w:val="0"/>
        <w:keepLines w:val="0"/>
        <w:pageBreakBefore w:val="0"/>
        <w:widowControl w:val="0"/>
        <w:numPr>
          <w:ilvl w:val="0"/>
          <w:numId w:val="0"/>
        </w:numPr>
        <w:kinsoku/>
        <w:wordWrap/>
        <w:overflowPunct/>
        <w:topLinePunct w:val="0"/>
        <w:autoSpaceDE/>
        <w:autoSpaceDN/>
        <w:bidi w:val="0"/>
        <w:adjustRightInd w:val="0"/>
        <w:snapToGrid w:val="0"/>
        <w:spacing w:line="580" w:lineRule="exact"/>
        <w:jc w:val="center"/>
        <w:textAlignment w:val="auto"/>
        <w:rPr>
          <w:rFonts w:hint="default"/>
          <w:highlight w:val="none"/>
          <w:lang w:val="en-US" w:eastAsia="zh-CN"/>
        </w:rPr>
      </w:pPr>
      <w:r>
        <w:rPr>
          <w:rFonts w:hint="eastAsia" w:ascii="Times New Roman" w:hAnsi="Times New Roman" w:eastAsia="方正小标宋简体" w:cs="Times New Roman"/>
          <w:color w:val="auto"/>
          <w:sz w:val="44"/>
          <w:szCs w:val="44"/>
          <w:highlight w:val="none"/>
          <w:u w:val="none" w:color="auto"/>
          <w:lang w:val="en-US" w:eastAsia="zh-CN"/>
        </w:rPr>
        <w:t>声明书</w:t>
      </w:r>
    </w:p>
    <w:p>
      <w:pPr>
        <w:keepNext w:val="0"/>
        <w:keepLines w:val="0"/>
        <w:pageBreakBefore w:val="0"/>
        <w:widowControl w:val="0"/>
        <w:numPr>
          <w:ilvl w:val="0"/>
          <w:numId w:val="0"/>
        </w:numPr>
        <w:kinsoku/>
        <w:wordWrap/>
        <w:overflowPunct/>
        <w:topLinePunct w:val="0"/>
        <w:autoSpaceDE/>
        <w:autoSpaceDN/>
        <w:bidi w:val="0"/>
        <w:adjustRightInd w:val="0"/>
        <w:snapToGrid w:val="0"/>
        <w:spacing w:line="580" w:lineRule="exact"/>
        <w:ind w:firstLine="640"/>
        <w:jc w:val="left"/>
        <w:textAlignment w:val="auto"/>
        <w:rPr>
          <w:rFonts w:hint="eastAsia" w:ascii="仿宋_GB2312" w:hAnsi="仿宋_GB2312" w:eastAsia="仿宋_GB2312" w:cs="仿宋_GB2312"/>
          <w:color w:val="auto"/>
          <w:sz w:val="32"/>
          <w:szCs w:val="32"/>
          <w:highlight w:val="none"/>
          <w:u w:val="none" w:color="auto"/>
          <w:lang w:val="en-US" w:eastAsia="zh-CN"/>
        </w:rPr>
      </w:pPr>
      <w:r>
        <w:rPr>
          <w:rFonts w:hint="eastAsia" w:ascii="仿宋_GB2312" w:hAnsi="仿宋_GB2312" w:eastAsia="仿宋_GB2312" w:cs="仿宋_GB2312"/>
          <w:color w:val="auto"/>
          <w:sz w:val="32"/>
          <w:szCs w:val="32"/>
          <w:highlight w:val="none"/>
          <w:u w:val="none" w:color="auto"/>
          <w:lang w:val="en-US" w:eastAsia="zh-CN"/>
        </w:rPr>
        <w:t>声明人姓名：                     通行证：</w:t>
      </w:r>
    </w:p>
    <w:p>
      <w:pPr>
        <w:keepNext w:val="0"/>
        <w:keepLines w:val="0"/>
        <w:pageBreakBefore w:val="0"/>
        <w:widowControl w:val="0"/>
        <w:numPr>
          <w:ilvl w:val="0"/>
          <w:numId w:val="0"/>
        </w:numPr>
        <w:kinsoku/>
        <w:wordWrap/>
        <w:overflowPunct/>
        <w:topLinePunct w:val="0"/>
        <w:autoSpaceDE/>
        <w:autoSpaceDN/>
        <w:bidi w:val="0"/>
        <w:adjustRightInd w:val="0"/>
        <w:snapToGrid w:val="0"/>
        <w:spacing w:line="580" w:lineRule="exact"/>
        <w:ind w:firstLine="640"/>
        <w:jc w:val="left"/>
        <w:textAlignment w:val="auto"/>
        <w:rPr>
          <w:rFonts w:hint="eastAsia" w:ascii="仿宋_GB2312" w:hAnsi="仿宋_GB2312" w:eastAsia="仿宋_GB2312" w:cs="仿宋_GB2312"/>
          <w:color w:val="auto"/>
          <w:sz w:val="32"/>
          <w:szCs w:val="32"/>
          <w:highlight w:val="none"/>
          <w:u w:val="none" w:color="auto"/>
          <w:lang w:val="en-US" w:eastAsia="zh-CN"/>
        </w:rPr>
      </w:pPr>
      <w:r>
        <w:rPr>
          <w:rFonts w:hint="eastAsia" w:ascii="仿宋_GB2312" w:hAnsi="仿宋_GB2312" w:eastAsia="仿宋_GB2312" w:cs="仿宋_GB2312"/>
          <w:color w:val="auto"/>
          <w:sz w:val="32"/>
          <w:szCs w:val="32"/>
          <w:highlight w:val="none"/>
          <w:u w:val="none" w:color="auto"/>
          <w:lang w:val="en-US" w:eastAsia="zh-CN"/>
        </w:rPr>
        <w:t xml:space="preserve">用人单位：                          </w:t>
      </w:r>
    </w:p>
    <w:p>
      <w:pPr>
        <w:keepNext w:val="0"/>
        <w:keepLines w:val="0"/>
        <w:pageBreakBefore w:val="0"/>
        <w:widowControl w:val="0"/>
        <w:numPr>
          <w:ilvl w:val="0"/>
          <w:numId w:val="0"/>
        </w:numPr>
        <w:kinsoku/>
        <w:wordWrap/>
        <w:overflowPunct/>
        <w:topLinePunct w:val="0"/>
        <w:autoSpaceDE/>
        <w:autoSpaceDN/>
        <w:bidi w:val="0"/>
        <w:adjustRightInd w:val="0"/>
        <w:snapToGrid w:val="0"/>
        <w:spacing w:line="580" w:lineRule="exact"/>
        <w:ind w:firstLine="640"/>
        <w:jc w:val="left"/>
        <w:textAlignment w:val="auto"/>
        <w:rPr>
          <w:rFonts w:hint="eastAsia" w:ascii="仿宋_GB2312" w:hAnsi="仿宋_GB2312" w:eastAsia="仿宋_GB2312" w:cs="仿宋_GB2312"/>
          <w:color w:val="auto"/>
          <w:sz w:val="32"/>
          <w:szCs w:val="32"/>
          <w:highlight w:val="none"/>
          <w:u w:val="none" w:color="auto"/>
          <w:lang w:val="en-US" w:eastAsia="zh-CN"/>
        </w:rPr>
      </w:pPr>
      <w:r>
        <w:rPr>
          <w:rFonts w:hint="eastAsia" w:ascii="仿宋_GB2312" w:hAnsi="仿宋_GB2312" w:eastAsia="仿宋_GB2312" w:cs="仿宋_GB2312"/>
          <w:color w:val="auto"/>
          <w:sz w:val="32"/>
          <w:szCs w:val="32"/>
          <w:highlight w:val="none"/>
          <w:u w:val="none" w:color="auto"/>
          <w:lang w:val="en-US" w:eastAsia="zh-CN"/>
        </w:rPr>
        <w:t>本人特依法郑重声明如下：</w:t>
      </w:r>
    </w:p>
    <w:p>
      <w:pPr>
        <w:keepNext w:val="0"/>
        <w:keepLines w:val="0"/>
        <w:pageBreakBefore w:val="0"/>
        <w:widowControl w:val="0"/>
        <w:numPr>
          <w:ilvl w:val="0"/>
          <w:numId w:val="0"/>
        </w:numPr>
        <w:kinsoku/>
        <w:wordWrap/>
        <w:overflowPunct/>
        <w:topLinePunct w:val="0"/>
        <w:autoSpaceDE/>
        <w:autoSpaceDN/>
        <w:bidi w:val="0"/>
        <w:adjustRightInd w:val="0"/>
        <w:snapToGrid w:val="0"/>
        <w:spacing w:line="580" w:lineRule="exact"/>
        <w:ind w:firstLine="640"/>
        <w:jc w:val="left"/>
        <w:textAlignment w:val="auto"/>
        <w:rPr>
          <w:rFonts w:hint="eastAsia" w:ascii="仿宋_GB2312" w:hAnsi="仿宋_GB2312" w:eastAsia="仿宋_GB2312" w:cs="仿宋_GB2312"/>
          <w:color w:val="auto"/>
          <w:sz w:val="32"/>
          <w:szCs w:val="32"/>
          <w:highlight w:val="none"/>
          <w:u w:val="none" w:color="auto"/>
          <w:lang w:val="en-US" w:eastAsia="zh-CN"/>
        </w:rPr>
      </w:pPr>
      <w:r>
        <w:rPr>
          <w:rFonts w:hint="eastAsia" w:ascii="仿宋_GB2312" w:hAnsi="仿宋_GB2312" w:eastAsia="仿宋_GB2312" w:cs="仿宋_GB2312"/>
          <w:color w:val="auto"/>
          <w:sz w:val="32"/>
          <w:szCs w:val="32"/>
          <w:highlight w:val="none"/>
          <w:u w:val="none" w:color="auto"/>
          <w:lang w:val="en-US" w:eastAsia="zh-CN"/>
        </w:rPr>
        <w:t>双方是存在建立真实劳动关系的；</w:t>
      </w:r>
    </w:p>
    <w:p>
      <w:pPr>
        <w:keepNext w:val="0"/>
        <w:keepLines w:val="0"/>
        <w:pageBreakBefore w:val="0"/>
        <w:widowControl w:val="0"/>
        <w:numPr>
          <w:ilvl w:val="0"/>
          <w:numId w:val="0"/>
        </w:numPr>
        <w:kinsoku/>
        <w:wordWrap/>
        <w:overflowPunct/>
        <w:topLinePunct w:val="0"/>
        <w:autoSpaceDE/>
        <w:autoSpaceDN/>
        <w:bidi w:val="0"/>
        <w:adjustRightInd w:val="0"/>
        <w:snapToGrid w:val="0"/>
        <w:spacing w:line="580" w:lineRule="exact"/>
        <w:ind w:firstLine="640"/>
        <w:jc w:val="left"/>
        <w:textAlignment w:val="auto"/>
        <w:rPr>
          <w:rFonts w:hint="eastAsia" w:ascii="仿宋_GB2312" w:hAnsi="仿宋_GB2312" w:eastAsia="仿宋_GB2312" w:cs="仿宋_GB2312"/>
          <w:color w:val="auto"/>
          <w:sz w:val="32"/>
          <w:szCs w:val="32"/>
          <w:highlight w:val="none"/>
          <w:u w:val="none" w:color="auto"/>
          <w:lang w:val="en-US" w:eastAsia="zh-CN"/>
        </w:rPr>
      </w:pPr>
      <w:r>
        <w:rPr>
          <w:rFonts w:hint="eastAsia" w:ascii="仿宋_GB2312" w:hAnsi="仿宋_GB2312" w:eastAsia="仿宋_GB2312" w:cs="仿宋_GB2312"/>
          <w:color w:val="auto"/>
          <w:sz w:val="32"/>
          <w:szCs w:val="32"/>
          <w:highlight w:val="none"/>
          <w:u w:val="none" w:color="auto"/>
          <w:lang w:val="en-US" w:eastAsia="zh-CN"/>
        </w:rPr>
        <w:t>双方是存在人身、组织和经济从属性，本人在提供劳动过程中遵守用人单位的劳动规章制度，接受用人单位的劳动管理，与用人单位建立起以提供劳动和支付报酬为内容的稳定性对价关系；</w:t>
      </w:r>
    </w:p>
    <w:p>
      <w:pPr>
        <w:keepNext w:val="0"/>
        <w:keepLines w:val="0"/>
        <w:pageBreakBefore w:val="0"/>
        <w:widowControl w:val="0"/>
        <w:numPr>
          <w:ilvl w:val="0"/>
          <w:numId w:val="0"/>
        </w:numPr>
        <w:kinsoku/>
        <w:wordWrap/>
        <w:overflowPunct/>
        <w:topLinePunct w:val="0"/>
        <w:autoSpaceDE/>
        <w:autoSpaceDN/>
        <w:bidi w:val="0"/>
        <w:adjustRightInd w:val="0"/>
        <w:snapToGrid w:val="0"/>
        <w:spacing w:line="580" w:lineRule="exact"/>
        <w:ind w:firstLine="640"/>
        <w:jc w:val="left"/>
        <w:textAlignment w:val="auto"/>
        <w:rPr>
          <w:rFonts w:hint="eastAsia" w:ascii="仿宋_GB2312" w:hAnsi="仿宋_GB2312" w:eastAsia="仿宋_GB2312" w:cs="仿宋_GB2312"/>
          <w:color w:val="auto"/>
          <w:sz w:val="32"/>
          <w:szCs w:val="32"/>
          <w:highlight w:val="none"/>
          <w:u w:val="none" w:color="auto"/>
          <w:lang w:val="en-US" w:eastAsia="zh-CN"/>
        </w:rPr>
      </w:pPr>
      <w:r>
        <w:rPr>
          <w:rFonts w:hint="eastAsia" w:ascii="仿宋_GB2312" w:hAnsi="仿宋_GB2312" w:eastAsia="仿宋_GB2312" w:cs="仿宋_GB2312"/>
          <w:color w:val="auto"/>
          <w:sz w:val="32"/>
          <w:szCs w:val="32"/>
          <w:highlight w:val="none"/>
          <w:u w:val="none" w:color="auto"/>
          <w:lang w:val="en-US" w:eastAsia="zh-CN"/>
        </w:rPr>
        <w:t>本人参与公司的日常经营管理活动是以获得劳动报酬为目的，提供劳动的目的不是为了获得股东利益；且提供劳动的持续性、稳定性以及受用人单位劳动规章制度约束，报酬发放时间具有周期性等特征。</w:t>
      </w:r>
    </w:p>
    <w:p>
      <w:pPr>
        <w:keepNext w:val="0"/>
        <w:keepLines w:val="0"/>
        <w:pageBreakBefore w:val="0"/>
        <w:widowControl w:val="0"/>
        <w:numPr>
          <w:ilvl w:val="0"/>
          <w:numId w:val="0"/>
        </w:numPr>
        <w:kinsoku/>
        <w:wordWrap/>
        <w:overflowPunct/>
        <w:topLinePunct w:val="0"/>
        <w:autoSpaceDE/>
        <w:autoSpaceDN/>
        <w:bidi w:val="0"/>
        <w:adjustRightInd w:val="0"/>
        <w:snapToGrid w:val="0"/>
        <w:spacing w:line="580" w:lineRule="exact"/>
        <w:ind w:firstLine="640"/>
        <w:jc w:val="left"/>
        <w:textAlignment w:val="auto"/>
        <w:rPr>
          <w:rFonts w:hint="eastAsia" w:ascii="仿宋_GB2312" w:hAnsi="仿宋_GB2312" w:eastAsia="仿宋_GB2312" w:cs="仿宋_GB2312"/>
          <w:color w:val="auto"/>
          <w:sz w:val="32"/>
          <w:szCs w:val="32"/>
          <w:highlight w:val="none"/>
          <w:u w:val="none" w:color="auto"/>
          <w:lang w:val="en-US" w:eastAsia="zh-CN"/>
        </w:rPr>
      </w:pPr>
      <w:r>
        <w:rPr>
          <w:rFonts w:hint="eastAsia" w:ascii="仿宋_GB2312" w:hAnsi="仿宋_GB2312" w:eastAsia="仿宋_GB2312" w:cs="仿宋_GB2312"/>
          <w:color w:val="auto"/>
          <w:sz w:val="32"/>
          <w:szCs w:val="32"/>
          <w:highlight w:val="none"/>
          <w:u w:val="none" w:color="auto"/>
          <w:lang w:val="en-US" w:eastAsia="zh-CN"/>
        </w:rPr>
        <w:t>本人承诺以上声明是真实、有效的，如有隐瞒有关情况或提供任何虚假材料，愿意承担一切法律后果；如利用职权进行签订虚假劳动合同，达到领取扶持奖励的目的，将退还一切补贴与奖励。</w:t>
      </w:r>
    </w:p>
    <w:p>
      <w:pPr>
        <w:keepNext w:val="0"/>
        <w:keepLines w:val="0"/>
        <w:pageBreakBefore w:val="0"/>
        <w:widowControl w:val="0"/>
        <w:numPr>
          <w:ilvl w:val="0"/>
          <w:numId w:val="0"/>
        </w:numPr>
        <w:kinsoku/>
        <w:wordWrap/>
        <w:overflowPunct/>
        <w:topLinePunct w:val="0"/>
        <w:autoSpaceDE/>
        <w:autoSpaceDN/>
        <w:bidi w:val="0"/>
        <w:adjustRightInd w:val="0"/>
        <w:snapToGrid w:val="0"/>
        <w:spacing w:line="580" w:lineRule="exact"/>
        <w:ind w:firstLine="5760" w:firstLineChars="1800"/>
        <w:jc w:val="left"/>
        <w:textAlignment w:val="auto"/>
        <w:rPr>
          <w:rFonts w:hint="eastAsia" w:ascii="仿宋_GB2312" w:hAnsi="仿宋_GB2312" w:eastAsia="仿宋_GB2312" w:cs="仿宋_GB2312"/>
          <w:color w:val="auto"/>
          <w:sz w:val="32"/>
          <w:szCs w:val="32"/>
          <w:highlight w:val="none"/>
          <w:u w:val="none" w:color="auto"/>
          <w:lang w:val="en-US" w:eastAsia="zh-CN"/>
        </w:rPr>
      </w:pPr>
      <w:r>
        <w:rPr>
          <w:rFonts w:hint="eastAsia" w:ascii="仿宋_GB2312" w:hAnsi="仿宋_GB2312" w:eastAsia="仿宋_GB2312" w:cs="仿宋_GB2312"/>
          <w:color w:val="auto"/>
          <w:sz w:val="32"/>
          <w:szCs w:val="32"/>
          <w:highlight w:val="none"/>
          <w:u w:val="none" w:color="auto"/>
          <w:lang w:val="en-US" w:eastAsia="zh-CN"/>
        </w:rPr>
        <w:t>本人签字：</w:t>
      </w:r>
    </w:p>
    <w:p>
      <w:pPr>
        <w:keepNext w:val="0"/>
        <w:keepLines w:val="0"/>
        <w:pageBreakBefore w:val="0"/>
        <w:widowControl w:val="0"/>
        <w:numPr>
          <w:ilvl w:val="0"/>
          <w:numId w:val="0"/>
        </w:numPr>
        <w:kinsoku/>
        <w:wordWrap/>
        <w:overflowPunct/>
        <w:topLinePunct w:val="0"/>
        <w:autoSpaceDE/>
        <w:autoSpaceDN/>
        <w:bidi w:val="0"/>
        <w:adjustRightInd w:val="0"/>
        <w:snapToGrid w:val="0"/>
        <w:spacing w:line="580" w:lineRule="exact"/>
        <w:ind w:firstLine="640"/>
        <w:jc w:val="right"/>
        <w:textAlignment w:val="auto"/>
        <w:rPr>
          <w:rFonts w:hint="eastAsia" w:ascii="仿宋_GB2312" w:hAnsi="仿宋_GB2312" w:eastAsia="仿宋_GB2312" w:cs="仿宋_GB2312"/>
          <w:color w:val="auto"/>
          <w:sz w:val="32"/>
          <w:szCs w:val="32"/>
          <w:highlight w:val="none"/>
          <w:u w:val="none" w:color="auto"/>
          <w:lang w:val="en-US" w:eastAsia="zh-CN"/>
        </w:rPr>
      </w:pPr>
      <w:r>
        <w:rPr>
          <w:rFonts w:hint="eastAsia" w:ascii="仿宋_GB2312" w:hAnsi="仿宋_GB2312" w:eastAsia="仿宋_GB2312" w:cs="仿宋_GB2312"/>
          <w:color w:val="auto"/>
          <w:sz w:val="32"/>
          <w:szCs w:val="32"/>
          <w:highlight w:val="none"/>
          <w:u w:val="none" w:color="auto"/>
          <w:lang w:val="en-US" w:eastAsia="zh-CN"/>
        </w:rPr>
        <w:t>年    月   日</w:t>
      </w:r>
    </w:p>
    <w:p>
      <w:pPr>
        <w:adjustRightInd w:val="0"/>
        <w:snapToGrid w:val="0"/>
        <w:spacing w:line="580" w:lineRule="exact"/>
        <w:rPr>
          <w:rFonts w:hint="eastAsia" w:ascii="Times New Roman" w:hAnsi="Times New Roman" w:eastAsia="方正小标宋简体" w:cs="Times New Roman"/>
          <w:color w:val="auto"/>
          <w:sz w:val="44"/>
          <w:szCs w:val="44"/>
          <w:highlight w:val="none"/>
          <w:u w:val="none" w:color="auto"/>
          <w:lang w:val="en-US" w:eastAsia="zh-CN"/>
        </w:rPr>
      </w:pPr>
      <w:r>
        <w:rPr>
          <w:rFonts w:hint="eastAsia" w:ascii="黑体" w:hAnsi="黑体" w:eastAsia="黑体" w:cs="黑体"/>
          <w:color w:val="auto"/>
          <w:sz w:val="32"/>
          <w:szCs w:val="32"/>
          <w:highlight w:val="none"/>
          <w:lang w:val="en-US" w:eastAsia="zh-CN"/>
        </w:rPr>
        <w:t>附件</w:t>
      </w:r>
      <w:r>
        <w:rPr>
          <w:rFonts w:hint="eastAsia" w:ascii="Times New Roman" w:hAnsi="Times New Roman" w:eastAsia="黑体" w:cs="Times New Roman"/>
          <w:color w:val="auto"/>
          <w:sz w:val="32"/>
          <w:szCs w:val="32"/>
          <w:highlight w:val="none"/>
          <w:lang w:val="en-US" w:eastAsia="zh-CN"/>
        </w:rPr>
        <w:t>3</w:t>
      </w:r>
    </w:p>
    <w:p>
      <w:pPr>
        <w:keepNext w:val="0"/>
        <w:keepLines w:val="0"/>
        <w:pageBreakBefore w:val="0"/>
        <w:widowControl w:val="0"/>
        <w:numPr>
          <w:ilvl w:val="0"/>
          <w:numId w:val="0"/>
        </w:numPr>
        <w:kinsoku/>
        <w:wordWrap/>
        <w:overflowPunct/>
        <w:topLinePunct w:val="0"/>
        <w:autoSpaceDE/>
        <w:autoSpaceDN/>
        <w:bidi w:val="0"/>
        <w:adjustRightInd w:val="0"/>
        <w:snapToGrid w:val="0"/>
        <w:spacing w:line="580" w:lineRule="exact"/>
        <w:jc w:val="center"/>
        <w:textAlignment w:val="auto"/>
        <w:rPr>
          <w:rFonts w:hint="eastAsia" w:ascii="Times New Roman" w:hAnsi="Times New Roman" w:eastAsia="方正小标宋简体" w:cs="Times New Roman"/>
          <w:color w:val="auto"/>
          <w:sz w:val="44"/>
          <w:szCs w:val="44"/>
          <w:highlight w:val="none"/>
          <w:u w:val="none" w:color="auto"/>
          <w:lang w:val="en-US" w:eastAsia="zh-CN"/>
        </w:rPr>
      </w:pPr>
      <w:r>
        <w:rPr>
          <w:rFonts w:hint="eastAsia" w:ascii="Times New Roman" w:hAnsi="Times New Roman" w:eastAsia="方正小标宋简体" w:cs="Times New Roman"/>
          <w:color w:val="auto"/>
          <w:sz w:val="44"/>
          <w:szCs w:val="44"/>
          <w:highlight w:val="none"/>
          <w:u w:val="none" w:color="auto"/>
          <w:lang w:val="en-US" w:eastAsia="zh-CN"/>
        </w:rPr>
        <w:t>股东和用人单位存在合法劳动关系</w:t>
      </w:r>
    </w:p>
    <w:p>
      <w:pPr>
        <w:keepNext w:val="0"/>
        <w:keepLines w:val="0"/>
        <w:pageBreakBefore w:val="0"/>
        <w:widowControl w:val="0"/>
        <w:numPr>
          <w:ilvl w:val="0"/>
          <w:numId w:val="0"/>
        </w:numPr>
        <w:kinsoku/>
        <w:wordWrap/>
        <w:overflowPunct/>
        <w:topLinePunct w:val="0"/>
        <w:autoSpaceDE/>
        <w:autoSpaceDN/>
        <w:bidi w:val="0"/>
        <w:adjustRightInd w:val="0"/>
        <w:snapToGrid w:val="0"/>
        <w:spacing w:line="580" w:lineRule="exact"/>
        <w:jc w:val="center"/>
        <w:textAlignment w:val="auto"/>
        <w:rPr>
          <w:rFonts w:hint="default"/>
          <w:lang w:val="en-US" w:eastAsia="zh-CN"/>
        </w:rPr>
      </w:pPr>
      <w:r>
        <w:rPr>
          <w:rFonts w:hint="eastAsia" w:ascii="Times New Roman" w:hAnsi="Times New Roman" w:eastAsia="方正小标宋简体" w:cs="Times New Roman"/>
          <w:color w:val="auto"/>
          <w:sz w:val="44"/>
          <w:szCs w:val="44"/>
          <w:highlight w:val="none"/>
          <w:u w:val="none" w:color="auto"/>
          <w:lang w:val="en-US" w:eastAsia="zh-CN"/>
        </w:rPr>
        <w:t>声明书</w:t>
      </w:r>
    </w:p>
    <w:p>
      <w:pPr>
        <w:keepNext w:val="0"/>
        <w:keepLines w:val="0"/>
        <w:pageBreakBefore w:val="0"/>
        <w:widowControl w:val="0"/>
        <w:numPr>
          <w:ilvl w:val="0"/>
          <w:numId w:val="0"/>
        </w:numPr>
        <w:kinsoku/>
        <w:wordWrap/>
        <w:overflowPunct/>
        <w:topLinePunct w:val="0"/>
        <w:autoSpaceDE/>
        <w:autoSpaceDN/>
        <w:bidi w:val="0"/>
        <w:adjustRightInd w:val="0"/>
        <w:snapToGrid w:val="0"/>
        <w:spacing w:line="580" w:lineRule="exact"/>
        <w:ind w:firstLine="640"/>
        <w:jc w:val="left"/>
        <w:textAlignment w:val="auto"/>
        <w:rPr>
          <w:rFonts w:hint="eastAsia" w:ascii="仿宋_GB2312" w:hAnsi="仿宋_GB2312" w:eastAsia="仿宋_GB2312" w:cs="仿宋_GB2312"/>
          <w:color w:val="auto"/>
          <w:sz w:val="32"/>
          <w:szCs w:val="32"/>
          <w:highlight w:val="none"/>
          <w:u w:val="none" w:color="auto"/>
          <w:lang w:val="en-US" w:eastAsia="zh-CN"/>
        </w:rPr>
      </w:pPr>
      <w:r>
        <w:rPr>
          <w:rFonts w:hint="eastAsia" w:ascii="仿宋_GB2312" w:hAnsi="仿宋_GB2312" w:eastAsia="仿宋_GB2312" w:cs="仿宋_GB2312"/>
          <w:color w:val="auto"/>
          <w:sz w:val="32"/>
          <w:szCs w:val="32"/>
          <w:highlight w:val="none"/>
          <w:u w:val="none" w:color="auto"/>
          <w:lang w:val="en-US" w:eastAsia="zh-CN"/>
        </w:rPr>
        <w:t>声明人姓名：                     通行证：</w:t>
      </w:r>
    </w:p>
    <w:p>
      <w:pPr>
        <w:keepNext w:val="0"/>
        <w:keepLines w:val="0"/>
        <w:pageBreakBefore w:val="0"/>
        <w:widowControl w:val="0"/>
        <w:numPr>
          <w:ilvl w:val="0"/>
          <w:numId w:val="0"/>
        </w:numPr>
        <w:kinsoku/>
        <w:wordWrap/>
        <w:overflowPunct/>
        <w:topLinePunct w:val="0"/>
        <w:autoSpaceDE/>
        <w:autoSpaceDN/>
        <w:bidi w:val="0"/>
        <w:adjustRightInd w:val="0"/>
        <w:snapToGrid w:val="0"/>
        <w:spacing w:line="580" w:lineRule="exact"/>
        <w:ind w:firstLine="640"/>
        <w:jc w:val="left"/>
        <w:textAlignment w:val="auto"/>
        <w:rPr>
          <w:rFonts w:hint="eastAsia" w:ascii="仿宋_GB2312" w:hAnsi="仿宋_GB2312" w:eastAsia="仿宋_GB2312" w:cs="仿宋_GB2312"/>
          <w:color w:val="auto"/>
          <w:sz w:val="32"/>
          <w:szCs w:val="32"/>
          <w:highlight w:val="none"/>
          <w:u w:val="none" w:color="auto"/>
          <w:lang w:val="en-US" w:eastAsia="zh-CN"/>
        </w:rPr>
      </w:pPr>
      <w:r>
        <w:rPr>
          <w:rFonts w:hint="eastAsia" w:ascii="仿宋_GB2312" w:hAnsi="仿宋_GB2312" w:eastAsia="仿宋_GB2312" w:cs="仿宋_GB2312"/>
          <w:color w:val="auto"/>
          <w:sz w:val="32"/>
          <w:szCs w:val="32"/>
          <w:highlight w:val="none"/>
          <w:u w:val="none" w:color="auto"/>
          <w:lang w:val="en-US" w:eastAsia="zh-CN"/>
        </w:rPr>
        <w:t xml:space="preserve">用人单位：                          </w:t>
      </w:r>
    </w:p>
    <w:p>
      <w:pPr>
        <w:keepNext w:val="0"/>
        <w:keepLines w:val="0"/>
        <w:pageBreakBefore w:val="0"/>
        <w:widowControl w:val="0"/>
        <w:numPr>
          <w:ilvl w:val="0"/>
          <w:numId w:val="0"/>
        </w:numPr>
        <w:kinsoku/>
        <w:wordWrap/>
        <w:overflowPunct/>
        <w:topLinePunct w:val="0"/>
        <w:autoSpaceDE/>
        <w:autoSpaceDN/>
        <w:bidi w:val="0"/>
        <w:adjustRightInd w:val="0"/>
        <w:snapToGrid w:val="0"/>
        <w:spacing w:line="580" w:lineRule="exact"/>
        <w:ind w:firstLine="640"/>
        <w:jc w:val="left"/>
        <w:textAlignment w:val="auto"/>
        <w:rPr>
          <w:rFonts w:hint="eastAsia" w:ascii="仿宋_GB2312" w:hAnsi="仿宋_GB2312" w:eastAsia="仿宋_GB2312" w:cs="仿宋_GB2312"/>
          <w:color w:val="auto"/>
          <w:sz w:val="32"/>
          <w:szCs w:val="32"/>
          <w:highlight w:val="none"/>
          <w:u w:val="none" w:color="auto"/>
          <w:lang w:val="en-US" w:eastAsia="zh-CN"/>
        </w:rPr>
      </w:pPr>
      <w:r>
        <w:rPr>
          <w:rFonts w:hint="eastAsia" w:ascii="仿宋_GB2312" w:hAnsi="仿宋_GB2312" w:eastAsia="仿宋_GB2312" w:cs="仿宋_GB2312"/>
          <w:color w:val="auto"/>
          <w:sz w:val="32"/>
          <w:szCs w:val="32"/>
          <w:highlight w:val="none"/>
          <w:u w:val="none" w:color="auto"/>
          <w:lang w:val="en-US" w:eastAsia="zh-CN"/>
        </w:rPr>
        <w:t>本人特依法郑重声明如下：</w:t>
      </w:r>
    </w:p>
    <w:p>
      <w:pPr>
        <w:keepNext w:val="0"/>
        <w:keepLines w:val="0"/>
        <w:pageBreakBefore w:val="0"/>
        <w:widowControl w:val="0"/>
        <w:numPr>
          <w:ilvl w:val="0"/>
          <w:numId w:val="0"/>
        </w:numPr>
        <w:kinsoku/>
        <w:wordWrap/>
        <w:overflowPunct/>
        <w:topLinePunct w:val="0"/>
        <w:autoSpaceDE/>
        <w:autoSpaceDN/>
        <w:bidi w:val="0"/>
        <w:adjustRightInd w:val="0"/>
        <w:snapToGrid w:val="0"/>
        <w:spacing w:line="580" w:lineRule="exact"/>
        <w:ind w:firstLine="640"/>
        <w:jc w:val="left"/>
        <w:textAlignment w:val="auto"/>
        <w:rPr>
          <w:rFonts w:hint="eastAsia" w:ascii="仿宋_GB2312" w:hAnsi="仿宋_GB2312" w:eastAsia="仿宋_GB2312" w:cs="仿宋_GB2312"/>
          <w:color w:val="auto"/>
          <w:sz w:val="32"/>
          <w:szCs w:val="32"/>
          <w:highlight w:val="none"/>
          <w:u w:val="none" w:color="auto"/>
          <w:lang w:val="en-US" w:eastAsia="zh-CN"/>
        </w:rPr>
      </w:pPr>
      <w:r>
        <w:rPr>
          <w:rFonts w:hint="eastAsia" w:ascii="仿宋_GB2312" w:hAnsi="仿宋_GB2312" w:eastAsia="仿宋_GB2312" w:cs="仿宋_GB2312"/>
          <w:color w:val="auto"/>
          <w:sz w:val="32"/>
          <w:szCs w:val="32"/>
          <w:highlight w:val="none"/>
          <w:u w:val="none" w:color="auto"/>
          <w:lang w:val="en-US" w:eastAsia="zh-CN"/>
        </w:rPr>
        <w:t>双方是存在建立真实劳动关系的；</w:t>
      </w:r>
    </w:p>
    <w:p>
      <w:pPr>
        <w:keepNext w:val="0"/>
        <w:keepLines w:val="0"/>
        <w:pageBreakBefore w:val="0"/>
        <w:widowControl w:val="0"/>
        <w:numPr>
          <w:ilvl w:val="0"/>
          <w:numId w:val="0"/>
        </w:numPr>
        <w:kinsoku/>
        <w:wordWrap/>
        <w:overflowPunct/>
        <w:topLinePunct w:val="0"/>
        <w:autoSpaceDE/>
        <w:autoSpaceDN/>
        <w:bidi w:val="0"/>
        <w:adjustRightInd w:val="0"/>
        <w:snapToGrid w:val="0"/>
        <w:spacing w:line="580" w:lineRule="exact"/>
        <w:ind w:firstLine="640"/>
        <w:jc w:val="left"/>
        <w:textAlignment w:val="auto"/>
        <w:rPr>
          <w:rFonts w:hint="eastAsia" w:ascii="仿宋_GB2312" w:hAnsi="仿宋_GB2312" w:eastAsia="仿宋_GB2312" w:cs="仿宋_GB2312"/>
          <w:color w:val="auto"/>
          <w:sz w:val="32"/>
          <w:szCs w:val="32"/>
          <w:highlight w:val="none"/>
          <w:u w:val="none" w:color="auto"/>
          <w:lang w:val="en-US" w:eastAsia="zh-CN"/>
        </w:rPr>
      </w:pPr>
      <w:r>
        <w:rPr>
          <w:rFonts w:hint="eastAsia" w:ascii="仿宋_GB2312" w:hAnsi="仿宋_GB2312" w:eastAsia="仿宋_GB2312" w:cs="仿宋_GB2312"/>
          <w:color w:val="auto"/>
          <w:sz w:val="32"/>
          <w:szCs w:val="32"/>
          <w:highlight w:val="none"/>
          <w:u w:val="none" w:color="auto"/>
          <w:lang w:val="en-US" w:eastAsia="zh-CN"/>
        </w:rPr>
        <w:t>双方是存在人身、组织和经济从属性，本人在提供劳动过程中遵守用人单位的劳动规章制度，接受用人单位的劳动管理，与用人单位建立起以提供劳动和支付报酬为内容的稳定性对价关系；</w:t>
      </w:r>
    </w:p>
    <w:p>
      <w:pPr>
        <w:keepNext w:val="0"/>
        <w:keepLines w:val="0"/>
        <w:pageBreakBefore w:val="0"/>
        <w:widowControl w:val="0"/>
        <w:numPr>
          <w:ilvl w:val="0"/>
          <w:numId w:val="0"/>
        </w:numPr>
        <w:kinsoku/>
        <w:wordWrap/>
        <w:overflowPunct/>
        <w:topLinePunct w:val="0"/>
        <w:autoSpaceDE/>
        <w:autoSpaceDN/>
        <w:bidi w:val="0"/>
        <w:adjustRightInd w:val="0"/>
        <w:snapToGrid w:val="0"/>
        <w:spacing w:line="580" w:lineRule="exact"/>
        <w:ind w:firstLine="640"/>
        <w:jc w:val="left"/>
        <w:textAlignment w:val="auto"/>
        <w:rPr>
          <w:rFonts w:hint="eastAsia" w:ascii="仿宋_GB2312" w:hAnsi="仿宋_GB2312" w:eastAsia="仿宋_GB2312" w:cs="仿宋_GB2312"/>
          <w:color w:val="auto"/>
          <w:sz w:val="32"/>
          <w:szCs w:val="32"/>
          <w:highlight w:val="none"/>
          <w:u w:val="none" w:color="auto"/>
          <w:lang w:val="en-US" w:eastAsia="zh-CN"/>
        </w:rPr>
      </w:pPr>
      <w:r>
        <w:rPr>
          <w:rFonts w:hint="eastAsia" w:ascii="仿宋_GB2312" w:hAnsi="仿宋_GB2312" w:eastAsia="仿宋_GB2312" w:cs="仿宋_GB2312"/>
          <w:color w:val="auto"/>
          <w:sz w:val="32"/>
          <w:szCs w:val="32"/>
          <w:highlight w:val="none"/>
          <w:u w:val="none" w:color="auto"/>
          <w:lang w:val="en-US" w:eastAsia="zh-CN"/>
        </w:rPr>
        <w:t>本人参与公司的日常经营管理活动是以获得劳动报酬为目的，提供劳动的目的不是为了获得股东利益；且提供劳动的持续性、稳定性以及受用人单位劳动规章制度约束，报酬发放时间具有周期性等特征。</w:t>
      </w:r>
    </w:p>
    <w:p>
      <w:pPr>
        <w:keepNext w:val="0"/>
        <w:keepLines w:val="0"/>
        <w:pageBreakBefore w:val="0"/>
        <w:widowControl w:val="0"/>
        <w:numPr>
          <w:ilvl w:val="0"/>
          <w:numId w:val="0"/>
        </w:numPr>
        <w:kinsoku/>
        <w:wordWrap/>
        <w:overflowPunct/>
        <w:topLinePunct w:val="0"/>
        <w:autoSpaceDE/>
        <w:autoSpaceDN/>
        <w:bidi w:val="0"/>
        <w:adjustRightInd w:val="0"/>
        <w:snapToGrid w:val="0"/>
        <w:spacing w:line="580" w:lineRule="exact"/>
        <w:ind w:firstLine="640"/>
        <w:jc w:val="left"/>
        <w:textAlignment w:val="auto"/>
        <w:rPr>
          <w:rFonts w:hint="eastAsia" w:ascii="仿宋_GB2312" w:hAnsi="仿宋_GB2312" w:eastAsia="仿宋_GB2312" w:cs="仿宋_GB2312"/>
          <w:color w:val="auto"/>
          <w:sz w:val="32"/>
          <w:szCs w:val="32"/>
          <w:highlight w:val="none"/>
          <w:u w:val="none" w:color="auto"/>
          <w:lang w:val="en-US" w:eastAsia="zh-CN"/>
        </w:rPr>
      </w:pPr>
      <w:r>
        <w:rPr>
          <w:rFonts w:hint="eastAsia" w:ascii="仿宋_GB2312" w:hAnsi="仿宋_GB2312" w:eastAsia="仿宋_GB2312" w:cs="仿宋_GB2312"/>
          <w:color w:val="auto"/>
          <w:sz w:val="32"/>
          <w:szCs w:val="32"/>
          <w:highlight w:val="none"/>
          <w:u w:val="none" w:color="auto"/>
          <w:lang w:val="en-US" w:eastAsia="zh-CN"/>
        </w:rPr>
        <w:t>本人承诺以上声明是真实、有效的，如有隐瞒有关情况或提供任何虚假材料，愿意承担一切法律后果；如利用职权进行签订虚假劳动合同，达到领取扶持奖励的目的，将退还一切补贴与奖励。</w:t>
      </w:r>
    </w:p>
    <w:p>
      <w:pPr>
        <w:keepNext w:val="0"/>
        <w:keepLines w:val="0"/>
        <w:pageBreakBefore w:val="0"/>
        <w:widowControl w:val="0"/>
        <w:numPr>
          <w:ilvl w:val="0"/>
          <w:numId w:val="0"/>
        </w:numPr>
        <w:kinsoku/>
        <w:wordWrap/>
        <w:overflowPunct/>
        <w:topLinePunct w:val="0"/>
        <w:autoSpaceDE/>
        <w:autoSpaceDN/>
        <w:bidi w:val="0"/>
        <w:adjustRightInd w:val="0"/>
        <w:snapToGrid w:val="0"/>
        <w:spacing w:line="580" w:lineRule="exact"/>
        <w:ind w:firstLine="5760" w:firstLineChars="1800"/>
        <w:jc w:val="left"/>
        <w:textAlignment w:val="auto"/>
        <w:rPr>
          <w:rFonts w:hint="eastAsia" w:ascii="仿宋_GB2312" w:hAnsi="仿宋_GB2312" w:eastAsia="仿宋_GB2312" w:cs="仿宋_GB2312"/>
          <w:color w:val="auto"/>
          <w:sz w:val="32"/>
          <w:szCs w:val="32"/>
          <w:highlight w:val="none"/>
          <w:u w:val="none" w:color="auto"/>
          <w:lang w:val="en-US" w:eastAsia="zh-CN"/>
        </w:rPr>
      </w:pPr>
      <w:r>
        <w:rPr>
          <w:rFonts w:hint="eastAsia" w:ascii="仿宋_GB2312" w:hAnsi="仿宋_GB2312" w:eastAsia="仿宋_GB2312" w:cs="仿宋_GB2312"/>
          <w:color w:val="auto"/>
          <w:sz w:val="32"/>
          <w:szCs w:val="32"/>
          <w:highlight w:val="none"/>
          <w:u w:val="none" w:color="auto"/>
          <w:lang w:val="en-US" w:eastAsia="zh-CN"/>
        </w:rPr>
        <w:t>本人签字：</w:t>
      </w:r>
    </w:p>
    <w:p>
      <w:pPr>
        <w:keepNext w:val="0"/>
        <w:keepLines w:val="0"/>
        <w:pageBreakBefore w:val="0"/>
        <w:widowControl w:val="0"/>
        <w:numPr>
          <w:ilvl w:val="0"/>
          <w:numId w:val="0"/>
        </w:numPr>
        <w:kinsoku/>
        <w:wordWrap/>
        <w:overflowPunct/>
        <w:topLinePunct w:val="0"/>
        <w:autoSpaceDE/>
        <w:autoSpaceDN/>
        <w:bidi w:val="0"/>
        <w:adjustRightInd w:val="0"/>
        <w:snapToGrid w:val="0"/>
        <w:spacing w:line="580" w:lineRule="exact"/>
        <w:ind w:firstLine="640"/>
        <w:jc w:val="right"/>
        <w:textAlignment w:val="auto"/>
        <w:rPr>
          <w:rFonts w:hint="eastAsia" w:ascii="仿宋_GB2312" w:hAnsi="仿宋_GB2312" w:eastAsia="仿宋_GB2312" w:cs="仿宋_GB2312"/>
          <w:color w:val="auto"/>
          <w:sz w:val="32"/>
          <w:szCs w:val="32"/>
          <w:highlight w:val="none"/>
          <w:u w:val="none" w:color="auto"/>
          <w:lang w:val="en-US" w:eastAsia="zh-CN"/>
        </w:rPr>
      </w:pPr>
      <w:r>
        <w:rPr>
          <w:rFonts w:hint="eastAsia" w:ascii="仿宋_GB2312" w:hAnsi="仿宋_GB2312" w:eastAsia="仿宋_GB2312" w:cs="仿宋_GB2312"/>
          <w:color w:val="auto"/>
          <w:sz w:val="32"/>
          <w:szCs w:val="32"/>
          <w:highlight w:val="none"/>
          <w:u w:val="none" w:color="auto"/>
          <w:lang w:val="en-US" w:eastAsia="zh-CN"/>
        </w:rPr>
        <w:t>年    月   日</w:t>
      </w:r>
    </w:p>
    <w:p>
      <w:pPr>
        <w:rPr>
          <w:rFonts w:hint="default"/>
          <w:lang w:val="en-US" w:eastAsia="zh-CN"/>
        </w:rPr>
      </w:pPr>
    </w:p>
    <w:p>
      <w:pPr>
        <w:rPr>
          <w:rFonts w:hint="default"/>
          <w:lang w:val="en-US" w:eastAsia="zh-CN"/>
        </w:rPr>
        <w:sectPr>
          <w:footerReference r:id="rId4" w:type="default"/>
          <w:pgSz w:w="11906" w:h="16838"/>
          <w:pgMar w:top="2098" w:right="1474" w:bottom="1984" w:left="1587" w:header="851" w:footer="992" w:gutter="0"/>
          <w:cols w:space="720" w:num="1"/>
          <w:rtlGutter w:val="0"/>
          <w:docGrid w:type="lines" w:linePitch="312" w:charSpace="0"/>
        </w:sectPr>
      </w:pPr>
    </w:p>
    <w:tbl>
      <w:tblPr>
        <w:tblStyle w:val="5"/>
        <w:tblW w:w="14279"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1266"/>
        <w:gridCol w:w="1071"/>
        <w:gridCol w:w="1071"/>
        <w:gridCol w:w="1071"/>
        <w:gridCol w:w="1071"/>
        <w:gridCol w:w="1071"/>
        <w:gridCol w:w="1071"/>
        <w:gridCol w:w="1071"/>
        <w:gridCol w:w="1071"/>
        <w:gridCol w:w="1071"/>
        <w:gridCol w:w="1123"/>
        <w:gridCol w:w="1123"/>
        <w:gridCol w:w="1022"/>
        <w:gridCol w:w="101"/>
        <w:gridCol w:w="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2"/>
          <w:wAfter w:w="106" w:type="dxa"/>
          <w:trHeight w:val="283" w:hRule="atLeast"/>
        </w:trPr>
        <w:tc>
          <w:tcPr>
            <w:tcW w:w="14173" w:type="dxa"/>
            <w:gridSpan w:val="13"/>
            <w:tcBorders>
              <w:top w:val="nil"/>
              <w:left w:val="nil"/>
              <w:bottom w:val="single" w:color="auto" w:sz="8" w:space="0"/>
              <w:right w:val="nil"/>
            </w:tcBorders>
            <w:shd w:val="clear" w:color="auto" w:fill="auto"/>
            <w:noWrap/>
            <w:vAlign w:val="center"/>
          </w:tcPr>
          <w:p>
            <w:pPr>
              <w:adjustRightInd w:val="0"/>
              <w:snapToGrid w:val="0"/>
              <w:spacing w:line="580" w:lineRule="exact"/>
              <w:jc w:val="left"/>
              <w:rPr>
                <w:rFonts w:hint="eastAsia"/>
                <w:b/>
                <w:bCs/>
                <w:sz w:val="32"/>
                <w:szCs w:val="40"/>
                <w:lang w:val="en-US" w:eastAsia="zh-CN"/>
              </w:rPr>
            </w:pPr>
            <w:r>
              <w:rPr>
                <w:rFonts w:hint="eastAsia" w:ascii="黑体" w:hAnsi="黑体" w:eastAsia="黑体" w:cs="黑体"/>
                <w:color w:val="auto"/>
                <w:sz w:val="32"/>
                <w:szCs w:val="32"/>
                <w:highlight w:val="none"/>
                <w:lang w:val="en-US" w:eastAsia="zh-CN"/>
              </w:rPr>
              <w:t>附件</w:t>
            </w:r>
            <w:r>
              <w:rPr>
                <w:rFonts w:hint="eastAsia" w:ascii="Times New Roman" w:hAnsi="Times New Roman" w:eastAsia="黑体" w:cs="Times New Roman"/>
                <w:color w:val="auto"/>
                <w:sz w:val="32"/>
                <w:szCs w:val="32"/>
                <w:highlight w:val="none"/>
                <w:lang w:val="en-US" w:eastAsia="zh-CN"/>
              </w:rPr>
              <w:t>4</w:t>
            </w:r>
          </w:p>
          <w:p>
            <w:pPr>
              <w:jc w:val="center"/>
              <w:rPr>
                <w:rFonts w:hint="eastAsia"/>
              </w:rPr>
            </w:pPr>
            <w:r>
              <w:rPr>
                <w:rFonts w:hint="eastAsia"/>
                <w:b/>
                <w:bCs/>
                <w:sz w:val="32"/>
                <w:szCs w:val="40"/>
                <w:lang w:val="en-US" w:eastAsia="zh-CN"/>
              </w:rPr>
              <w:t>对应税款所属期的正常工资薪金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atLeast"/>
        </w:trPr>
        <w:tc>
          <w:tcPr>
            <w:tcW w:w="3408" w:type="dxa"/>
            <w:gridSpan w:val="3"/>
            <w:tcBorders>
              <w:top w:val="single" w:color="auto" w:sz="8" w:space="0"/>
              <w:left w:val="single" w:color="auto" w:sz="8" w:space="0"/>
              <w:bottom w:val="single" w:color="auto" w:sz="8" w:space="0"/>
              <w:right w:val="single" w:color="auto" w:sz="8" w:space="0"/>
            </w:tcBorders>
            <w:shd w:val="clear" w:color="auto" w:fill="auto"/>
            <w:noWrap/>
            <w:vAlign w:val="center"/>
          </w:tcPr>
          <w:p>
            <w:pPr>
              <w:rPr>
                <w:rFonts w:hint="eastAsia" w:ascii="宋体" w:hAnsi="宋体" w:eastAsia="宋体" w:cs="宋体"/>
                <w:sz w:val="24"/>
                <w:szCs w:val="32"/>
              </w:rPr>
            </w:pPr>
            <w:r>
              <w:rPr>
                <w:rFonts w:hint="eastAsia" w:ascii="宋体" w:hAnsi="宋体" w:eastAsia="宋体" w:cs="宋体"/>
                <w:sz w:val="24"/>
                <w:szCs w:val="32"/>
                <w:lang w:val="en-US" w:eastAsia="zh-CN"/>
              </w:rPr>
              <w:t>姓名</w:t>
            </w:r>
          </w:p>
        </w:tc>
        <w:tc>
          <w:tcPr>
            <w:tcW w:w="10871" w:type="dxa"/>
            <w:gridSpan w:val="12"/>
            <w:tcBorders>
              <w:top w:val="single" w:color="auto" w:sz="8" w:space="0"/>
              <w:left w:val="single" w:color="auto" w:sz="8" w:space="0"/>
              <w:bottom w:val="single" w:color="auto" w:sz="8" w:space="0"/>
              <w:right w:val="single" w:color="auto" w:sz="8" w:space="0"/>
            </w:tcBorders>
            <w:shd w:val="clear" w:color="auto" w:fill="auto"/>
            <w:noWrap/>
            <w:vAlign w:val="center"/>
          </w:tcPr>
          <w:p>
            <w:pPr>
              <w:rPr>
                <w:rFonts w:hint="eastAsia" w:ascii="宋体" w:hAnsi="宋体" w:eastAsia="宋体" w:cs="宋体"/>
                <w:sz w:val="24"/>
                <w:szCs w:val="3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atLeast"/>
        </w:trPr>
        <w:tc>
          <w:tcPr>
            <w:tcW w:w="3408" w:type="dxa"/>
            <w:gridSpan w:val="3"/>
            <w:tcBorders>
              <w:top w:val="single" w:color="auto" w:sz="8" w:space="0"/>
              <w:left w:val="single" w:color="auto" w:sz="8" w:space="0"/>
              <w:bottom w:val="single" w:color="auto" w:sz="8" w:space="0"/>
              <w:right w:val="single" w:color="auto" w:sz="8" w:space="0"/>
            </w:tcBorders>
            <w:shd w:val="clear" w:color="auto" w:fill="auto"/>
            <w:noWrap/>
            <w:vAlign w:val="center"/>
          </w:tcPr>
          <w:p>
            <w:pPr>
              <w:rPr>
                <w:rFonts w:hint="eastAsia" w:ascii="宋体" w:hAnsi="宋体" w:eastAsia="宋体" w:cs="宋体"/>
                <w:sz w:val="24"/>
                <w:szCs w:val="32"/>
              </w:rPr>
            </w:pPr>
            <w:r>
              <w:rPr>
                <w:rFonts w:hint="eastAsia" w:ascii="宋体" w:hAnsi="宋体" w:cs="宋体"/>
                <w:sz w:val="24"/>
                <w:szCs w:val="32"/>
                <w:highlight w:val="none"/>
                <w:lang w:val="en-US" w:eastAsia="zh-CN"/>
              </w:rPr>
              <w:t>个人</w:t>
            </w:r>
            <w:r>
              <w:rPr>
                <w:rFonts w:hint="eastAsia" w:ascii="宋体" w:hAnsi="宋体" w:eastAsia="宋体" w:cs="宋体"/>
                <w:sz w:val="24"/>
                <w:szCs w:val="32"/>
                <w:highlight w:val="none"/>
                <w:lang w:val="en-US" w:eastAsia="zh-CN"/>
              </w:rPr>
              <w:t>纳税人识别号</w:t>
            </w:r>
          </w:p>
        </w:tc>
        <w:tc>
          <w:tcPr>
            <w:tcW w:w="10871" w:type="dxa"/>
            <w:gridSpan w:val="12"/>
            <w:tcBorders>
              <w:top w:val="single" w:color="auto" w:sz="8" w:space="0"/>
              <w:left w:val="single" w:color="auto" w:sz="8" w:space="0"/>
              <w:bottom w:val="single" w:color="auto" w:sz="8" w:space="0"/>
              <w:right w:val="single" w:color="auto" w:sz="8" w:space="0"/>
            </w:tcBorders>
            <w:shd w:val="clear" w:color="auto" w:fill="auto"/>
            <w:noWrap/>
            <w:vAlign w:val="center"/>
          </w:tcPr>
          <w:p>
            <w:pPr>
              <w:rPr>
                <w:rFonts w:hint="eastAsia" w:ascii="宋体" w:hAnsi="宋体" w:eastAsia="宋体" w:cs="宋体"/>
                <w:sz w:val="24"/>
                <w:szCs w:val="3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atLeast"/>
        </w:trPr>
        <w:tc>
          <w:tcPr>
            <w:tcW w:w="3408" w:type="dxa"/>
            <w:gridSpan w:val="3"/>
            <w:tcBorders>
              <w:top w:val="single" w:color="auto" w:sz="8" w:space="0"/>
              <w:left w:val="single" w:color="auto" w:sz="8" w:space="0"/>
              <w:bottom w:val="single" w:color="auto" w:sz="8" w:space="0"/>
              <w:right w:val="single" w:color="auto" w:sz="8" w:space="0"/>
            </w:tcBorders>
            <w:shd w:val="clear" w:color="auto" w:fill="auto"/>
            <w:noWrap/>
            <w:vAlign w:val="center"/>
          </w:tcPr>
          <w:p>
            <w:pPr>
              <w:rPr>
                <w:rFonts w:hint="eastAsia" w:ascii="宋体" w:hAnsi="宋体" w:eastAsia="宋体" w:cs="宋体"/>
                <w:sz w:val="24"/>
                <w:szCs w:val="32"/>
              </w:rPr>
            </w:pPr>
            <w:r>
              <w:rPr>
                <w:rFonts w:hint="eastAsia" w:ascii="宋体" w:hAnsi="宋体" w:eastAsia="宋体" w:cs="宋体"/>
                <w:sz w:val="24"/>
                <w:szCs w:val="32"/>
                <w:lang w:val="en-US" w:eastAsia="zh-CN"/>
              </w:rPr>
              <w:t>申请人用人单位名称</w:t>
            </w:r>
          </w:p>
        </w:tc>
        <w:tc>
          <w:tcPr>
            <w:tcW w:w="10871" w:type="dxa"/>
            <w:gridSpan w:val="12"/>
            <w:tcBorders>
              <w:top w:val="single" w:color="auto" w:sz="8" w:space="0"/>
              <w:left w:val="single" w:color="auto" w:sz="8" w:space="0"/>
              <w:bottom w:val="single" w:color="auto" w:sz="8" w:space="0"/>
              <w:right w:val="single" w:color="auto" w:sz="8" w:space="0"/>
            </w:tcBorders>
            <w:shd w:val="clear" w:color="auto" w:fill="auto"/>
            <w:noWrap/>
            <w:vAlign w:val="center"/>
          </w:tcPr>
          <w:p>
            <w:pPr>
              <w:rPr>
                <w:rFonts w:hint="eastAsia" w:ascii="宋体" w:hAnsi="宋体" w:eastAsia="宋体" w:cs="宋体"/>
                <w:sz w:val="24"/>
                <w:szCs w:val="3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5" w:type="dxa"/>
          <w:trHeight w:val="620" w:hRule="atLeast"/>
        </w:trPr>
        <w:tc>
          <w:tcPr>
            <w:tcW w:w="1266" w:type="dxa"/>
            <w:vMerge w:val="restart"/>
            <w:tcBorders>
              <w:top w:val="single" w:color="auto" w:sz="8" w:space="0"/>
              <w:left w:val="single" w:color="auto" w:sz="8" w:space="0"/>
              <w:bottom w:val="single" w:color="auto" w:sz="8" w:space="0"/>
              <w:right w:val="single" w:color="auto" w:sz="8" w:space="0"/>
            </w:tcBorders>
            <w:shd w:val="clear" w:color="auto" w:fill="auto"/>
            <w:noWrap/>
            <w:vAlign w:val="center"/>
          </w:tcPr>
          <w:p>
            <w:pPr>
              <w:jc w:val="center"/>
              <w:rPr>
                <w:rFonts w:hint="eastAsia" w:ascii="宋体" w:hAnsi="宋体" w:eastAsia="宋体" w:cs="宋体"/>
                <w:sz w:val="24"/>
                <w:szCs w:val="32"/>
              </w:rPr>
            </w:pPr>
            <w:r>
              <w:rPr>
                <w:rFonts w:hint="eastAsia" w:ascii="宋体" w:hAnsi="宋体" w:eastAsia="宋体" w:cs="宋体"/>
                <w:sz w:val="24"/>
                <w:szCs w:val="32"/>
                <w:lang w:val="en-US" w:eastAsia="zh-CN"/>
              </w:rPr>
              <w:t>2022年</w:t>
            </w:r>
          </w:p>
        </w:tc>
        <w:tc>
          <w:tcPr>
            <w:tcW w:w="1071" w:type="dxa"/>
            <w:tcBorders>
              <w:top w:val="single" w:color="auto" w:sz="8" w:space="0"/>
              <w:left w:val="single" w:color="auto" w:sz="8" w:space="0"/>
              <w:bottom w:val="single" w:color="auto" w:sz="8" w:space="0"/>
              <w:right w:val="single" w:color="auto" w:sz="8" w:space="0"/>
            </w:tcBorders>
            <w:shd w:val="clear" w:color="auto" w:fill="auto"/>
            <w:noWrap/>
            <w:vAlign w:val="center"/>
          </w:tcPr>
          <w:p>
            <w:pPr>
              <w:jc w:val="center"/>
              <w:rPr>
                <w:rFonts w:hint="eastAsia" w:ascii="宋体" w:hAnsi="宋体" w:eastAsia="宋体" w:cs="宋体"/>
                <w:sz w:val="24"/>
                <w:szCs w:val="32"/>
              </w:rPr>
            </w:pPr>
            <w:r>
              <w:rPr>
                <w:rFonts w:hint="eastAsia" w:ascii="宋体" w:hAnsi="宋体" w:eastAsia="宋体" w:cs="宋体"/>
                <w:sz w:val="24"/>
                <w:szCs w:val="32"/>
                <w:lang w:val="en-US" w:eastAsia="zh-CN"/>
              </w:rPr>
              <w:t>1月份</w:t>
            </w:r>
          </w:p>
        </w:tc>
        <w:tc>
          <w:tcPr>
            <w:tcW w:w="1071" w:type="dxa"/>
            <w:tcBorders>
              <w:top w:val="single" w:color="auto" w:sz="8" w:space="0"/>
              <w:left w:val="single" w:color="auto" w:sz="8" w:space="0"/>
              <w:bottom w:val="single" w:color="auto" w:sz="8" w:space="0"/>
              <w:right w:val="single" w:color="auto" w:sz="8" w:space="0"/>
            </w:tcBorders>
            <w:shd w:val="clear" w:color="auto" w:fill="auto"/>
            <w:noWrap/>
            <w:vAlign w:val="center"/>
          </w:tcPr>
          <w:p>
            <w:pPr>
              <w:jc w:val="center"/>
              <w:rPr>
                <w:rFonts w:hint="eastAsia" w:ascii="宋体" w:hAnsi="宋体" w:eastAsia="宋体" w:cs="宋体"/>
                <w:sz w:val="24"/>
                <w:szCs w:val="32"/>
              </w:rPr>
            </w:pPr>
            <w:r>
              <w:rPr>
                <w:rFonts w:hint="eastAsia" w:ascii="宋体" w:hAnsi="宋体" w:eastAsia="宋体" w:cs="宋体"/>
                <w:sz w:val="24"/>
                <w:szCs w:val="32"/>
                <w:lang w:val="en-US" w:eastAsia="zh-CN"/>
              </w:rPr>
              <w:t>2月份</w:t>
            </w:r>
          </w:p>
        </w:tc>
        <w:tc>
          <w:tcPr>
            <w:tcW w:w="1071" w:type="dxa"/>
            <w:tcBorders>
              <w:top w:val="single" w:color="auto" w:sz="8" w:space="0"/>
              <w:left w:val="single" w:color="auto" w:sz="8" w:space="0"/>
              <w:bottom w:val="single" w:color="auto" w:sz="8" w:space="0"/>
              <w:right w:val="single" w:color="auto" w:sz="8" w:space="0"/>
            </w:tcBorders>
            <w:shd w:val="clear" w:color="auto" w:fill="auto"/>
            <w:noWrap/>
            <w:vAlign w:val="center"/>
          </w:tcPr>
          <w:p>
            <w:pPr>
              <w:jc w:val="center"/>
              <w:rPr>
                <w:rFonts w:hint="eastAsia" w:ascii="宋体" w:hAnsi="宋体" w:eastAsia="宋体" w:cs="宋体"/>
                <w:sz w:val="24"/>
                <w:szCs w:val="32"/>
              </w:rPr>
            </w:pPr>
            <w:r>
              <w:rPr>
                <w:rFonts w:hint="eastAsia" w:ascii="宋体" w:hAnsi="宋体" w:eastAsia="宋体" w:cs="宋体"/>
                <w:sz w:val="24"/>
                <w:szCs w:val="32"/>
                <w:lang w:val="en-US" w:eastAsia="zh-CN"/>
              </w:rPr>
              <w:t>3月份</w:t>
            </w:r>
          </w:p>
        </w:tc>
        <w:tc>
          <w:tcPr>
            <w:tcW w:w="1071" w:type="dxa"/>
            <w:tcBorders>
              <w:top w:val="single" w:color="auto" w:sz="8" w:space="0"/>
              <w:left w:val="single" w:color="auto" w:sz="8" w:space="0"/>
              <w:bottom w:val="single" w:color="auto" w:sz="8" w:space="0"/>
              <w:right w:val="single" w:color="auto" w:sz="8" w:space="0"/>
            </w:tcBorders>
            <w:shd w:val="clear" w:color="auto" w:fill="auto"/>
            <w:noWrap/>
            <w:vAlign w:val="center"/>
          </w:tcPr>
          <w:p>
            <w:pPr>
              <w:jc w:val="center"/>
              <w:rPr>
                <w:rFonts w:hint="eastAsia" w:ascii="宋体" w:hAnsi="宋体" w:eastAsia="宋体" w:cs="宋体"/>
                <w:sz w:val="24"/>
                <w:szCs w:val="32"/>
              </w:rPr>
            </w:pPr>
            <w:r>
              <w:rPr>
                <w:rFonts w:hint="eastAsia" w:ascii="宋体" w:hAnsi="宋体" w:eastAsia="宋体" w:cs="宋体"/>
                <w:sz w:val="24"/>
                <w:szCs w:val="32"/>
                <w:lang w:val="en-US" w:eastAsia="zh-CN"/>
              </w:rPr>
              <w:t>4月份</w:t>
            </w:r>
          </w:p>
        </w:tc>
        <w:tc>
          <w:tcPr>
            <w:tcW w:w="1071" w:type="dxa"/>
            <w:tcBorders>
              <w:top w:val="single" w:color="auto" w:sz="8" w:space="0"/>
              <w:left w:val="single" w:color="auto" w:sz="8" w:space="0"/>
              <w:bottom w:val="single" w:color="auto" w:sz="8" w:space="0"/>
              <w:right w:val="single" w:color="auto" w:sz="8" w:space="0"/>
            </w:tcBorders>
            <w:shd w:val="clear" w:color="auto" w:fill="auto"/>
            <w:noWrap/>
            <w:vAlign w:val="center"/>
          </w:tcPr>
          <w:p>
            <w:pPr>
              <w:jc w:val="center"/>
              <w:rPr>
                <w:rFonts w:hint="eastAsia" w:ascii="宋体" w:hAnsi="宋体" w:eastAsia="宋体" w:cs="宋体"/>
                <w:sz w:val="24"/>
                <w:szCs w:val="32"/>
              </w:rPr>
            </w:pPr>
            <w:r>
              <w:rPr>
                <w:rFonts w:hint="eastAsia" w:ascii="宋体" w:hAnsi="宋体" w:eastAsia="宋体" w:cs="宋体"/>
                <w:sz w:val="24"/>
                <w:szCs w:val="32"/>
                <w:lang w:val="en-US" w:eastAsia="zh-CN"/>
              </w:rPr>
              <w:t>5月份</w:t>
            </w:r>
          </w:p>
        </w:tc>
        <w:tc>
          <w:tcPr>
            <w:tcW w:w="1071" w:type="dxa"/>
            <w:tcBorders>
              <w:top w:val="single" w:color="auto" w:sz="8" w:space="0"/>
              <w:left w:val="single" w:color="auto" w:sz="8" w:space="0"/>
              <w:bottom w:val="single" w:color="auto" w:sz="8" w:space="0"/>
              <w:right w:val="single" w:color="auto" w:sz="8" w:space="0"/>
            </w:tcBorders>
            <w:shd w:val="clear" w:color="auto" w:fill="auto"/>
            <w:noWrap/>
            <w:vAlign w:val="center"/>
          </w:tcPr>
          <w:p>
            <w:pPr>
              <w:jc w:val="center"/>
              <w:rPr>
                <w:rFonts w:hint="eastAsia" w:ascii="宋体" w:hAnsi="宋体" w:eastAsia="宋体" w:cs="宋体"/>
                <w:sz w:val="24"/>
                <w:szCs w:val="32"/>
              </w:rPr>
            </w:pPr>
            <w:r>
              <w:rPr>
                <w:rFonts w:hint="eastAsia" w:ascii="宋体" w:hAnsi="宋体" w:eastAsia="宋体" w:cs="宋体"/>
                <w:sz w:val="24"/>
                <w:szCs w:val="32"/>
                <w:lang w:val="en-US" w:eastAsia="zh-CN"/>
              </w:rPr>
              <w:t>6月份</w:t>
            </w:r>
          </w:p>
        </w:tc>
        <w:tc>
          <w:tcPr>
            <w:tcW w:w="1071" w:type="dxa"/>
            <w:tcBorders>
              <w:top w:val="single" w:color="auto" w:sz="8" w:space="0"/>
              <w:left w:val="single" w:color="auto" w:sz="8" w:space="0"/>
              <w:bottom w:val="single" w:color="auto" w:sz="8" w:space="0"/>
              <w:right w:val="single" w:color="auto" w:sz="8" w:space="0"/>
            </w:tcBorders>
            <w:shd w:val="clear" w:color="auto" w:fill="auto"/>
            <w:noWrap/>
            <w:vAlign w:val="center"/>
          </w:tcPr>
          <w:p>
            <w:pPr>
              <w:jc w:val="center"/>
              <w:rPr>
                <w:rFonts w:hint="eastAsia" w:ascii="宋体" w:hAnsi="宋体" w:eastAsia="宋体" w:cs="宋体"/>
                <w:sz w:val="24"/>
                <w:szCs w:val="32"/>
              </w:rPr>
            </w:pPr>
            <w:r>
              <w:rPr>
                <w:rFonts w:hint="eastAsia" w:ascii="宋体" w:hAnsi="宋体" w:eastAsia="宋体" w:cs="宋体"/>
                <w:sz w:val="24"/>
                <w:szCs w:val="32"/>
                <w:lang w:val="en-US" w:eastAsia="zh-CN"/>
              </w:rPr>
              <w:t>7月份</w:t>
            </w:r>
          </w:p>
        </w:tc>
        <w:tc>
          <w:tcPr>
            <w:tcW w:w="1071" w:type="dxa"/>
            <w:tcBorders>
              <w:top w:val="single" w:color="auto" w:sz="8" w:space="0"/>
              <w:left w:val="single" w:color="auto" w:sz="8" w:space="0"/>
              <w:bottom w:val="single" w:color="auto" w:sz="8" w:space="0"/>
              <w:right w:val="single" w:color="auto" w:sz="8" w:space="0"/>
            </w:tcBorders>
            <w:shd w:val="clear" w:color="auto" w:fill="auto"/>
            <w:noWrap/>
            <w:vAlign w:val="center"/>
          </w:tcPr>
          <w:p>
            <w:pPr>
              <w:jc w:val="center"/>
              <w:rPr>
                <w:rFonts w:hint="eastAsia" w:ascii="宋体" w:hAnsi="宋体" w:eastAsia="宋体" w:cs="宋体"/>
                <w:sz w:val="24"/>
                <w:szCs w:val="32"/>
              </w:rPr>
            </w:pPr>
            <w:r>
              <w:rPr>
                <w:rFonts w:hint="eastAsia" w:ascii="宋体" w:hAnsi="宋体" w:eastAsia="宋体" w:cs="宋体"/>
                <w:sz w:val="24"/>
                <w:szCs w:val="32"/>
                <w:lang w:val="en-US" w:eastAsia="zh-CN"/>
              </w:rPr>
              <w:t>8月份</w:t>
            </w:r>
          </w:p>
        </w:tc>
        <w:tc>
          <w:tcPr>
            <w:tcW w:w="1071" w:type="dxa"/>
            <w:tcBorders>
              <w:top w:val="single" w:color="auto" w:sz="8" w:space="0"/>
              <w:left w:val="single" w:color="auto" w:sz="8" w:space="0"/>
              <w:bottom w:val="single" w:color="auto" w:sz="8" w:space="0"/>
              <w:right w:val="single" w:color="auto" w:sz="8" w:space="0"/>
            </w:tcBorders>
            <w:shd w:val="clear" w:color="auto" w:fill="auto"/>
            <w:noWrap/>
            <w:vAlign w:val="center"/>
          </w:tcPr>
          <w:p>
            <w:pPr>
              <w:jc w:val="center"/>
              <w:rPr>
                <w:rFonts w:hint="eastAsia" w:ascii="宋体" w:hAnsi="宋体" w:eastAsia="宋体" w:cs="宋体"/>
                <w:sz w:val="24"/>
                <w:szCs w:val="32"/>
              </w:rPr>
            </w:pPr>
            <w:r>
              <w:rPr>
                <w:rFonts w:hint="eastAsia" w:ascii="宋体" w:hAnsi="宋体" w:eastAsia="宋体" w:cs="宋体"/>
                <w:sz w:val="24"/>
                <w:szCs w:val="32"/>
                <w:lang w:val="en-US" w:eastAsia="zh-CN"/>
              </w:rPr>
              <w:t>9月份</w:t>
            </w:r>
          </w:p>
        </w:tc>
        <w:tc>
          <w:tcPr>
            <w:tcW w:w="1123" w:type="dxa"/>
            <w:tcBorders>
              <w:top w:val="single" w:color="auto" w:sz="8" w:space="0"/>
              <w:left w:val="single" w:color="auto" w:sz="8" w:space="0"/>
              <w:bottom w:val="single" w:color="auto" w:sz="8" w:space="0"/>
              <w:right w:val="single" w:color="auto" w:sz="8" w:space="0"/>
            </w:tcBorders>
            <w:shd w:val="clear" w:color="auto" w:fill="auto"/>
            <w:noWrap/>
            <w:vAlign w:val="center"/>
          </w:tcPr>
          <w:p>
            <w:pPr>
              <w:jc w:val="center"/>
              <w:rPr>
                <w:rFonts w:hint="eastAsia" w:ascii="宋体" w:hAnsi="宋体" w:eastAsia="宋体" w:cs="宋体"/>
                <w:sz w:val="24"/>
                <w:szCs w:val="32"/>
              </w:rPr>
            </w:pPr>
            <w:r>
              <w:rPr>
                <w:rFonts w:hint="eastAsia" w:ascii="宋体" w:hAnsi="宋体" w:eastAsia="宋体" w:cs="宋体"/>
                <w:sz w:val="24"/>
                <w:szCs w:val="32"/>
                <w:lang w:val="en-US" w:eastAsia="zh-CN"/>
              </w:rPr>
              <w:t>10月份</w:t>
            </w:r>
          </w:p>
        </w:tc>
        <w:tc>
          <w:tcPr>
            <w:tcW w:w="1123" w:type="dxa"/>
            <w:tcBorders>
              <w:top w:val="single" w:color="auto" w:sz="8" w:space="0"/>
              <w:left w:val="single" w:color="auto" w:sz="8" w:space="0"/>
              <w:bottom w:val="single" w:color="auto" w:sz="8" w:space="0"/>
              <w:right w:val="single" w:color="auto" w:sz="8" w:space="0"/>
            </w:tcBorders>
            <w:shd w:val="clear" w:color="auto" w:fill="auto"/>
            <w:noWrap/>
            <w:vAlign w:val="center"/>
          </w:tcPr>
          <w:p>
            <w:pPr>
              <w:jc w:val="center"/>
              <w:rPr>
                <w:rFonts w:hint="eastAsia" w:ascii="宋体" w:hAnsi="宋体" w:eastAsia="宋体" w:cs="宋体"/>
                <w:sz w:val="24"/>
                <w:szCs w:val="32"/>
              </w:rPr>
            </w:pPr>
            <w:r>
              <w:rPr>
                <w:rFonts w:hint="eastAsia" w:ascii="宋体" w:hAnsi="宋体" w:eastAsia="宋体" w:cs="宋体"/>
                <w:sz w:val="24"/>
                <w:szCs w:val="32"/>
                <w:lang w:val="en-US" w:eastAsia="zh-CN"/>
              </w:rPr>
              <w:t>11月份</w:t>
            </w:r>
          </w:p>
        </w:tc>
        <w:tc>
          <w:tcPr>
            <w:tcW w:w="1123" w:type="dxa"/>
            <w:gridSpan w:val="2"/>
            <w:tcBorders>
              <w:top w:val="single" w:color="auto" w:sz="8" w:space="0"/>
              <w:left w:val="single" w:color="auto" w:sz="8" w:space="0"/>
              <w:bottom w:val="single" w:color="auto" w:sz="8" w:space="0"/>
              <w:right w:val="single" w:color="auto" w:sz="8" w:space="0"/>
            </w:tcBorders>
            <w:shd w:val="clear" w:color="auto" w:fill="auto"/>
            <w:noWrap/>
            <w:vAlign w:val="center"/>
          </w:tcPr>
          <w:p>
            <w:pPr>
              <w:jc w:val="center"/>
              <w:rPr>
                <w:rFonts w:hint="eastAsia" w:ascii="宋体" w:hAnsi="宋体" w:eastAsia="宋体" w:cs="宋体"/>
                <w:sz w:val="24"/>
                <w:szCs w:val="32"/>
              </w:rPr>
            </w:pPr>
            <w:r>
              <w:rPr>
                <w:rFonts w:hint="eastAsia" w:ascii="宋体" w:hAnsi="宋体" w:eastAsia="宋体" w:cs="宋体"/>
                <w:sz w:val="24"/>
                <w:szCs w:val="32"/>
                <w:lang w:val="en-US" w:eastAsia="zh-CN"/>
              </w:rPr>
              <w:t>12月份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5" w:type="dxa"/>
          <w:trHeight w:val="927" w:hRule="atLeast"/>
        </w:trPr>
        <w:tc>
          <w:tcPr>
            <w:tcW w:w="1266" w:type="dxa"/>
            <w:vMerge w:val="continue"/>
            <w:tcBorders>
              <w:top w:val="single" w:color="auto" w:sz="8" w:space="0"/>
              <w:left w:val="single" w:color="auto" w:sz="8" w:space="0"/>
              <w:bottom w:val="single" w:color="auto" w:sz="8" w:space="0"/>
              <w:right w:val="single" w:color="auto" w:sz="8" w:space="0"/>
            </w:tcBorders>
            <w:shd w:val="clear" w:color="auto" w:fill="auto"/>
            <w:noWrap/>
            <w:vAlign w:val="center"/>
          </w:tcPr>
          <w:p>
            <w:pPr>
              <w:jc w:val="center"/>
              <w:rPr>
                <w:rFonts w:hint="eastAsia" w:ascii="宋体" w:hAnsi="宋体" w:eastAsia="宋体" w:cs="宋体"/>
                <w:sz w:val="24"/>
                <w:szCs w:val="32"/>
              </w:rPr>
            </w:pPr>
          </w:p>
        </w:tc>
        <w:tc>
          <w:tcPr>
            <w:tcW w:w="1071" w:type="dxa"/>
            <w:tcBorders>
              <w:top w:val="single" w:color="auto" w:sz="8" w:space="0"/>
              <w:left w:val="single" w:color="auto" w:sz="8" w:space="0"/>
              <w:bottom w:val="single" w:color="auto" w:sz="8" w:space="0"/>
              <w:right w:val="single" w:color="auto" w:sz="8" w:space="0"/>
            </w:tcBorders>
            <w:shd w:val="clear" w:color="auto" w:fill="auto"/>
            <w:noWrap/>
            <w:vAlign w:val="center"/>
          </w:tcPr>
          <w:p>
            <w:pPr>
              <w:jc w:val="center"/>
              <w:rPr>
                <w:rFonts w:hint="eastAsia" w:ascii="宋体" w:hAnsi="宋体" w:eastAsia="宋体" w:cs="宋体"/>
                <w:sz w:val="24"/>
                <w:szCs w:val="32"/>
                <w:lang w:val="en-US" w:eastAsia="zh-CN"/>
              </w:rPr>
            </w:pPr>
          </w:p>
        </w:tc>
        <w:tc>
          <w:tcPr>
            <w:tcW w:w="1071" w:type="dxa"/>
            <w:tcBorders>
              <w:top w:val="single" w:color="auto" w:sz="8" w:space="0"/>
              <w:left w:val="single" w:color="auto" w:sz="8" w:space="0"/>
              <w:bottom w:val="single" w:color="auto" w:sz="8" w:space="0"/>
              <w:right w:val="single" w:color="auto" w:sz="8" w:space="0"/>
            </w:tcBorders>
            <w:shd w:val="clear" w:color="auto" w:fill="auto"/>
            <w:noWrap/>
            <w:vAlign w:val="center"/>
          </w:tcPr>
          <w:p>
            <w:pPr>
              <w:jc w:val="center"/>
              <w:rPr>
                <w:rFonts w:hint="eastAsia" w:ascii="宋体" w:hAnsi="宋体" w:eastAsia="宋体" w:cs="宋体"/>
                <w:sz w:val="24"/>
                <w:szCs w:val="32"/>
              </w:rPr>
            </w:pPr>
          </w:p>
        </w:tc>
        <w:tc>
          <w:tcPr>
            <w:tcW w:w="1071" w:type="dxa"/>
            <w:tcBorders>
              <w:top w:val="single" w:color="auto" w:sz="8" w:space="0"/>
              <w:left w:val="single" w:color="auto" w:sz="8" w:space="0"/>
              <w:bottom w:val="single" w:color="auto" w:sz="8" w:space="0"/>
              <w:right w:val="single" w:color="auto" w:sz="8" w:space="0"/>
            </w:tcBorders>
            <w:shd w:val="clear" w:color="auto" w:fill="auto"/>
            <w:noWrap/>
            <w:vAlign w:val="center"/>
          </w:tcPr>
          <w:p>
            <w:pPr>
              <w:jc w:val="center"/>
              <w:rPr>
                <w:rFonts w:hint="eastAsia" w:ascii="宋体" w:hAnsi="宋体" w:eastAsia="宋体" w:cs="宋体"/>
                <w:sz w:val="24"/>
                <w:szCs w:val="32"/>
              </w:rPr>
            </w:pPr>
          </w:p>
        </w:tc>
        <w:tc>
          <w:tcPr>
            <w:tcW w:w="1071" w:type="dxa"/>
            <w:tcBorders>
              <w:top w:val="single" w:color="auto" w:sz="8" w:space="0"/>
              <w:left w:val="single" w:color="auto" w:sz="8" w:space="0"/>
              <w:bottom w:val="single" w:color="auto" w:sz="8" w:space="0"/>
              <w:right w:val="single" w:color="auto" w:sz="8" w:space="0"/>
            </w:tcBorders>
            <w:shd w:val="clear" w:color="auto" w:fill="auto"/>
            <w:noWrap/>
            <w:vAlign w:val="center"/>
          </w:tcPr>
          <w:p>
            <w:pPr>
              <w:jc w:val="center"/>
              <w:rPr>
                <w:rFonts w:hint="eastAsia" w:ascii="宋体" w:hAnsi="宋体" w:eastAsia="宋体" w:cs="宋体"/>
                <w:sz w:val="24"/>
                <w:szCs w:val="32"/>
              </w:rPr>
            </w:pPr>
          </w:p>
        </w:tc>
        <w:tc>
          <w:tcPr>
            <w:tcW w:w="1071" w:type="dxa"/>
            <w:tcBorders>
              <w:top w:val="single" w:color="auto" w:sz="8" w:space="0"/>
              <w:left w:val="single" w:color="auto" w:sz="8" w:space="0"/>
              <w:bottom w:val="single" w:color="auto" w:sz="8" w:space="0"/>
              <w:right w:val="single" w:color="auto" w:sz="8" w:space="0"/>
            </w:tcBorders>
            <w:shd w:val="clear" w:color="auto" w:fill="auto"/>
            <w:noWrap/>
            <w:vAlign w:val="center"/>
          </w:tcPr>
          <w:p>
            <w:pPr>
              <w:jc w:val="center"/>
              <w:rPr>
                <w:rFonts w:hint="eastAsia" w:ascii="宋体" w:hAnsi="宋体" w:eastAsia="宋体" w:cs="宋体"/>
                <w:sz w:val="24"/>
                <w:szCs w:val="32"/>
              </w:rPr>
            </w:pPr>
          </w:p>
        </w:tc>
        <w:tc>
          <w:tcPr>
            <w:tcW w:w="1071" w:type="dxa"/>
            <w:tcBorders>
              <w:top w:val="single" w:color="auto" w:sz="8" w:space="0"/>
              <w:left w:val="single" w:color="auto" w:sz="8" w:space="0"/>
              <w:bottom w:val="single" w:color="auto" w:sz="8" w:space="0"/>
              <w:right w:val="single" w:color="auto" w:sz="8" w:space="0"/>
            </w:tcBorders>
            <w:shd w:val="clear" w:color="auto" w:fill="auto"/>
            <w:noWrap/>
            <w:vAlign w:val="center"/>
          </w:tcPr>
          <w:p>
            <w:pPr>
              <w:jc w:val="center"/>
              <w:rPr>
                <w:rFonts w:hint="eastAsia" w:ascii="宋体" w:hAnsi="宋体" w:eastAsia="宋体" w:cs="宋体"/>
                <w:sz w:val="24"/>
                <w:szCs w:val="32"/>
              </w:rPr>
            </w:pPr>
          </w:p>
        </w:tc>
        <w:tc>
          <w:tcPr>
            <w:tcW w:w="1071" w:type="dxa"/>
            <w:tcBorders>
              <w:top w:val="single" w:color="auto" w:sz="8" w:space="0"/>
              <w:left w:val="single" w:color="auto" w:sz="8" w:space="0"/>
              <w:bottom w:val="single" w:color="auto" w:sz="8" w:space="0"/>
              <w:right w:val="single" w:color="auto" w:sz="8" w:space="0"/>
            </w:tcBorders>
            <w:shd w:val="clear" w:color="auto" w:fill="auto"/>
            <w:noWrap/>
            <w:vAlign w:val="center"/>
          </w:tcPr>
          <w:p>
            <w:pPr>
              <w:jc w:val="center"/>
              <w:rPr>
                <w:rFonts w:hint="eastAsia" w:ascii="宋体" w:hAnsi="宋体" w:eastAsia="宋体" w:cs="宋体"/>
                <w:sz w:val="24"/>
                <w:szCs w:val="32"/>
              </w:rPr>
            </w:pPr>
          </w:p>
        </w:tc>
        <w:tc>
          <w:tcPr>
            <w:tcW w:w="1071" w:type="dxa"/>
            <w:tcBorders>
              <w:top w:val="single" w:color="auto" w:sz="8" w:space="0"/>
              <w:left w:val="single" w:color="auto" w:sz="8" w:space="0"/>
              <w:bottom w:val="single" w:color="auto" w:sz="8" w:space="0"/>
              <w:right w:val="single" w:color="auto" w:sz="8" w:space="0"/>
            </w:tcBorders>
            <w:shd w:val="clear" w:color="auto" w:fill="auto"/>
            <w:noWrap/>
            <w:vAlign w:val="center"/>
          </w:tcPr>
          <w:p>
            <w:pPr>
              <w:jc w:val="center"/>
              <w:rPr>
                <w:rFonts w:hint="eastAsia" w:ascii="宋体" w:hAnsi="宋体" w:eastAsia="宋体" w:cs="宋体"/>
                <w:sz w:val="24"/>
                <w:szCs w:val="32"/>
              </w:rPr>
            </w:pPr>
          </w:p>
        </w:tc>
        <w:tc>
          <w:tcPr>
            <w:tcW w:w="1071" w:type="dxa"/>
            <w:tcBorders>
              <w:top w:val="single" w:color="auto" w:sz="8" w:space="0"/>
              <w:left w:val="single" w:color="auto" w:sz="8" w:space="0"/>
              <w:bottom w:val="single" w:color="auto" w:sz="8" w:space="0"/>
              <w:right w:val="single" w:color="auto" w:sz="8" w:space="0"/>
            </w:tcBorders>
            <w:shd w:val="clear" w:color="auto" w:fill="auto"/>
            <w:noWrap/>
            <w:vAlign w:val="center"/>
          </w:tcPr>
          <w:p>
            <w:pPr>
              <w:jc w:val="center"/>
              <w:rPr>
                <w:rFonts w:hint="eastAsia" w:ascii="宋体" w:hAnsi="宋体" w:eastAsia="宋体" w:cs="宋体"/>
                <w:sz w:val="24"/>
                <w:szCs w:val="32"/>
              </w:rPr>
            </w:pPr>
          </w:p>
        </w:tc>
        <w:tc>
          <w:tcPr>
            <w:tcW w:w="1123" w:type="dxa"/>
            <w:tcBorders>
              <w:top w:val="single" w:color="auto" w:sz="8" w:space="0"/>
              <w:left w:val="single" w:color="auto" w:sz="8" w:space="0"/>
              <w:bottom w:val="single" w:color="auto" w:sz="8" w:space="0"/>
              <w:right w:val="single" w:color="auto" w:sz="8" w:space="0"/>
            </w:tcBorders>
            <w:shd w:val="clear" w:color="auto" w:fill="auto"/>
            <w:noWrap/>
            <w:vAlign w:val="center"/>
          </w:tcPr>
          <w:p>
            <w:pPr>
              <w:jc w:val="center"/>
              <w:rPr>
                <w:rFonts w:hint="eastAsia" w:ascii="宋体" w:hAnsi="宋体" w:eastAsia="宋体" w:cs="宋体"/>
                <w:sz w:val="24"/>
                <w:szCs w:val="32"/>
              </w:rPr>
            </w:pPr>
          </w:p>
        </w:tc>
        <w:tc>
          <w:tcPr>
            <w:tcW w:w="1123" w:type="dxa"/>
            <w:tcBorders>
              <w:top w:val="single" w:color="auto" w:sz="8" w:space="0"/>
              <w:left w:val="single" w:color="auto" w:sz="8" w:space="0"/>
              <w:bottom w:val="single" w:color="auto" w:sz="8" w:space="0"/>
              <w:right w:val="single" w:color="auto" w:sz="8" w:space="0"/>
            </w:tcBorders>
            <w:shd w:val="clear" w:color="auto" w:fill="auto"/>
            <w:noWrap/>
            <w:vAlign w:val="center"/>
          </w:tcPr>
          <w:p>
            <w:pPr>
              <w:jc w:val="center"/>
              <w:rPr>
                <w:rFonts w:hint="eastAsia" w:ascii="宋体" w:hAnsi="宋体" w:eastAsia="宋体" w:cs="宋体"/>
                <w:sz w:val="24"/>
                <w:szCs w:val="32"/>
              </w:rPr>
            </w:pPr>
          </w:p>
        </w:tc>
        <w:tc>
          <w:tcPr>
            <w:tcW w:w="1123" w:type="dxa"/>
            <w:gridSpan w:val="2"/>
            <w:tcBorders>
              <w:top w:val="single" w:color="auto" w:sz="8" w:space="0"/>
              <w:left w:val="single" w:color="auto" w:sz="8" w:space="0"/>
              <w:bottom w:val="single" w:color="auto" w:sz="8" w:space="0"/>
              <w:right w:val="single" w:color="auto" w:sz="8" w:space="0"/>
            </w:tcBorders>
            <w:shd w:val="clear" w:color="auto" w:fill="auto"/>
            <w:noWrap/>
            <w:vAlign w:val="center"/>
          </w:tcPr>
          <w:p>
            <w:pPr>
              <w:jc w:val="center"/>
              <w:rPr>
                <w:rFonts w:hint="eastAsia" w:ascii="宋体" w:hAnsi="宋体" w:eastAsia="宋体" w:cs="宋体"/>
                <w:sz w:val="24"/>
                <w:szCs w:val="3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5" w:type="dxa"/>
          <w:trHeight w:val="500" w:hRule="atLeast"/>
        </w:trPr>
        <w:tc>
          <w:tcPr>
            <w:tcW w:w="1266" w:type="dxa"/>
            <w:vMerge w:val="restart"/>
            <w:tcBorders>
              <w:top w:val="single" w:color="auto" w:sz="8" w:space="0"/>
              <w:left w:val="single" w:color="auto" w:sz="8" w:space="0"/>
              <w:bottom w:val="single" w:color="auto" w:sz="8" w:space="0"/>
              <w:right w:val="single" w:color="auto" w:sz="8" w:space="0"/>
            </w:tcBorders>
            <w:shd w:val="clear" w:color="auto" w:fill="auto"/>
            <w:noWrap/>
            <w:vAlign w:val="center"/>
          </w:tcPr>
          <w:p>
            <w:pPr>
              <w:jc w:val="center"/>
              <w:rPr>
                <w:rFonts w:hint="eastAsia" w:ascii="宋体" w:hAnsi="宋体" w:eastAsia="宋体" w:cs="宋体"/>
                <w:sz w:val="24"/>
                <w:szCs w:val="32"/>
              </w:rPr>
            </w:pPr>
            <w:r>
              <w:rPr>
                <w:rFonts w:hint="eastAsia" w:ascii="宋体" w:hAnsi="宋体" w:eastAsia="宋体" w:cs="宋体"/>
                <w:sz w:val="24"/>
                <w:szCs w:val="32"/>
                <w:lang w:val="en-US" w:eastAsia="zh-CN"/>
              </w:rPr>
              <w:t>2023年</w:t>
            </w:r>
          </w:p>
        </w:tc>
        <w:tc>
          <w:tcPr>
            <w:tcW w:w="1071" w:type="dxa"/>
            <w:tcBorders>
              <w:top w:val="single" w:color="auto" w:sz="8" w:space="0"/>
              <w:left w:val="single" w:color="auto" w:sz="8" w:space="0"/>
              <w:bottom w:val="single" w:color="auto" w:sz="8" w:space="0"/>
              <w:right w:val="single" w:color="auto" w:sz="8" w:space="0"/>
            </w:tcBorders>
            <w:shd w:val="clear" w:color="auto" w:fill="auto"/>
            <w:noWrap/>
            <w:vAlign w:val="center"/>
          </w:tcPr>
          <w:p>
            <w:pPr>
              <w:jc w:val="center"/>
              <w:rPr>
                <w:rFonts w:hint="eastAsia" w:ascii="宋体" w:hAnsi="宋体" w:eastAsia="宋体" w:cs="宋体"/>
                <w:sz w:val="24"/>
                <w:szCs w:val="32"/>
              </w:rPr>
            </w:pPr>
            <w:r>
              <w:rPr>
                <w:rFonts w:hint="eastAsia" w:ascii="宋体" w:hAnsi="宋体" w:eastAsia="宋体" w:cs="宋体"/>
                <w:sz w:val="24"/>
                <w:szCs w:val="32"/>
                <w:lang w:val="en-US" w:eastAsia="zh-CN"/>
              </w:rPr>
              <w:t>1月份</w:t>
            </w:r>
          </w:p>
        </w:tc>
        <w:tc>
          <w:tcPr>
            <w:tcW w:w="1071" w:type="dxa"/>
            <w:tcBorders>
              <w:top w:val="single" w:color="auto" w:sz="8" w:space="0"/>
              <w:left w:val="single" w:color="auto" w:sz="8" w:space="0"/>
              <w:bottom w:val="single" w:color="auto" w:sz="8" w:space="0"/>
              <w:right w:val="single" w:color="auto" w:sz="8" w:space="0"/>
            </w:tcBorders>
            <w:shd w:val="clear" w:color="auto" w:fill="auto"/>
            <w:noWrap/>
            <w:vAlign w:val="center"/>
          </w:tcPr>
          <w:p>
            <w:pPr>
              <w:jc w:val="center"/>
              <w:rPr>
                <w:rFonts w:hint="eastAsia" w:ascii="宋体" w:hAnsi="宋体" w:eastAsia="宋体" w:cs="宋体"/>
                <w:sz w:val="24"/>
                <w:szCs w:val="32"/>
              </w:rPr>
            </w:pPr>
            <w:r>
              <w:rPr>
                <w:rFonts w:hint="eastAsia" w:ascii="宋体" w:hAnsi="宋体" w:eastAsia="宋体" w:cs="宋体"/>
                <w:sz w:val="24"/>
                <w:szCs w:val="32"/>
                <w:lang w:val="en-US" w:eastAsia="zh-CN"/>
              </w:rPr>
              <w:t>2月份</w:t>
            </w:r>
          </w:p>
        </w:tc>
        <w:tc>
          <w:tcPr>
            <w:tcW w:w="1071" w:type="dxa"/>
            <w:tcBorders>
              <w:top w:val="single" w:color="auto" w:sz="8" w:space="0"/>
              <w:left w:val="single" w:color="auto" w:sz="8" w:space="0"/>
              <w:bottom w:val="single" w:color="auto" w:sz="8" w:space="0"/>
              <w:right w:val="single" w:color="auto" w:sz="8" w:space="0"/>
            </w:tcBorders>
            <w:shd w:val="clear" w:color="auto" w:fill="auto"/>
            <w:noWrap/>
            <w:vAlign w:val="center"/>
          </w:tcPr>
          <w:p>
            <w:pPr>
              <w:jc w:val="center"/>
              <w:rPr>
                <w:rFonts w:hint="eastAsia" w:ascii="宋体" w:hAnsi="宋体" w:eastAsia="宋体" w:cs="宋体"/>
                <w:sz w:val="24"/>
                <w:szCs w:val="32"/>
              </w:rPr>
            </w:pPr>
            <w:r>
              <w:rPr>
                <w:rFonts w:hint="eastAsia" w:ascii="宋体" w:hAnsi="宋体" w:eastAsia="宋体" w:cs="宋体"/>
                <w:sz w:val="24"/>
                <w:szCs w:val="32"/>
                <w:lang w:val="en-US" w:eastAsia="zh-CN"/>
              </w:rPr>
              <w:t>3月份</w:t>
            </w:r>
          </w:p>
        </w:tc>
        <w:tc>
          <w:tcPr>
            <w:tcW w:w="1071" w:type="dxa"/>
            <w:tcBorders>
              <w:top w:val="single" w:color="auto" w:sz="8" w:space="0"/>
              <w:left w:val="single" w:color="auto" w:sz="8" w:space="0"/>
              <w:bottom w:val="single" w:color="auto" w:sz="8" w:space="0"/>
              <w:right w:val="single" w:color="auto" w:sz="8" w:space="0"/>
            </w:tcBorders>
            <w:shd w:val="clear" w:color="auto" w:fill="auto"/>
            <w:noWrap/>
            <w:vAlign w:val="center"/>
          </w:tcPr>
          <w:p>
            <w:pPr>
              <w:jc w:val="center"/>
              <w:rPr>
                <w:rFonts w:hint="eastAsia" w:ascii="宋体" w:hAnsi="宋体" w:eastAsia="宋体" w:cs="宋体"/>
                <w:sz w:val="24"/>
                <w:szCs w:val="32"/>
              </w:rPr>
            </w:pPr>
            <w:r>
              <w:rPr>
                <w:rFonts w:hint="eastAsia" w:ascii="宋体" w:hAnsi="宋体" w:eastAsia="宋体" w:cs="宋体"/>
                <w:sz w:val="24"/>
                <w:szCs w:val="32"/>
                <w:lang w:val="en-US" w:eastAsia="zh-CN"/>
              </w:rPr>
              <w:t>4月份</w:t>
            </w:r>
          </w:p>
        </w:tc>
        <w:tc>
          <w:tcPr>
            <w:tcW w:w="1071" w:type="dxa"/>
            <w:tcBorders>
              <w:top w:val="single" w:color="auto" w:sz="8" w:space="0"/>
              <w:left w:val="single" w:color="auto" w:sz="8" w:space="0"/>
              <w:bottom w:val="single" w:color="auto" w:sz="8" w:space="0"/>
              <w:right w:val="single" w:color="auto" w:sz="8" w:space="0"/>
            </w:tcBorders>
            <w:shd w:val="clear" w:color="auto" w:fill="auto"/>
            <w:noWrap/>
            <w:vAlign w:val="center"/>
          </w:tcPr>
          <w:p>
            <w:pPr>
              <w:jc w:val="center"/>
              <w:rPr>
                <w:rFonts w:hint="eastAsia" w:ascii="宋体" w:hAnsi="宋体" w:eastAsia="宋体" w:cs="宋体"/>
                <w:sz w:val="24"/>
                <w:szCs w:val="32"/>
              </w:rPr>
            </w:pPr>
            <w:r>
              <w:rPr>
                <w:rFonts w:hint="eastAsia" w:ascii="宋体" w:hAnsi="宋体" w:eastAsia="宋体" w:cs="宋体"/>
                <w:sz w:val="24"/>
                <w:szCs w:val="32"/>
                <w:lang w:val="en-US" w:eastAsia="zh-CN"/>
              </w:rPr>
              <w:t>5月份</w:t>
            </w:r>
          </w:p>
        </w:tc>
        <w:tc>
          <w:tcPr>
            <w:tcW w:w="1071" w:type="dxa"/>
            <w:tcBorders>
              <w:top w:val="single" w:color="auto" w:sz="8" w:space="0"/>
              <w:left w:val="single" w:color="auto" w:sz="8" w:space="0"/>
              <w:bottom w:val="single" w:color="auto" w:sz="8" w:space="0"/>
              <w:right w:val="single" w:color="auto" w:sz="8" w:space="0"/>
            </w:tcBorders>
            <w:shd w:val="clear" w:color="auto" w:fill="auto"/>
            <w:noWrap/>
            <w:vAlign w:val="center"/>
          </w:tcPr>
          <w:p>
            <w:pPr>
              <w:jc w:val="center"/>
              <w:rPr>
                <w:rFonts w:hint="eastAsia" w:ascii="宋体" w:hAnsi="宋体" w:eastAsia="宋体" w:cs="宋体"/>
                <w:sz w:val="24"/>
                <w:szCs w:val="32"/>
              </w:rPr>
            </w:pPr>
            <w:r>
              <w:rPr>
                <w:rFonts w:hint="eastAsia" w:ascii="宋体" w:hAnsi="宋体" w:eastAsia="宋体" w:cs="宋体"/>
                <w:sz w:val="24"/>
                <w:szCs w:val="32"/>
                <w:lang w:val="en-US" w:eastAsia="zh-CN"/>
              </w:rPr>
              <w:t>6月份</w:t>
            </w:r>
          </w:p>
        </w:tc>
        <w:tc>
          <w:tcPr>
            <w:tcW w:w="1071" w:type="dxa"/>
            <w:tcBorders>
              <w:top w:val="single" w:color="auto" w:sz="8" w:space="0"/>
              <w:left w:val="single" w:color="auto" w:sz="8" w:space="0"/>
              <w:bottom w:val="single" w:color="auto" w:sz="8" w:space="0"/>
              <w:right w:val="single" w:color="auto" w:sz="8" w:space="0"/>
            </w:tcBorders>
            <w:shd w:val="clear" w:color="auto" w:fill="auto"/>
            <w:noWrap/>
            <w:vAlign w:val="center"/>
          </w:tcPr>
          <w:p>
            <w:pPr>
              <w:jc w:val="center"/>
              <w:rPr>
                <w:rFonts w:hint="eastAsia" w:ascii="宋体" w:hAnsi="宋体" w:eastAsia="宋体" w:cs="宋体"/>
                <w:sz w:val="24"/>
                <w:szCs w:val="32"/>
              </w:rPr>
            </w:pPr>
            <w:r>
              <w:rPr>
                <w:rFonts w:hint="eastAsia" w:ascii="宋体" w:hAnsi="宋体" w:eastAsia="宋体" w:cs="宋体"/>
                <w:sz w:val="24"/>
                <w:szCs w:val="32"/>
                <w:lang w:val="en-US" w:eastAsia="zh-CN"/>
              </w:rPr>
              <w:t>7月份</w:t>
            </w:r>
          </w:p>
        </w:tc>
        <w:tc>
          <w:tcPr>
            <w:tcW w:w="1071" w:type="dxa"/>
            <w:tcBorders>
              <w:top w:val="single" w:color="auto" w:sz="8" w:space="0"/>
              <w:left w:val="single" w:color="auto" w:sz="8" w:space="0"/>
              <w:bottom w:val="single" w:color="auto" w:sz="8" w:space="0"/>
              <w:right w:val="single" w:color="auto" w:sz="8" w:space="0"/>
            </w:tcBorders>
            <w:shd w:val="clear" w:color="auto" w:fill="auto"/>
            <w:noWrap/>
            <w:vAlign w:val="center"/>
          </w:tcPr>
          <w:p>
            <w:pPr>
              <w:jc w:val="center"/>
              <w:rPr>
                <w:rFonts w:hint="eastAsia" w:ascii="宋体" w:hAnsi="宋体" w:eastAsia="宋体" w:cs="宋体"/>
                <w:sz w:val="24"/>
                <w:szCs w:val="32"/>
              </w:rPr>
            </w:pPr>
            <w:r>
              <w:rPr>
                <w:rFonts w:hint="eastAsia" w:ascii="宋体" w:hAnsi="宋体" w:eastAsia="宋体" w:cs="宋体"/>
                <w:sz w:val="24"/>
                <w:szCs w:val="32"/>
                <w:lang w:val="en-US" w:eastAsia="zh-CN"/>
              </w:rPr>
              <w:t>8月份</w:t>
            </w:r>
          </w:p>
        </w:tc>
        <w:tc>
          <w:tcPr>
            <w:tcW w:w="1071" w:type="dxa"/>
            <w:tcBorders>
              <w:top w:val="single" w:color="auto" w:sz="8" w:space="0"/>
              <w:left w:val="single" w:color="auto" w:sz="8" w:space="0"/>
              <w:bottom w:val="single" w:color="auto" w:sz="8" w:space="0"/>
              <w:right w:val="single" w:color="auto" w:sz="8" w:space="0"/>
            </w:tcBorders>
            <w:shd w:val="clear" w:color="auto" w:fill="auto"/>
            <w:noWrap/>
            <w:vAlign w:val="center"/>
          </w:tcPr>
          <w:p>
            <w:pPr>
              <w:jc w:val="center"/>
              <w:rPr>
                <w:rFonts w:hint="eastAsia" w:ascii="宋体" w:hAnsi="宋体" w:eastAsia="宋体" w:cs="宋体"/>
                <w:sz w:val="24"/>
                <w:szCs w:val="32"/>
              </w:rPr>
            </w:pPr>
            <w:r>
              <w:rPr>
                <w:rFonts w:hint="eastAsia" w:ascii="宋体" w:hAnsi="宋体" w:eastAsia="宋体" w:cs="宋体"/>
                <w:sz w:val="24"/>
                <w:szCs w:val="32"/>
                <w:lang w:val="en-US" w:eastAsia="zh-CN"/>
              </w:rPr>
              <w:t>9月份</w:t>
            </w:r>
          </w:p>
        </w:tc>
        <w:tc>
          <w:tcPr>
            <w:tcW w:w="1123" w:type="dxa"/>
            <w:tcBorders>
              <w:top w:val="single" w:color="auto" w:sz="8" w:space="0"/>
              <w:left w:val="single" w:color="auto" w:sz="8" w:space="0"/>
              <w:bottom w:val="single" w:color="auto" w:sz="8" w:space="0"/>
              <w:right w:val="single" w:color="auto" w:sz="8" w:space="0"/>
            </w:tcBorders>
            <w:shd w:val="clear" w:color="auto" w:fill="auto"/>
            <w:noWrap/>
            <w:vAlign w:val="center"/>
          </w:tcPr>
          <w:p>
            <w:pPr>
              <w:jc w:val="center"/>
              <w:rPr>
                <w:rFonts w:hint="eastAsia" w:ascii="宋体" w:hAnsi="宋体" w:eastAsia="宋体" w:cs="宋体"/>
                <w:sz w:val="24"/>
                <w:szCs w:val="32"/>
              </w:rPr>
            </w:pPr>
            <w:r>
              <w:rPr>
                <w:rFonts w:hint="eastAsia" w:ascii="宋体" w:hAnsi="宋体" w:eastAsia="宋体" w:cs="宋体"/>
                <w:sz w:val="24"/>
                <w:szCs w:val="32"/>
                <w:lang w:val="en-US" w:eastAsia="zh-CN"/>
              </w:rPr>
              <w:t>10月份</w:t>
            </w:r>
          </w:p>
        </w:tc>
        <w:tc>
          <w:tcPr>
            <w:tcW w:w="1123" w:type="dxa"/>
            <w:tcBorders>
              <w:top w:val="single" w:color="auto" w:sz="8" w:space="0"/>
              <w:left w:val="single" w:color="auto" w:sz="8" w:space="0"/>
              <w:bottom w:val="single" w:color="auto" w:sz="8" w:space="0"/>
              <w:right w:val="single" w:color="auto" w:sz="8" w:space="0"/>
            </w:tcBorders>
            <w:shd w:val="clear" w:color="auto" w:fill="auto"/>
            <w:noWrap/>
            <w:vAlign w:val="center"/>
          </w:tcPr>
          <w:p>
            <w:pPr>
              <w:jc w:val="center"/>
              <w:rPr>
                <w:rFonts w:hint="eastAsia" w:ascii="宋体" w:hAnsi="宋体" w:eastAsia="宋体" w:cs="宋体"/>
                <w:sz w:val="24"/>
                <w:szCs w:val="32"/>
              </w:rPr>
            </w:pPr>
            <w:r>
              <w:rPr>
                <w:rFonts w:hint="eastAsia" w:ascii="宋体" w:hAnsi="宋体" w:eastAsia="宋体" w:cs="宋体"/>
                <w:sz w:val="24"/>
                <w:szCs w:val="32"/>
                <w:lang w:val="en-US" w:eastAsia="zh-CN"/>
              </w:rPr>
              <w:t>11月份</w:t>
            </w:r>
          </w:p>
        </w:tc>
        <w:tc>
          <w:tcPr>
            <w:tcW w:w="1123" w:type="dxa"/>
            <w:gridSpan w:val="2"/>
            <w:tcBorders>
              <w:top w:val="single" w:color="auto" w:sz="8" w:space="0"/>
              <w:left w:val="single" w:color="auto" w:sz="8" w:space="0"/>
              <w:bottom w:val="single" w:color="auto" w:sz="8" w:space="0"/>
              <w:right w:val="single" w:color="auto" w:sz="8" w:space="0"/>
            </w:tcBorders>
            <w:shd w:val="clear" w:color="auto" w:fill="auto"/>
            <w:noWrap/>
            <w:vAlign w:val="center"/>
          </w:tcPr>
          <w:p>
            <w:pPr>
              <w:jc w:val="center"/>
              <w:rPr>
                <w:rFonts w:hint="eastAsia" w:ascii="宋体" w:hAnsi="宋体" w:eastAsia="宋体" w:cs="宋体"/>
                <w:sz w:val="24"/>
                <w:szCs w:val="32"/>
              </w:rPr>
            </w:pPr>
            <w:r>
              <w:rPr>
                <w:rFonts w:hint="eastAsia" w:ascii="宋体" w:hAnsi="宋体" w:eastAsia="宋体" w:cs="宋体"/>
                <w:sz w:val="24"/>
                <w:szCs w:val="32"/>
                <w:lang w:val="en-US" w:eastAsia="zh-CN"/>
              </w:rPr>
              <w:t>12月份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5" w:type="dxa"/>
          <w:trHeight w:val="1134" w:hRule="atLeast"/>
        </w:trPr>
        <w:tc>
          <w:tcPr>
            <w:tcW w:w="1266" w:type="dxa"/>
            <w:vMerge w:val="continue"/>
            <w:tcBorders>
              <w:top w:val="single" w:color="auto" w:sz="8" w:space="0"/>
              <w:left w:val="single" w:color="auto" w:sz="8" w:space="0"/>
              <w:bottom w:val="single" w:color="auto" w:sz="8" w:space="0"/>
              <w:right w:val="single" w:color="auto" w:sz="8" w:space="0"/>
            </w:tcBorders>
            <w:shd w:val="clear" w:color="auto" w:fill="auto"/>
            <w:noWrap/>
            <w:vAlign w:val="center"/>
          </w:tcPr>
          <w:p>
            <w:pPr>
              <w:jc w:val="center"/>
              <w:rPr>
                <w:rFonts w:hint="eastAsia" w:ascii="宋体" w:hAnsi="宋体" w:eastAsia="宋体" w:cs="宋体"/>
                <w:sz w:val="24"/>
                <w:szCs w:val="32"/>
              </w:rPr>
            </w:pPr>
          </w:p>
        </w:tc>
        <w:tc>
          <w:tcPr>
            <w:tcW w:w="1071" w:type="dxa"/>
            <w:tcBorders>
              <w:top w:val="single" w:color="auto" w:sz="8" w:space="0"/>
              <w:left w:val="single" w:color="auto" w:sz="8" w:space="0"/>
              <w:bottom w:val="single" w:color="auto" w:sz="8" w:space="0"/>
              <w:right w:val="single" w:color="auto" w:sz="8" w:space="0"/>
            </w:tcBorders>
            <w:shd w:val="clear" w:color="auto" w:fill="auto"/>
            <w:noWrap/>
            <w:vAlign w:val="center"/>
          </w:tcPr>
          <w:p>
            <w:pPr>
              <w:jc w:val="center"/>
              <w:rPr>
                <w:rFonts w:hint="eastAsia" w:ascii="宋体" w:hAnsi="宋体" w:eastAsia="宋体" w:cs="宋体"/>
                <w:sz w:val="24"/>
                <w:szCs w:val="32"/>
              </w:rPr>
            </w:pPr>
          </w:p>
        </w:tc>
        <w:tc>
          <w:tcPr>
            <w:tcW w:w="1071" w:type="dxa"/>
            <w:tcBorders>
              <w:top w:val="single" w:color="auto" w:sz="8" w:space="0"/>
              <w:left w:val="single" w:color="auto" w:sz="8" w:space="0"/>
              <w:bottom w:val="single" w:color="auto" w:sz="8" w:space="0"/>
              <w:right w:val="single" w:color="auto" w:sz="8" w:space="0"/>
            </w:tcBorders>
            <w:shd w:val="clear" w:color="auto" w:fill="auto"/>
            <w:noWrap/>
            <w:vAlign w:val="center"/>
          </w:tcPr>
          <w:p>
            <w:pPr>
              <w:jc w:val="center"/>
              <w:rPr>
                <w:rFonts w:hint="eastAsia" w:ascii="宋体" w:hAnsi="宋体" w:eastAsia="宋体" w:cs="宋体"/>
                <w:sz w:val="24"/>
                <w:szCs w:val="32"/>
              </w:rPr>
            </w:pPr>
          </w:p>
        </w:tc>
        <w:tc>
          <w:tcPr>
            <w:tcW w:w="1071" w:type="dxa"/>
            <w:tcBorders>
              <w:top w:val="single" w:color="auto" w:sz="8" w:space="0"/>
              <w:left w:val="single" w:color="auto" w:sz="8" w:space="0"/>
              <w:bottom w:val="single" w:color="auto" w:sz="8" w:space="0"/>
              <w:right w:val="single" w:color="auto" w:sz="8" w:space="0"/>
            </w:tcBorders>
            <w:shd w:val="clear" w:color="auto" w:fill="auto"/>
            <w:noWrap/>
            <w:vAlign w:val="center"/>
          </w:tcPr>
          <w:p>
            <w:pPr>
              <w:jc w:val="center"/>
              <w:rPr>
                <w:rFonts w:hint="eastAsia" w:ascii="宋体" w:hAnsi="宋体" w:eastAsia="宋体" w:cs="宋体"/>
                <w:sz w:val="24"/>
                <w:szCs w:val="32"/>
              </w:rPr>
            </w:pPr>
          </w:p>
        </w:tc>
        <w:tc>
          <w:tcPr>
            <w:tcW w:w="1071" w:type="dxa"/>
            <w:tcBorders>
              <w:top w:val="single" w:color="auto" w:sz="8" w:space="0"/>
              <w:left w:val="single" w:color="auto" w:sz="8" w:space="0"/>
              <w:bottom w:val="single" w:color="auto" w:sz="8" w:space="0"/>
              <w:right w:val="single" w:color="auto" w:sz="8" w:space="0"/>
            </w:tcBorders>
            <w:shd w:val="clear" w:color="auto" w:fill="auto"/>
            <w:noWrap/>
            <w:vAlign w:val="center"/>
          </w:tcPr>
          <w:p>
            <w:pPr>
              <w:jc w:val="center"/>
              <w:rPr>
                <w:rFonts w:hint="eastAsia" w:ascii="宋体" w:hAnsi="宋体" w:eastAsia="宋体" w:cs="宋体"/>
                <w:sz w:val="24"/>
                <w:szCs w:val="32"/>
              </w:rPr>
            </w:pPr>
          </w:p>
        </w:tc>
        <w:tc>
          <w:tcPr>
            <w:tcW w:w="1071" w:type="dxa"/>
            <w:tcBorders>
              <w:top w:val="single" w:color="auto" w:sz="8" w:space="0"/>
              <w:left w:val="single" w:color="auto" w:sz="8" w:space="0"/>
              <w:bottom w:val="single" w:color="auto" w:sz="8" w:space="0"/>
              <w:right w:val="single" w:color="auto" w:sz="8" w:space="0"/>
            </w:tcBorders>
            <w:shd w:val="clear" w:color="auto" w:fill="auto"/>
            <w:noWrap/>
            <w:vAlign w:val="center"/>
          </w:tcPr>
          <w:p>
            <w:pPr>
              <w:jc w:val="center"/>
              <w:rPr>
                <w:rFonts w:hint="eastAsia" w:ascii="宋体" w:hAnsi="宋体" w:eastAsia="宋体" w:cs="宋体"/>
                <w:sz w:val="24"/>
                <w:szCs w:val="32"/>
              </w:rPr>
            </w:pPr>
          </w:p>
        </w:tc>
        <w:tc>
          <w:tcPr>
            <w:tcW w:w="1071" w:type="dxa"/>
            <w:tcBorders>
              <w:top w:val="single" w:color="auto" w:sz="8" w:space="0"/>
              <w:left w:val="single" w:color="auto" w:sz="8" w:space="0"/>
              <w:bottom w:val="single" w:color="auto" w:sz="8" w:space="0"/>
              <w:right w:val="single" w:color="auto" w:sz="8" w:space="0"/>
            </w:tcBorders>
            <w:shd w:val="clear" w:color="auto" w:fill="auto"/>
            <w:noWrap/>
            <w:vAlign w:val="center"/>
          </w:tcPr>
          <w:p>
            <w:pPr>
              <w:jc w:val="center"/>
              <w:rPr>
                <w:rFonts w:hint="eastAsia" w:ascii="宋体" w:hAnsi="宋体" w:eastAsia="宋体" w:cs="宋体"/>
                <w:sz w:val="24"/>
                <w:szCs w:val="32"/>
              </w:rPr>
            </w:pPr>
          </w:p>
        </w:tc>
        <w:tc>
          <w:tcPr>
            <w:tcW w:w="1071" w:type="dxa"/>
            <w:tcBorders>
              <w:top w:val="single" w:color="auto" w:sz="8" w:space="0"/>
              <w:left w:val="single" w:color="auto" w:sz="8" w:space="0"/>
              <w:bottom w:val="single" w:color="auto" w:sz="8" w:space="0"/>
              <w:right w:val="single" w:color="auto" w:sz="8" w:space="0"/>
            </w:tcBorders>
            <w:shd w:val="clear" w:color="auto" w:fill="auto"/>
            <w:noWrap/>
            <w:vAlign w:val="center"/>
          </w:tcPr>
          <w:p>
            <w:pPr>
              <w:jc w:val="center"/>
              <w:rPr>
                <w:rFonts w:hint="eastAsia" w:ascii="宋体" w:hAnsi="宋体" w:eastAsia="宋体" w:cs="宋体"/>
                <w:sz w:val="24"/>
                <w:szCs w:val="32"/>
              </w:rPr>
            </w:pPr>
          </w:p>
        </w:tc>
        <w:tc>
          <w:tcPr>
            <w:tcW w:w="1071" w:type="dxa"/>
            <w:tcBorders>
              <w:top w:val="single" w:color="auto" w:sz="8" w:space="0"/>
              <w:left w:val="single" w:color="auto" w:sz="8" w:space="0"/>
              <w:bottom w:val="single" w:color="auto" w:sz="8" w:space="0"/>
              <w:right w:val="single" w:color="auto" w:sz="8" w:space="0"/>
            </w:tcBorders>
            <w:shd w:val="clear" w:color="auto" w:fill="auto"/>
            <w:noWrap/>
            <w:vAlign w:val="center"/>
          </w:tcPr>
          <w:p>
            <w:pPr>
              <w:jc w:val="center"/>
              <w:rPr>
                <w:rFonts w:hint="eastAsia" w:ascii="宋体" w:hAnsi="宋体" w:eastAsia="宋体" w:cs="宋体"/>
                <w:sz w:val="24"/>
                <w:szCs w:val="32"/>
              </w:rPr>
            </w:pPr>
          </w:p>
        </w:tc>
        <w:tc>
          <w:tcPr>
            <w:tcW w:w="1071" w:type="dxa"/>
            <w:tcBorders>
              <w:top w:val="single" w:color="auto" w:sz="8" w:space="0"/>
              <w:left w:val="single" w:color="auto" w:sz="8" w:space="0"/>
              <w:bottom w:val="single" w:color="auto" w:sz="8" w:space="0"/>
              <w:right w:val="single" w:color="auto" w:sz="8" w:space="0"/>
            </w:tcBorders>
            <w:shd w:val="clear" w:color="auto" w:fill="auto"/>
            <w:noWrap/>
            <w:vAlign w:val="center"/>
          </w:tcPr>
          <w:p>
            <w:pPr>
              <w:jc w:val="center"/>
              <w:rPr>
                <w:rFonts w:hint="eastAsia" w:ascii="宋体" w:hAnsi="宋体" w:eastAsia="宋体" w:cs="宋体"/>
                <w:sz w:val="24"/>
                <w:szCs w:val="32"/>
              </w:rPr>
            </w:pPr>
          </w:p>
        </w:tc>
        <w:tc>
          <w:tcPr>
            <w:tcW w:w="1123" w:type="dxa"/>
            <w:tcBorders>
              <w:top w:val="single" w:color="auto" w:sz="8" w:space="0"/>
              <w:left w:val="single" w:color="auto" w:sz="8" w:space="0"/>
              <w:bottom w:val="single" w:color="auto" w:sz="8" w:space="0"/>
              <w:right w:val="single" w:color="auto" w:sz="8" w:space="0"/>
            </w:tcBorders>
            <w:shd w:val="clear" w:color="auto" w:fill="auto"/>
            <w:noWrap/>
            <w:vAlign w:val="center"/>
          </w:tcPr>
          <w:p>
            <w:pPr>
              <w:jc w:val="center"/>
              <w:rPr>
                <w:rFonts w:hint="eastAsia" w:ascii="宋体" w:hAnsi="宋体" w:eastAsia="宋体" w:cs="宋体"/>
                <w:sz w:val="24"/>
                <w:szCs w:val="32"/>
              </w:rPr>
            </w:pPr>
          </w:p>
        </w:tc>
        <w:tc>
          <w:tcPr>
            <w:tcW w:w="1123" w:type="dxa"/>
            <w:tcBorders>
              <w:top w:val="single" w:color="auto" w:sz="8" w:space="0"/>
              <w:left w:val="single" w:color="auto" w:sz="8" w:space="0"/>
              <w:bottom w:val="single" w:color="auto" w:sz="8" w:space="0"/>
              <w:right w:val="single" w:color="auto" w:sz="8" w:space="0"/>
            </w:tcBorders>
            <w:shd w:val="clear" w:color="auto" w:fill="auto"/>
            <w:noWrap/>
            <w:vAlign w:val="center"/>
          </w:tcPr>
          <w:p>
            <w:pPr>
              <w:jc w:val="center"/>
              <w:rPr>
                <w:rFonts w:hint="eastAsia" w:ascii="宋体" w:hAnsi="宋体" w:eastAsia="宋体" w:cs="宋体"/>
                <w:sz w:val="24"/>
                <w:szCs w:val="32"/>
              </w:rPr>
            </w:pPr>
          </w:p>
        </w:tc>
        <w:tc>
          <w:tcPr>
            <w:tcW w:w="1123" w:type="dxa"/>
            <w:gridSpan w:val="2"/>
            <w:tcBorders>
              <w:top w:val="single" w:color="auto" w:sz="8" w:space="0"/>
              <w:left w:val="single" w:color="auto" w:sz="8" w:space="0"/>
              <w:bottom w:val="single" w:color="auto" w:sz="8" w:space="0"/>
              <w:right w:val="single" w:color="auto" w:sz="8" w:space="0"/>
            </w:tcBorders>
            <w:shd w:val="clear" w:color="auto" w:fill="auto"/>
            <w:noWrap/>
            <w:vAlign w:val="center"/>
          </w:tcPr>
          <w:p>
            <w:pPr>
              <w:jc w:val="center"/>
              <w:rPr>
                <w:rFonts w:hint="eastAsia" w:ascii="宋体" w:hAnsi="宋体" w:eastAsia="宋体" w:cs="宋体"/>
                <w:sz w:val="24"/>
                <w:szCs w:val="3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5" w:type="dxa"/>
          <w:trHeight w:val="667" w:hRule="atLeast"/>
        </w:trPr>
        <w:tc>
          <w:tcPr>
            <w:tcW w:w="1266" w:type="dxa"/>
            <w:vMerge w:val="restart"/>
            <w:tcBorders>
              <w:top w:val="single" w:color="auto" w:sz="8" w:space="0"/>
              <w:left w:val="single" w:color="auto" w:sz="8" w:space="0"/>
              <w:right w:val="single" w:color="auto" w:sz="8" w:space="0"/>
            </w:tcBorders>
            <w:shd w:val="clear" w:color="auto" w:fill="auto"/>
            <w:noWrap/>
            <w:vAlign w:val="center"/>
          </w:tcPr>
          <w:p>
            <w:pPr>
              <w:jc w:val="center"/>
              <w:rPr>
                <w:rFonts w:hint="eastAsia" w:ascii="宋体" w:hAnsi="宋体" w:eastAsia="宋体" w:cs="宋体"/>
                <w:sz w:val="24"/>
                <w:szCs w:val="32"/>
              </w:rPr>
            </w:pPr>
            <w:r>
              <w:rPr>
                <w:rFonts w:hint="eastAsia" w:ascii="宋体" w:hAnsi="宋体" w:eastAsia="宋体" w:cs="宋体"/>
                <w:sz w:val="24"/>
                <w:szCs w:val="32"/>
                <w:lang w:val="en-US" w:eastAsia="zh-CN"/>
              </w:rPr>
              <w:t>202</w:t>
            </w:r>
            <w:r>
              <w:rPr>
                <w:rFonts w:hint="eastAsia" w:ascii="宋体" w:hAnsi="宋体" w:cs="宋体"/>
                <w:sz w:val="24"/>
                <w:szCs w:val="32"/>
                <w:lang w:val="en-US" w:eastAsia="zh-CN"/>
              </w:rPr>
              <w:t>4</w:t>
            </w:r>
            <w:r>
              <w:rPr>
                <w:rFonts w:hint="eastAsia" w:ascii="宋体" w:hAnsi="宋体" w:eastAsia="宋体" w:cs="宋体"/>
                <w:sz w:val="24"/>
                <w:szCs w:val="32"/>
                <w:lang w:val="en-US" w:eastAsia="zh-CN"/>
              </w:rPr>
              <w:t>年</w:t>
            </w:r>
          </w:p>
        </w:tc>
        <w:tc>
          <w:tcPr>
            <w:tcW w:w="1071" w:type="dxa"/>
            <w:tcBorders>
              <w:top w:val="single" w:color="auto" w:sz="8" w:space="0"/>
              <w:left w:val="single" w:color="auto" w:sz="8" w:space="0"/>
              <w:bottom w:val="single" w:color="auto" w:sz="8" w:space="0"/>
              <w:right w:val="single" w:color="auto" w:sz="8" w:space="0"/>
            </w:tcBorders>
            <w:shd w:val="clear" w:color="auto" w:fill="auto"/>
            <w:noWrap/>
            <w:vAlign w:val="center"/>
          </w:tcPr>
          <w:p>
            <w:pPr>
              <w:jc w:val="center"/>
              <w:rPr>
                <w:rFonts w:hint="eastAsia" w:ascii="宋体" w:hAnsi="宋体" w:eastAsia="宋体" w:cs="宋体"/>
                <w:kern w:val="2"/>
                <w:sz w:val="24"/>
                <w:szCs w:val="32"/>
                <w:lang w:val="en-US" w:eastAsia="zh-CN" w:bidi="ar-SA"/>
              </w:rPr>
            </w:pPr>
            <w:r>
              <w:rPr>
                <w:rFonts w:hint="eastAsia" w:ascii="宋体" w:hAnsi="宋体" w:eastAsia="宋体" w:cs="宋体"/>
                <w:sz w:val="24"/>
                <w:szCs w:val="32"/>
                <w:lang w:val="en-US" w:eastAsia="zh-CN"/>
              </w:rPr>
              <w:t>1月份</w:t>
            </w:r>
          </w:p>
        </w:tc>
        <w:tc>
          <w:tcPr>
            <w:tcW w:w="1071" w:type="dxa"/>
            <w:tcBorders>
              <w:top w:val="single" w:color="auto" w:sz="8" w:space="0"/>
              <w:left w:val="single" w:color="auto" w:sz="8" w:space="0"/>
              <w:bottom w:val="single" w:color="auto" w:sz="8" w:space="0"/>
              <w:right w:val="single" w:color="auto" w:sz="8" w:space="0"/>
            </w:tcBorders>
            <w:shd w:val="clear" w:color="auto" w:fill="auto"/>
            <w:noWrap/>
            <w:vAlign w:val="center"/>
          </w:tcPr>
          <w:p>
            <w:pPr>
              <w:jc w:val="center"/>
              <w:rPr>
                <w:rFonts w:hint="eastAsia" w:ascii="宋体" w:hAnsi="宋体" w:eastAsia="宋体" w:cs="宋体"/>
                <w:kern w:val="2"/>
                <w:sz w:val="24"/>
                <w:szCs w:val="32"/>
                <w:lang w:val="en-US" w:eastAsia="zh-CN" w:bidi="ar-SA"/>
              </w:rPr>
            </w:pPr>
            <w:r>
              <w:rPr>
                <w:rFonts w:hint="eastAsia" w:ascii="宋体" w:hAnsi="宋体" w:eastAsia="宋体" w:cs="宋体"/>
                <w:sz w:val="24"/>
                <w:szCs w:val="32"/>
                <w:lang w:val="en-US" w:eastAsia="zh-CN"/>
              </w:rPr>
              <w:t>2月份</w:t>
            </w:r>
          </w:p>
        </w:tc>
        <w:tc>
          <w:tcPr>
            <w:tcW w:w="1071" w:type="dxa"/>
            <w:tcBorders>
              <w:top w:val="single" w:color="auto" w:sz="8" w:space="0"/>
              <w:left w:val="single" w:color="auto" w:sz="8" w:space="0"/>
              <w:bottom w:val="single" w:color="auto" w:sz="8" w:space="0"/>
              <w:right w:val="single" w:color="auto" w:sz="8" w:space="0"/>
            </w:tcBorders>
            <w:shd w:val="clear" w:color="auto" w:fill="auto"/>
            <w:noWrap/>
            <w:vAlign w:val="center"/>
          </w:tcPr>
          <w:p>
            <w:pPr>
              <w:jc w:val="center"/>
              <w:rPr>
                <w:rFonts w:hint="eastAsia" w:ascii="宋体" w:hAnsi="宋体" w:eastAsia="宋体" w:cs="宋体"/>
                <w:kern w:val="2"/>
                <w:sz w:val="24"/>
                <w:szCs w:val="32"/>
                <w:lang w:val="en-US" w:eastAsia="zh-CN" w:bidi="ar-SA"/>
              </w:rPr>
            </w:pPr>
            <w:r>
              <w:rPr>
                <w:rFonts w:hint="eastAsia" w:ascii="宋体" w:hAnsi="宋体" w:eastAsia="宋体" w:cs="宋体"/>
                <w:sz w:val="24"/>
                <w:szCs w:val="32"/>
                <w:lang w:val="en-US" w:eastAsia="zh-CN"/>
              </w:rPr>
              <w:t>3月份</w:t>
            </w:r>
          </w:p>
        </w:tc>
        <w:tc>
          <w:tcPr>
            <w:tcW w:w="1071" w:type="dxa"/>
            <w:tcBorders>
              <w:top w:val="single" w:color="auto" w:sz="8" w:space="0"/>
              <w:left w:val="single" w:color="auto" w:sz="8" w:space="0"/>
              <w:bottom w:val="single" w:color="auto" w:sz="8" w:space="0"/>
              <w:right w:val="single" w:color="auto" w:sz="8" w:space="0"/>
            </w:tcBorders>
            <w:shd w:val="clear" w:color="auto" w:fill="auto"/>
            <w:noWrap/>
            <w:vAlign w:val="center"/>
          </w:tcPr>
          <w:p>
            <w:pPr>
              <w:jc w:val="center"/>
              <w:rPr>
                <w:rFonts w:hint="eastAsia" w:ascii="宋体" w:hAnsi="宋体" w:eastAsia="宋体" w:cs="宋体"/>
                <w:kern w:val="2"/>
                <w:sz w:val="24"/>
                <w:szCs w:val="32"/>
                <w:lang w:val="en-US" w:eastAsia="zh-CN" w:bidi="ar-SA"/>
              </w:rPr>
            </w:pPr>
            <w:r>
              <w:rPr>
                <w:rFonts w:hint="eastAsia" w:ascii="宋体" w:hAnsi="宋体" w:eastAsia="宋体" w:cs="宋体"/>
                <w:sz w:val="24"/>
                <w:szCs w:val="32"/>
                <w:lang w:val="en-US" w:eastAsia="zh-CN"/>
              </w:rPr>
              <w:t>4月份</w:t>
            </w:r>
          </w:p>
        </w:tc>
        <w:tc>
          <w:tcPr>
            <w:tcW w:w="1071" w:type="dxa"/>
            <w:tcBorders>
              <w:top w:val="single" w:color="auto" w:sz="8" w:space="0"/>
              <w:left w:val="single" w:color="auto" w:sz="8" w:space="0"/>
              <w:bottom w:val="single" w:color="auto" w:sz="8" w:space="0"/>
              <w:right w:val="single" w:color="auto" w:sz="8" w:space="0"/>
            </w:tcBorders>
            <w:shd w:val="clear" w:color="auto" w:fill="auto"/>
            <w:noWrap/>
            <w:vAlign w:val="center"/>
          </w:tcPr>
          <w:p>
            <w:pPr>
              <w:jc w:val="center"/>
              <w:rPr>
                <w:rFonts w:hint="eastAsia" w:ascii="宋体" w:hAnsi="宋体" w:eastAsia="宋体" w:cs="宋体"/>
                <w:kern w:val="2"/>
                <w:sz w:val="24"/>
                <w:szCs w:val="32"/>
                <w:lang w:val="en-US" w:eastAsia="zh-CN" w:bidi="ar-SA"/>
              </w:rPr>
            </w:pPr>
            <w:r>
              <w:rPr>
                <w:rFonts w:hint="eastAsia" w:ascii="宋体" w:hAnsi="宋体" w:eastAsia="宋体" w:cs="宋体"/>
                <w:sz w:val="24"/>
                <w:szCs w:val="32"/>
                <w:lang w:val="en-US" w:eastAsia="zh-CN"/>
              </w:rPr>
              <w:t>5月份</w:t>
            </w:r>
          </w:p>
        </w:tc>
        <w:tc>
          <w:tcPr>
            <w:tcW w:w="1071" w:type="dxa"/>
            <w:tcBorders>
              <w:top w:val="single" w:color="auto" w:sz="8" w:space="0"/>
              <w:left w:val="single" w:color="auto" w:sz="8" w:space="0"/>
              <w:bottom w:val="single" w:color="auto" w:sz="8" w:space="0"/>
              <w:right w:val="single" w:color="auto" w:sz="8" w:space="0"/>
            </w:tcBorders>
            <w:shd w:val="clear" w:color="auto" w:fill="auto"/>
            <w:noWrap/>
            <w:vAlign w:val="center"/>
          </w:tcPr>
          <w:p>
            <w:pPr>
              <w:jc w:val="center"/>
              <w:rPr>
                <w:rFonts w:hint="eastAsia" w:ascii="宋体" w:hAnsi="宋体" w:eastAsia="宋体" w:cs="宋体"/>
                <w:kern w:val="2"/>
                <w:sz w:val="24"/>
                <w:szCs w:val="32"/>
                <w:lang w:val="en-US" w:eastAsia="zh-CN" w:bidi="ar-SA"/>
              </w:rPr>
            </w:pPr>
            <w:r>
              <w:rPr>
                <w:rFonts w:hint="eastAsia" w:ascii="宋体" w:hAnsi="宋体" w:eastAsia="宋体" w:cs="宋体"/>
                <w:sz w:val="24"/>
                <w:szCs w:val="32"/>
                <w:lang w:val="en-US" w:eastAsia="zh-CN"/>
              </w:rPr>
              <w:t>6月份</w:t>
            </w:r>
          </w:p>
        </w:tc>
        <w:tc>
          <w:tcPr>
            <w:tcW w:w="1071" w:type="dxa"/>
            <w:tcBorders>
              <w:top w:val="single" w:color="auto" w:sz="8" w:space="0"/>
              <w:left w:val="single" w:color="auto" w:sz="8" w:space="0"/>
              <w:bottom w:val="single" w:color="auto" w:sz="8" w:space="0"/>
              <w:right w:val="single" w:color="auto" w:sz="8" w:space="0"/>
            </w:tcBorders>
            <w:shd w:val="clear" w:color="auto" w:fill="auto"/>
            <w:noWrap/>
            <w:vAlign w:val="center"/>
          </w:tcPr>
          <w:p>
            <w:pPr>
              <w:jc w:val="center"/>
              <w:rPr>
                <w:rFonts w:hint="eastAsia" w:ascii="宋体" w:hAnsi="宋体" w:eastAsia="宋体" w:cs="宋体"/>
                <w:kern w:val="2"/>
                <w:sz w:val="24"/>
                <w:szCs w:val="32"/>
                <w:lang w:val="en-US" w:eastAsia="zh-CN" w:bidi="ar-SA"/>
              </w:rPr>
            </w:pPr>
            <w:r>
              <w:rPr>
                <w:rFonts w:hint="eastAsia" w:ascii="宋体" w:hAnsi="宋体" w:eastAsia="宋体" w:cs="宋体"/>
                <w:sz w:val="24"/>
                <w:szCs w:val="32"/>
                <w:lang w:val="en-US" w:eastAsia="zh-CN"/>
              </w:rPr>
              <w:t>7月份</w:t>
            </w:r>
          </w:p>
        </w:tc>
        <w:tc>
          <w:tcPr>
            <w:tcW w:w="1071" w:type="dxa"/>
            <w:tcBorders>
              <w:top w:val="single" w:color="auto" w:sz="8" w:space="0"/>
              <w:left w:val="single" w:color="auto" w:sz="8" w:space="0"/>
              <w:bottom w:val="single" w:color="auto" w:sz="8" w:space="0"/>
              <w:right w:val="single" w:color="auto" w:sz="8" w:space="0"/>
            </w:tcBorders>
            <w:shd w:val="clear" w:color="auto" w:fill="auto"/>
            <w:noWrap/>
            <w:vAlign w:val="center"/>
          </w:tcPr>
          <w:p>
            <w:pPr>
              <w:jc w:val="center"/>
              <w:rPr>
                <w:rFonts w:hint="eastAsia" w:ascii="宋体" w:hAnsi="宋体" w:eastAsia="宋体" w:cs="宋体"/>
                <w:kern w:val="2"/>
                <w:sz w:val="24"/>
                <w:szCs w:val="32"/>
                <w:lang w:val="en-US" w:eastAsia="zh-CN" w:bidi="ar-SA"/>
              </w:rPr>
            </w:pPr>
            <w:r>
              <w:rPr>
                <w:rFonts w:hint="eastAsia" w:ascii="宋体" w:hAnsi="宋体" w:eastAsia="宋体" w:cs="宋体"/>
                <w:sz w:val="24"/>
                <w:szCs w:val="32"/>
                <w:lang w:val="en-US" w:eastAsia="zh-CN"/>
              </w:rPr>
              <w:t>8月份</w:t>
            </w:r>
          </w:p>
        </w:tc>
        <w:tc>
          <w:tcPr>
            <w:tcW w:w="1071" w:type="dxa"/>
            <w:tcBorders>
              <w:top w:val="single" w:color="auto" w:sz="8" w:space="0"/>
              <w:left w:val="single" w:color="auto" w:sz="8" w:space="0"/>
              <w:bottom w:val="single" w:color="auto" w:sz="8" w:space="0"/>
              <w:right w:val="single" w:color="auto" w:sz="8" w:space="0"/>
            </w:tcBorders>
            <w:shd w:val="clear" w:color="auto" w:fill="auto"/>
            <w:noWrap/>
            <w:vAlign w:val="center"/>
          </w:tcPr>
          <w:p>
            <w:pPr>
              <w:jc w:val="center"/>
              <w:rPr>
                <w:rFonts w:hint="eastAsia" w:ascii="宋体" w:hAnsi="宋体" w:eastAsia="宋体" w:cs="宋体"/>
                <w:kern w:val="2"/>
                <w:sz w:val="24"/>
                <w:szCs w:val="32"/>
                <w:lang w:val="en-US" w:eastAsia="zh-CN" w:bidi="ar-SA"/>
              </w:rPr>
            </w:pPr>
            <w:r>
              <w:rPr>
                <w:rFonts w:hint="eastAsia" w:ascii="宋体" w:hAnsi="宋体" w:eastAsia="宋体" w:cs="宋体"/>
                <w:sz w:val="24"/>
                <w:szCs w:val="32"/>
                <w:lang w:val="en-US" w:eastAsia="zh-CN"/>
              </w:rPr>
              <w:t>9月份</w:t>
            </w:r>
          </w:p>
        </w:tc>
        <w:tc>
          <w:tcPr>
            <w:tcW w:w="1123" w:type="dxa"/>
            <w:tcBorders>
              <w:top w:val="single" w:color="auto" w:sz="8" w:space="0"/>
              <w:left w:val="single" w:color="auto" w:sz="8" w:space="0"/>
              <w:bottom w:val="single" w:color="auto" w:sz="8" w:space="0"/>
              <w:right w:val="single" w:color="auto" w:sz="8" w:space="0"/>
            </w:tcBorders>
            <w:shd w:val="clear" w:color="auto" w:fill="auto"/>
            <w:noWrap/>
            <w:vAlign w:val="center"/>
          </w:tcPr>
          <w:p>
            <w:pPr>
              <w:jc w:val="center"/>
              <w:rPr>
                <w:rFonts w:hint="eastAsia" w:ascii="宋体" w:hAnsi="宋体" w:eastAsia="宋体" w:cs="宋体"/>
                <w:kern w:val="2"/>
                <w:sz w:val="24"/>
                <w:szCs w:val="32"/>
                <w:lang w:val="en-US" w:eastAsia="zh-CN" w:bidi="ar-SA"/>
              </w:rPr>
            </w:pPr>
            <w:r>
              <w:rPr>
                <w:rFonts w:hint="eastAsia" w:ascii="宋体" w:hAnsi="宋体" w:eastAsia="宋体" w:cs="宋体"/>
                <w:sz w:val="24"/>
                <w:szCs w:val="32"/>
                <w:lang w:val="en-US" w:eastAsia="zh-CN"/>
              </w:rPr>
              <w:t>10月份</w:t>
            </w:r>
          </w:p>
        </w:tc>
        <w:tc>
          <w:tcPr>
            <w:tcW w:w="1123" w:type="dxa"/>
            <w:tcBorders>
              <w:top w:val="single" w:color="auto" w:sz="8" w:space="0"/>
              <w:left w:val="single" w:color="auto" w:sz="8" w:space="0"/>
              <w:bottom w:val="single" w:color="auto" w:sz="8" w:space="0"/>
              <w:right w:val="single" w:color="auto" w:sz="8" w:space="0"/>
            </w:tcBorders>
            <w:shd w:val="clear" w:color="auto" w:fill="auto"/>
            <w:noWrap/>
            <w:vAlign w:val="center"/>
          </w:tcPr>
          <w:p>
            <w:pPr>
              <w:jc w:val="center"/>
              <w:rPr>
                <w:rFonts w:hint="eastAsia" w:ascii="宋体" w:hAnsi="宋体" w:eastAsia="宋体" w:cs="宋体"/>
                <w:kern w:val="2"/>
                <w:sz w:val="24"/>
                <w:szCs w:val="32"/>
                <w:lang w:val="en-US" w:eastAsia="zh-CN" w:bidi="ar-SA"/>
              </w:rPr>
            </w:pPr>
            <w:r>
              <w:rPr>
                <w:rFonts w:hint="eastAsia" w:ascii="宋体" w:hAnsi="宋体" w:eastAsia="宋体" w:cs="宋体"/>
                <w:sz w:val="24"/>
                <w:szCs w:val="32"/>
                <w:lang w:val="en-US" w:eastAsia="zh-CN"/>
              </w:rPr>
              <w:t>11月份</w:t>
            </w:r>
          </w:p>
        </w:tc>
        <w:tc>
          <w:tcPr>
            <w:tcW w:w="1123" w:type="dxa"/>
            <w:gridSpan w:val="2"/>
            <w:tcBorders>
              <w:top w:val="single" w:color="auto" w:sz="8" w:space="0"/>
              <w:left w:val="single" w:color="auto" w:sz="8" w:space="0"/>
              <w:bottom w:val="single" w:color="auto" w:sz="8" w:space="0"/>
              <w:right w:val="single" w:color="auto" w:sz="8" w:space="0"/>
            </w:tcBorders>
            <w:shd w:val="clear" w:color="auto" w:fill="auto"/>
            <w:noWrap/>
            <w:vAlign w:val="center"/>
          </w:tcPr>
          <w:p>
            <w:pPr>
              <w:jc w:val="center"/>
              <w:rPr>
                <w:rFonts w:hint="eastAsia" w:ascii="宋体" w:hAnsi="宋体" w:eastAsia="宋体" w:cs="宋体"/>
                <w:kern w:val="2"/>
                <w:sz w:val="24"/>
                <w:szCs w:val="32"/>
                <w:lang w:val="en-US" w:eastAsia="zh-CN" w:bidi="ar-SA"/>
              </w:rPr>
            </w:pPr>
            <w:r>
              <w:rPr>
                <w:rFonts w:hint="eastAsia" w:ascii="宋体" w:hAnsi="宋体" w:eastAsia="宋体" w:cs="宋体"/>
                <w:sz w:val="24"/>
                <w:szCs w:val="32"/>
                <w:lang w:val="en-US" w:eastAsia="zh-CN"/>
              </w:rPr>
              <w:t>12月份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5" w:type="dxa"/>
          <w:trHeight w:val="1057" w:hRule="atLeast"/>
        </w:trPr>
        <w:tc>
          <w:tcPr>
            <w:tcW w:w="1266" w:type="dxa"/>
            <w:vMerge w:val="continue"/>
            <w:tcBorders>
              <w:left w:val="single" w:color="auto" w:sz="8" w:space="0"/>
              <w:bottom w:val="single" w:color="auto" w:sz="8" w:space="0"/>
              <w:right w:val="single" w:color="auto" w:sz="8" w:space="0"/>
            </w:tcBorders>
            <w:shd w:val="clear" w:color="auto" w:fill="auto"/>
            <w:noWrap/>
            <w:vAlign w:val="center"/>
          </w:tcPr>
          <w:p>
            <w:pPr>
              <w:jc w:val="center"/>
              <w:rPr>
                <w:rFonts w:hint="eastAsia" w:ascii="宋体" w:hAnsi="宋体" w:eastAsia="宋体" w:cs="宋体"/>
                <w:sz w:val="24"/>
                <w:szCs w:val="32"/>
                <w:lang w:val="en-US" w:eastAsia="zh-CN"/>
              </w:rPr>
            </w:pPr>
          </w:p>
        </w:tc>
        <w:tc>
          <w:tcPr>
            <w:tcW w:w="1071" w:type="dxa"/>
            <w:tcBorders>
              <w:top w:val="single" w:color="auto" w:sz="8" w:space="0"/>
              <w:left w:val="single" w:color="auto" w:sz="8" w:space="0"/>
              <w:bottom w:val="single" w:color="auto" w:sz="8" w:space="0"/>
              <w:right w:val="single" w:color="auto" w:sz="8" w:space="0"/>
            </w:tcBorders>
            <w:shd w:val="clear" w:color="auto" w:fill="auto"/>
            <w:noWrap/>
            <w:vAlign w:val="center"/>
          </w:tcPr>
          <w:p>
            <w:pPr>
              <w:jc w:val="center"/>
              <w:rPr>
                <w:rFonts w:hint="eastAsia" w:ascii="宋体" w:hAnsi="宋体" w:eastAsia="宋体" w:cs="宋体"/>
                <w:sz w:val="24"/>
                <w:szCs w:val="32"/>
              </w:rPr>
            </w:pPr>
          </w:p>
        </w:tc>
        <w:tc>
          <w:tcPr>
            <w:tcW w:w="1071" w:type="dxa"/>
            <w:tcBorders>
              <w:top w:val="single" w:color="auto" w:sz="8" w:space="0"/>
              <w:left w:val="single" w:color="auto" w:sz="8" w:space="0"/>
              <w:bottom w:val="single" w:color="auto" w:sz="8" w:space="0"/>
              <w:right w:val="single" w:color="auto" w:sz="8" w:space="0"/>
            </w:tcBorders>
            <w:shd w:val="clear" w:color="auto" w:fill="auto"/>
            <w:noWrap/>
            <w:vAlign w:val="center"/>
          </w:tcPr>
          <w:p>
            <w:pPr>
              <w:jc w:val="center"/>
              <w:rPr>
                <w:rFonts w:hint="eastAsia" w:ascii="宋体" w:hAnsi="宋体" w:eastAsia="宋体" w:cs="宋体"/>
                <w:sz w:val="24"/>
                <w:szCs w:val="32"/>
              </w:rPr>
            </w:pPr>
          </w:p>
        </w:tc>
        <w:tc>
          <w:tcPr>
            <w:tcW w:w="1071" w:type="dxa"/>
            <w:tcBorders>
              <w:top w:val="single" w:color="auto" w:sz="8" w:space="0"/>
              <w:left w:val="single" w:color="auto" w:sz="8" w:space="0"/>
              <w:bottom w:val="single" w:color="auto" w:sz="8" w:space="0"/>
              <w:right w:val="single" w:color="auto" w:sz="8" w:space="0"/>
            </w:tcBorders>
            <w:shd w:val="clear" w:color="auto" w:fill="auto"/>
            <w:noWrap/>
            <w:vAlign w:val="center"/>
          </w:tcPr>
          <w:p>
            <w:pPr>
              <w:jc w:val="center"/>
              <w:rPr>
                <w:rFonts w:hint="eastAsia" w:ascii="宋体" w:hAnsi="宋体" w:eastAsia="宋体" w:cs="宋体"/>
                <w:sz w:val="24"/>
                <w:szCs w:val="32"/>
              </w:rPr>
            </w:pPr>
          </w:p>
        </w:tc>
        <w:tc>
          <w:tcPr>
            <w:tcW w:w="1071" w:type="dxa"/>
            <w:tcBorders>
              <w:top w:val="single" w:color="auto" w:sz="8" w:space="0"/>
              <w:left w:val="single" w:color="auto" w:sz="8" w:space="0"/>
              <w:bottom w:val="single" w:color="auto" w:sz="8" w:space="0"/>
              <w:right w:val="single" w:color="auto" w:sz="8" w:space="0"/>
            </w:tcBorders>
            <w:shd w:val="clear" w:color="auto" w:fill="auto"/>
            <w:noWrap/>
            <w:vAlign w:val="center"/>
          </w:tcPr>
          <w:p>
            <w:pPr>
              <w:jc w:val="center"/>
              <w:rPr>
                <w:rFonts w:hint="eastAsia" w:ascii="宋体" w:hAnsi="宋体" w:eastAsia="宋体" w:cs="宋体"/>
                <w:sz w:val="24"/>
                <w:szCs w:val="32"/>
              </w:rPr>
            </w:pPr>
          </w:p>
        </w:tc>
        <w:tc>
          <w:tcPr>
            <w:tcW w:w="1071" w:type="dxa"/>
            <w:tcBorders>
              <w:top w:val="single" w:color="auto" w:sz="8" w:space="0"/>
              <w:left w:val="single" w:color="auto" w:sz="8" w:space="0"/>
              <w:bottom w:val="single" w:color="auto" w:sz="8" w:space="0"/>
              <w:right w:val="single" w:color="auto" w:sz="8" w:space="0"/>
            </w:tcBorders>
            <w:shd w:val="clear" w:color="auto" w:fill="auto"/>
            <w:noWrap/>
            <w:vAlign w:val="center"/>
          </w:tcPr>
          <w:p>
            <w:pPr>
              <w:jc w:val="center"/>
              <w:rPr>
                <w:rFonts w:hint="eastAsia" w:ascii="宋体" w:hAnsi="宋体" w:eastAsia="宋体" w:cs="宋体"/>
                <w:sz w:val="24"/>
                <w:szCs w:val="32"/>
              </w:rPr>
            </w:pPr>
          </w:p>
        </w:tc>
        <w:tc>
          <w:tcPr>
            <w:tcW w:w="1071" w:type="dxa"/>
            <w:tcBorders>
              <w:top w:val="single" w:color="auto" w:sz="8" w:space="0"/>
              <w:left w:val="single" w:color="auto" w:sz="8" w:space="0"/>
              <w:bottom w:val="single" w:color="auto" w:sz="8" w:space="0"/>
              <w:right w:val="single" w:color="auto" w:sz="8" w:space="0"/>
            </w:tcBorders>
            <w:shd w:val="clear" w:color="auto" w:fill="auto"/>
            <w:noWrap/>
            <w:vAlign w:val="center"/>
          </w:tcPr>
          <w:p>
            <w:pPr>
              <w:jc w:val="center"/>
              <w:rPr>
                <w:rFonts w:hint="eastAsia" w:ascii="宋体" w:hAnsi="宋体" w:eastAsia="宋体" w:cs="宋体"/>
                <w:sz w:val="24"/>
                <w:szCs w:val="32"/>
              </w:rPr>
            </w:pPr>
          </w:p>
        </w:tc>
        <w:tc>
          <w:tcPr>
            <w:tcW w:w="1071" w:type="dxa"/>
            <w:tcBorders>
              <w:top w:val="single" w:color="auto" w:sz="8" w:space="0"/>
              <w:left w:val="single" w:color="auto" w:sz="8" w:space="0"/>
              <w:bottom w:val="single" w:color="auto" w:sz="8" w:space="0"/>
              <w:right w:val="single" w:color="auto" w:sz="8" w:space="0"/>
            </w:tcBorders>
            <w:shd w:val="clear" w:color="auto" w:fill="auto"/>
            <w:noWrap/>
            <w:vAlign w:val="center"/>
          </w:tcPr>
          <w:p>
            <w:pPr>
              <w:jc w:val="center"/>
              <w:rPr>
                <w:rFonts w:hint="eastAsia" w:ascii="宋体" w:hAnsi="宋体" w:eastAsia="宋体" w:cs="宋体"/>
                <w:sz w:val="24"/>
                <w:szCs w:val="32"/>
              </w:rPr>
            </w:pPr>
          </w:p>
        </w:tc>
        <w:tc>
          <w:tcPr>
            <w:tcW w:w="1071" w:type="dxa"/>
            <w:tcBorders>
              <w:top w:val="single" w:color="auto" w:sz="8" w:space="0"/>
              <w:left w:val="single" w:color="auto" w:sz="8" w:space="0"/>
              <w:bottom w:val="single" w:color="auto" w:sz="8" w:space="0"/>
              <w:right w:val="single" w:color="auto" w:sz="8" w:space="0"/>
            </w:tcBorders>
            <w:shd w:val="clear" w:color="auto" w:fill="auto"/>
            <w:noWrap/>
            <w:vAlign w:val="center"/>
          </w:tcPr>
          <w:p>
            <w:pPr>
              <w:jc w:val="center"/>
              <w:rPr>
                <w:rFonts w:hint="eastAsia" w:ascii="宋体" w:hAnsi="宋体" w:eastAsia="宋体" w:cs="宋体"/>
                <w:sz w:val="24"/>
                <w:szCs w:val="32"/>
              </w:rPr>
            </w:pPr>
          </w:p>
        </w:tc>
        <w:tc>
          <w:tcPr>
            <w:tcW w:w="1071" w:type="dxa"/>
            <w:tcBorders>
              <w:top w:val="single" w:color="auto" w:sz="8" w:space="0"/>
              <w:left w:val="single" w:color="auto" w:sz="8" w:space="0"/>
              <w:bottom w:val="single" w:color="auto" w:sz="8" w:space="0"/>
              <w:right w:val="single" w:color="auto" w:sz="8" w:space="0"/>
            </w:tcBorders>
            <w:shd w:val="clear" w:color="auto" w:fill="auto"/>
            <w:noWrap/>
            <w:vAlign w:val="center"/>
          </w:tcPr>
          <w:p>
            <w:pPr>
              <w:jc w:val="center"/>
              <w:rPr>
                <w:rFonts w:hint="eastAsia" w:ascii="宋体" w:hAnsi="宋体" w:eastAsia="宋体" w:cs="宋体"/>
                <w:sz w:val="24"/>
                <w:szCs w:val="32"/>
              </w:rPr>
            </w:pPr>
          </w:p>
        </w:tc>
        <w:tc>
          <w:tcPr>
            <w:tcW w:w="1123" w:type="dxa"/>
            <w:tcBorders>
              <w:top w:val="single" w:color="auto" w:sz="8" w:space="0"/>
              <w:left w:val="single" w:color="auto" w:sz="8" w:space="0"/>
              <w:bottom w:val="single" w:color="auto" w:sz="8" w:space="0"/>
              <w:right w:val="single" w:color="auto" w:sz="8" w:space="0"/>
            </w:tcBorders>
            <w:shd w:val="clear" w:color="auto" w:fill="auto"/>
            <w:noWrap/>
            <w:vAlign w:val="center"/>
          </w:tcPr>
          <w:p>
            <w:pPr>
              <w:jc w:val="center"/>
              <w:rPr>
                <w:rFonts w:hint="eastAsia" w:ascii="宋体" w:hAnsi="宋体" w:eastAsia="宋体" w:cs="宋体"/>
                <w:sz w:val="24"/>
                <w:szCs w:val="32"/>
              </w:rPr>
            </w:pPr>
          </w:p>
        </w:tc>
        <w:tc>
          <w:tcPr>
            <w:tcW w:w="1123" w:type="dxa"/>
            <w:tcBorders>
              <w:top w:val="single" w:color="auto" w:sz="8" w:space="0"/>
              <w:left w:val="single" w:color="auto" w:sz="8" w:space="0"/>
              <w:bottom w:val="single" w:color="auto" w:sz="8" w:space="0"/>
              <w:right w:val="single" w:color="auto" w:sz="8" w:space="0"/>
            </w:tcBorders>
            <w:shd w:val="clear" w:color="auto" w:fill="auto"/>
            <w:noWrap/>
            <w:vAlign w:val="center"/>
          </w:tcPr>
          <w:p>
            <w:pPr>
              <w:jc w:val="center"/>
              <w:rPr>
                <w:rFonts w:hint="eastAsia" w:ascii="宋体" w:hAnsi="宋体" w:eastAsia="宋体" w:cs="宋体"/>
                <w:sz w:val="24"/>
                <w:szCs w:val="32"/>
              </w:rPr>
            </w:pPr>
          </w:p>
        </w:tc>
        <w:tc>
          <w:tcPr>
            <w:tcW w:w="1123" w:type="dxa"/>
            <w:gridSpan w:val="2"/>
            <w:tcBorders>
              <w:top w:val="single" w:color="auto" w:sz="8" w:space="0"/>
              <w:left w:val="single" w:color="auto" w:sz="8" w:space="0"/>
              <w:bottom w:val="single" w:color="auto" w:sz="8" w:space="0"/>
              <w:right w:val="single" w:color="auto" w:sz="8" w:space="0"/>
            </w:tcBorders>
            <w:shd w:val="clear" w:color="auto" w:fill="auto"/>
            <w:noWrap/>
            <w:vAlign w:val="center"/>
          </w:tcPr>
          <w:p>
            <w:pPr>
              <w:jc w:val="center"/>
              <w:rPr>
                <w:rFonts w:hint="eastAsia" w:ascii="宋体" w:hAnsi="宋体" w:eastAsia="宋体" w:cs="宋体"/>
                <w:sz w:val="24"/>
                <w:szCs w:val="32"/>
              </w:rPr>
            </w:pPr>
          </w:p>
        </w:tc>
      </w:tr>
    </w:tbl>
    <w:p>
      <w:pPr>
        <w:keepNext w:val="0"/>
        <w:keepLines w:val="0"/>
        <w:pageBreakBefore w:val="0"/>
        <w:widowControl w:val="0"/>
        <w:numPr>
          <w:ilvl w:val="0"/>
          <w:numId w:val="0"/>
        </w:numPr>
        <w:kinsoku/>
        <w:wordWrap/>
        <w:overflowPunct/>
        <w:topLinePunct w:val="0"/>
        <w:autoSpaceDE/>
        <w:autoSpaceDN/>
        <w:bidi w:val="0"/>
        <w:adjustRightInd w:val="0"/>
        <w:snapToGrid w:val="0"/>
        <w:spacing w:line="580" w:lineRule="exact"/>
        <w:jc w:val="left"/>
        <w:textAlignment w:val="auto"/>
        <w:rPr>
          <w:rFonts w:hint="eastAsia" w:ascii="仿宋_GB2312" w:hAnsi="仿宋_GB2312" w:eastAsia="仿宋_GB2312" w:cs="仿宋_GB2312"/>
          <w:color w:val="auto"/>
          <w:sz w:val="32"/>
          <w:szCs w:val="32"/>
          <w:highlight w:val="none"/>
          <w:u w:val="none" w:color="auto"/>
          <w:lang w:val="en-US" w:eastAsia="zh-CN"/>
        </w:rPr>
        <w:sectPr>
          <w:pgSz w:w="16838" w:h="11906" w:orient="landscape"/>
          <w:pgMar w:top="1800" w:right="1440" w:bottom="1800" w:left="1440" w:header="851" w:footer="992" w:gutter="0"/>
          <w:cols w:space="425" w:num="1"/>
          <w:docGrid w:type="lines" w:linePitch="312" w:charSpace="0"/>
        </w:sectPr>
      </w:pPr>
    </w:p>
    <w:p>
      <w:pPr>
        <w:adjustRightInd w:val="0"/>
        <w:snapToGrid w:val="0"/>
        <w:spacing w:line="580" w:lineRule="exact"/>
        <w:rPr>
          <w:rFonts w:hint="default" w:ascii="黑体" w:hAnsi="黑体" w:eastAsia="黑体" w:cs="黑体"/>
          <w:color w:val="auto"/>
          <w:sz w:val="32"/>
          <w:szCs w:val="32"/>
          <w:highlight w:val="none"/>
          <w:lang w:val="en-US" w:eastAsia="zh-CN"/>
        </w:rPr>
      </w:pPr>
      <w:r>
        <w:rPr>
          <w:rFonts w:hint="eastAsia" w:ascii="黑体" w:hAnsi="黑体" w:eastAsia="黑体" w:cs="黑体"/>
          <w:color w:val="auto"/>
          <w:sz w:val="32"/>
          <w:szCs w:val="32"/>
          <w:highlight w:val="none"/>
          <w:lang w:val="en-US" w:eastAsia="zh-CN"/>
        </w:rPr>
        <w:t>附件5</w:t>
      </w:r>
    </w:p>
    <w:p>
      <w:pPr>
        <w:keepNext w:val="0"/>
        <w:keepLines w:val="0"/>
        <w:pageBreakBefore w:val="0"/>
        <w:widowControl w:val="0"/>
        <w:numPr>
          <w:ilvl w:val="0"/>
          <w:numId w:val="0"/>
        </w:numPr>
        <w:kinsoku/>
        <w:wordWrap/>
        <w:overflowPunct/>
        <w:topLinePunct w:val="0"/>
        <w:autoSpaceDE/>
        <w:autoSpaceDN/>
        <w:bidi w:val="0"/>
        <w:adjustRightInd w:val="0"/>
        <w:snapToGrid w:val="0"/>
        <w:spacing w:line="580" w:lineRule="exact"/>
        <w:jc w:val="center"/>
        <w:textAlignment w:val="auto"/>
        <w:rPr>
          <w:rFonts w:hint="eastAsia" w:ascii="Times New Roman" w:hAnsi="Times New Roman" w:eastAsia="方正小标宋简体" w:cs="Times New Roman"/>
          <w:color w:val="auto"/>
          <w:sz w:val="44"/>
          <w:szCs w:val="44"/>
          <w:highlight w:val="none"/>
          <w:u w:val="none" w:color="auto"/>
          <w:lang w:val="en-US" w:eastAsia="zh-CN"/>
        </w:rPr>
      </w:pPr>
    </w:p>
    <w:p>
      <w:pPr>
        <w:keepNext w:val="0"/>
        <w:keepLines w:val="0"/>
        <w:pageBreakBefore w:val="0"/>
        <w:widowControl w:val="0"/>
        <w:numPr>
          <w:ilvl w:val="0"/>
          <w:numId w:val="0"/>
        </w:numPr>
        <w:kinsoku/>
        <w:wordWrap/>
        <w:overflowPunct/>
        <w:topLinePunct w:val="0"/>
        <w:autoSpaceDE/>
        <w:autoSpaceDN/>
        <w:bidi w:val="0"/>
        <w:adjustRightInd w:val="0"/>
        <w:snapToGrid w:val="0"/>
        <w:spacing w:line="580" w:lineRule="exact"/>
        <w:jc w:val="center"/>
        <w:textAlignment w:val="auto"/>
        <w:rPr>
          <w:rFonts w:hint="default" w:ascii="Times New Roman" w:hAnsi="Times New Roman" w:eastAsia="方正小标宋简体" w:cs="Times New Roman"/>
          <w:color w:val="auto"/>
          <w:sz w:val="44"/>
          <w:szCs w:val="44"/>
          <w:highlight w:val="none"/>
          <w:u w:val="none" w:color="auto"/>
          <w:lang w:val="en-US" w:eastAsia="zh-CN"/>
        </w:rPr>
      </w:pPr>
      <w:r>
        <w:rPr>
          <w:rFonts w:hint="eastAsia" w:ascii="Times New Roman" w:hAnsi="Times New Roman" w:eastAsia="方正小标宋简体" w:cs="Times New Roman"/>
          <w:color w:val="auto"/>
          <w:sz w:val="44"/>
          <w:szCs w:val="44"/>
          <w:highlight w:val="none"/>
          <w:u w:val="none" w:color="auto"/>
          <w:lang w:val="en-US" w:eastAsia="zh-CN"/>
        </w:rPr>
        <w:t>授 权 书</w:t>
      </w:r>
    </w:p>
    <w:p>
      <w:pPr>
        <w:keepNext w:val="0"/>
        <w:keepLines w:val="0"/>
        <w:pageBreakBefore w:val="0"/>
        <w:widowControl w:val="0"/>
        <w:numPr>
          <w:ilvl w:val="0"/>
          <w:numId w:val="0"/>
        </w:numPr>
        <w:kinsoku/>
        <w:wordWrap/>
        <w:overflowPunct/>
        <w:topLinePunct w:val="0"/>
        <w:autoSpaceDE/>
        <w:autoSpaceDN/>
        <w:bidi w:val="0"/>
        <w:adjustRightInd w:val="0"/>
        <w:snapToGrid w:val="0"/>
        <w:spacing w:line="580" w:lineRule="exact"/>
        <w:jc w:val="left"/>
        <w:textAlignment w:val="auto"/>
        <w:rPr>
          <w:rFonts w:hint="eastAsia" w:ascii="仿宋_GB2312" w:hAnsi="仿宋_GB2312" w:eastAsia="仿宋_GB2312" w:cs="仿宋_GB2312"/>
          <w:color w:val="auto"/>
          <w:sz w:val="32"/>
          <w:szCs w:val="32"/>
          <w:highlight w:val="none"/>
          <w:u w:val="none" w:color="auto"/>
          <w:lang w:val="en-US" w:eastAsia="zh-CN"/>
        </w:rPr>
      </w:pPr>
    </w:p>
    <w:p>
      <w:pPr>
        <w:keepNext w:val="0"/>
        <w:keepLines w:val="0"/>
        <w:pageBreakBefore w:val="0"/>
        <w:widowControl w:val="0"/>
        <w:numPr>
          <w:ilvl w:val="0"/>
          <w:numId w:val="0"/>
        </w:numPr>
        <w:kinsoku/>
        <w:wordWrap/>
        <w:overflowPunct/>
        <w:topLinePunct w:val="0"/>
        <w:autoSpaceDE/>
        <w:autoSpaceDN/>
        <w:bidi w:val="0"/>
        <w:adjustRightInd w:val="0"/>
        <w:snapToGrid w:val="0"/>
        <w:spacing w:line="580" w:lineRule="exact"/>
        <w:ind w:firstLine="640" w:firstLineChars="200"/>
        <w:jc w:val="left"/>
        <w:textAlignment w:val="auto"/>
        <w:rPr>
          <w:rFonts w:hint="eastAsia" w:ascii="仿宋_GB2312" w:hAnsi="仿宋_GB2312" w:eastAsia="仿宋_GB2312" w:cs="仿宋_GB2312"/>
          <w:color w:val="auto"/>
          <w:sz w:val="32"/>
          <w:szCs w:val="32"/>
          <w:highlight w:val="none"/>
          <w:u w:val="none" w:color="auto"/>
          <w:lang w:val="en-US" w:eastAsia="zh-CN"/>
        </w:rPr>
      </w:pPr>
      <w:r>
        <w:rPr>
          <w:rFonts w:hint="eastAsia" w:ascii="仿宋_GB2312" w:hAnsi="仿宋_GB2312" w:eastAsia="仿宋_GB2312" w:cs="仿宋_GB2312"/>
          <w:color w:val="auto"/>
          <w:sz w:val="32"/>
          <w:szCs w:val="32"/>
          <w:highlight w:val="none"/>
          <w:u w:val="none" w:color="auto"/>
          <w:lang w:val="en-US" w:eastAsia="zh-CN"/>
        </w:rPr>
        <w:t>授权人姓名：                  通行证：</w:t>
      </w:r>
    </w:p>
    <w:p>
      <w:pPr>
        <w:keepNext w:val="0"/>
        <w:keepLines w:val="0"/>
        <w:pageBreakBefore w:val="0"/>
        <w:widowControl w:val="0"/>
        <w:numPr>
          <w:ilvl w:val="0"/>
          <w:numId w:val="0"/>
        </w:numPr>
        <w:kinsoku/>
        <w:wordWrap/>
        <w:overflowPunct/>
        <w:topLinePunct w:val="0"/>
        <w:autoSpaceDE/>
        <w:autoSpaceDN/>
        <w:bidi w:val="0"/>
        <w:adjustRightInd w:val="0"/>
        <w:snapToGrid w:val="0"/>
        <w:spacing w:line="580" w:lineRule="exact"/>
        <w:ind w:firstLine="640"/>
        <w:jc w:val="left"/>
        <w:textAlignment w:val="auto"/>
        <w:rPr>
          <w:rFonts w:hint="eastAsia" w:ascii="仿宋_GB2312" w:hAnsi="仿宋_GB2312" w:eastAsia="仿宋_GB2312" w:cs="仿宋_GB2312"/>
          <w:color w:val="auto"/>
          <w:sz w:val="32"/>
          <w:szCs w:val="32"/>
          <w:highlight w:val="none"/>
          <w:u w:val="none" w:color="auto"/>
          <w:lang w:val="en-US" w:eastAsia="zh-CN"/>
        </w:rPr>
      </w:pPr>
      <w:r>
        <w:rPr>
          <w:rFonts w:hint="eastAsia" w:ascii="仿宋_GB2312" w:hAnsi="仿宋_GB2312" w:eastAsia="仿宋_GB2312" w:cs="仿宋_GB2312"/>
          <w:color w:val="auto"/>
          <w:sz w:val="32"/>
          <w:szCs w:val="32"/>
          <w:highlight w:val="none"/>
          <w:u w:val="none" w:color="auto"/>
          <w:lang w:val="en-US" w:eastAsia="zh-CN"/>
        </w:rPr>
        <w:t xml:space="preserve">所在用人单位：                    </w:t>
      </w:r>
    </w:p>
    <w:p>
      <w:pPr>
        <w:keepNext w:val="0"/>
        <w:keepLines w:val="0"/>
        <w:pageBreakBefore w:val="0"/>
        <w:widowControl w:val="0"/>
        <w:numPr>
          <w:ilvl w:val="0"/>
          <w:numId w:val="0"/>
        </w:numPr>
        <w:kinsoku/>
        <w:wordWrap/>
        <w:overflowPunct/>
        <w:topLinePunct w:val="0"/>
        <w:autoSpaceDE/>
        <w:autoSpaceDN/>
        <w:bidi w:val="0"/>
        <w:adjustRightInd w:val="0"/>
        <w:snapToGrid w:val="0"/>
        <w:spacing w:line="580" w:lineRule="exact"/>
        <w:ind w:firstLine="640"/>
        <w:jc w:val="left"/>
        <w:textAlignment w:val="auto"/>
        <w:rPr>
          <w:rFonts w:hint="eastAsia" w:ascii="仿宋_GB2312" w:hAnsi="仿宋_GB2312" w:eastAsia="仿宋_GB2312" w:cs="仿宋_GB2312"/>
          <w:color w:val="auto"/>
          <w:sz w:val="32"/>
          <w:szCs w:val="32"/>
          <w:highlight w:val="none"/>
          <w:u w:val="none" w:color="auto"/>
          <w:lang w:val="en-US" w:eastAsia="zh-CN"/>
        </w:rPr>
      </w:pPr>
      <w:r>
        <w:rPr>
          <w:rFonts w:hint="eastAsia" w:ascii="仿宋_GB2312" w:hAnsi="仿宋_GB2312" w:eastAsia="仿宋_GB2312" w:cs="仿宋_GB2312"/>
          <w:color w:val="auto"/>
          <w:sz w:val="32"/>
          <w:szCs w:val="32"/>
          <w:highlight w:val="none"/>
          <w:u w:val="none" w:color="auto"/>
          <w:lang w:val="en-US" w:eastAsia="zh-CN"/>
        </w:rPr>
        <w:t xml:space="preserve">个人纳税人识别号：      </w:t>
      </w:r>
    </w:p>
    <w:p>
      <w:pPr>
        <w:keepNext w:val="0"/>
        <w:keepLines w:val="0"/>
        <w:pageBreakBefore w:val="0"/>
        <w:widowControl w:val="0"/>
        <w:numPr>
          <w:ilvl w:val="0"/>
          <w:numId w:val="0"/>
        </w:numPr>
        <w:kinsoku/>
        <w:wordWrap/>
        <w:overflowPunct/>
        <w:topLinePunct w:val="0"/>
        <w:autoSpaceDE/>
        <w:autoSpaceDN/>
        <w:bidi w:val="0"/>
        <w:adjustRightInd w:val="0"/>
        <w:snapToGrid w:val="0"/>
        <w:spacing w:line="580" w:lineRule="exact"/>
        <w:ind w:firstLine="640"/>
        <w:jc w:val="left"/>
        <w:textAlignment w:val="auto"/>
        <w:rPr>
          <w:rFonts w:hint="default" w:ascii="仿宋_GB2312" w:hAnsi="仿宋_GB2312" w:eastAsia="仿宋_GB2312" w:cs="仿宋_GB2312"/>
          <w:color w:val="auto"/>
          <w:sz w:val="32"/>
          <w:szCs w:val="32"/>
          <w:highlight w:val="none"/>
          <w:u w:val="none" w:color="auto"/>
          <w:lang w:val="en-US" w:eastAsia="zh-CN"/>
        </w:rPr>
      </w:pPr>
      <w:r>
        <w:rPr>
          <w:rFonts w:hint="eastAsia" w:ascii="仿宋_GB2312" w:hAnsi="仿宋_GB2312" w:eastAsia="仿宋_GB2312" w:cs="仿宋_GB2312"/>
          <w:sz w:val="32"/>
          <w:szCs w:val="32"/>
          <w:highlight w:val="none"/>
          <w:lang w:val="en-US" w:eastAsia="zh-CN"/>
        </w:rPr>
        <w:t>根据</w:t>
      </w:r>
      <w:r>
        <w:rPr>
          <w:rFonts w:hint="eastAsia" w:ascii="仿宋_GB2312" w:hAnsi="仿宋_GB2312" w:eastAsia="仿宋_GB2312" w:cs="仿宋_GB2312"/>
          <w:sz w:val="32"/>
          <w:szCs w:val="32"/>
          <w:highlight w:val="none"/>
        </w:rPr>
        <w:t>《广州南沙新区（自贸片区）鼓励支持港澳青年创业就业实施</w:t>
      </w:r>
      <w:r>
        <w:rPr>
          <w:rFonts w:hint="eastAsia" w:ascii="仿宋_GB2312" w:hAnsi="仿宋_GB2312" w:eastAsia="仿宋_GB2312" w:cs="仿宋_GB2312"/>
          <w:sz w:val="32"/>
          <w:szCs w:val="32"/>
          <w:highlight w:val="none"/>
          <w:lang w:val="en-US" w:eastAsia="zh-CN"/>
        </w:rPr>
        <w:t>细则</w:t>
      </w:r>
      <w:r>
        <w:rPr>
          <w:rFonts w:hint="eastAsia" w:ascii="仿宋_GB2312" w:hAnsi="仿宋_GB2312" w:eastAsia="仿宋_GB2312" w:cs="仿宋_GB2312"/>
          <w:sz w:val="32"/>
          <w:szCs w:val="32"/>
          <w:highlight w:val="none"/>
        </w:rPr>
        <w:t>》(穗南</w:t>
      </w:r>
      <w:r>
        <w:rPr>
          <w:rFonts w:hint="eastAsia" w:ascii="仿宋_GB2312" w:hAnsi="仿宋_GB2312" w:eastAsia="仿宋_GB2312" w:cs="仿宋_GB2312"/>
          <w:sz w:val="32"/>
          <w:szCs w:val="32"/>
          <w:highlight w:val="none"/>
          <w:lang w:val="en-US" w:eastAsia="zh-CN"/>
        </w:rPr>
        <w:t>开港澳</w:t>
      </w:r>
      <w:r>
        <w:rPr>
          <w:rFonts w:hint="eastAsia" w:ascii="仿宋_GB2312" w:hAnsi="仿宋_GB2312" w:eastAsia="仿宋_GB2312" w:cs="仿宋_GB2312"/>
          <w:sz w:val="32"/>
          <w:szCs w:val="32"/>
          <w:highlight w:val="none"/>
        </w:rPr>
        <w:t>规</w:t>
      </w:r>
      <w:r>
        <w:rPr>
          <w:rFonts w:hint="eastAsia" w:ascii="仿宋_GB2312" w:hAnsi="仿宋_GB2312" w:eastAsia="仿宋_GB2312" w:cs="仿宋_GB2312"/>
          <w:sz w:val="32"/>
          <w:szCs w:val="32"/>
          <w:highlight w:val="none"/>
          <w:lang w:val="en-US" w:eastAsia="zh-CN"/>
        </w:rPr>
        <w:t>字</w:t>
      </w:r>
      <w:r>
        <w:rPr>
          <w:rFonts w:hint="eastAsia" w:ascii="仿宋_GB2312" w:hAnsi="仿宋_GB2312" w:eastAsia="仿宋_GB2312" w:cs="仿宋_GB2312"/>
          <w:sz w:val="32"/>
          <w:szCs w:val="32"/>
          <w:highlight w:val="none"/>
        </w:rPr>
        <w:t>〔202</w:t>
      </w:r>
      <w:r>
        <w:rPr>
          <w:rFonts w:hint="eastAsia" w:ascii="仿宋_GB2312" w:hAnsi="仿宋_GB2312" w:eastAsia="仿宋_GB2312" w:cs="仿宋_GB2312"/>
          <w:sz w:val="32"/>
          <w:szCs w:val="32"/>
          <w:highlight w:val="none"/>
          <w:lang w:val="en-US" w:eastAsia="zh-CN"/>
        </w:rPr>
        <w:t>3</w:t>
      </w:r>
      <w:r>
        <w:rPr>
          <w:rFonts w:hint="eastAsia" w:ascii="仿宋_GB2312" w:hAnsi="仿宋_GB2312" w:eastAsia="仿宋_GB2312" w:cs="仿宋_GB2312"/>
          <w:sz w:val="32"/>
          <w:szCs w:val="32"/>
          <w:highlight w:val="none"/>
        </w:rPr>
        <w:t>〕1号）</w:t>
      </w:r>
      <w:r>
        <w:rPr>
          <w:rFonts w:hint="eastAsia" w:ascii="仿宋_GB2312" w:hAnsi="仿宋_GB2312" w:eastAsia="仿宋_GB2312" w:cs="仿宋_GB2312"/>
          <w:sz w:val="32"/>
          <w:szCs w:val="32"/>
          <w:highlight w:val="none"/>
          <w:lang w:val="en-US" w:eastAsia="zh-CN"/>
        </w:rPr>
        <w:t>薪金补贴对奖补标准规定：实际补贴金额以区税务部门出具不少于6个月的个人所得税纳税记录及收入纳税明细查询为准。</w:t>
      </w:r>
    </w:p>
    <w:p>
      <w:pPr>
        <w:keepNext w:val="0"/>
        <w:keepLines w:val="0"/>
        <w:pageBreakBefore w:val="0"/>
        <w:widowControl w:val="0"/>
        <w:numPr>
          <w:ilvl w:val="0"/>
          <w:numId w:val="0"/>
        </w:numPr>
        <w:kinsoku/>
        <w:wordWrap/>
        <w:overflowPunct/>
        <w:topLinePunct w:val="0"/>
        <w:autoSpaceDE/>
        <w:autoSpaceDN/>
        <w:bidi w:val="0"/>
        <w:adjustRightInd w:val="0"/>
        <w:snapToGrid w:val="0"/>
        <w:spacing w:line="580" w:lineRule="exact"/>
        <w:ind w:firstLine="640"/>
        <w:jc w:val="left"/>
        <w:textAlignment w:val="auto"/>
        <w:rPr>
          <w:rFonts w:hint="eastAsia" w:ascii="仿宋_GB2312" w:hAnsi="仿宋_GB2312" w:eastAsia="仿宋_GB2312" w:cs="仿宋_GB2312"/>
          <w:color w:val="auto"/>
          <w:sz w:val="32"/>
          <w:szCs w:val="32"/>
          <w:highlight w:val="none"/>
          <w:u w:val="none" w:color="auto"/>
          <w:lang w:val="en-US" w:eastAsia="zh-CN"/>
        </w:rPr>
      </w:pPr>
      <w:r>
        <w:rPr>
          <w:rFonts w:hint="eastAsia" w:ascii="仿宋_GB2312" w:hAnsi="仿宋_GB2312" w:eastAsia="仿宋_GB2312" w:cs="仿宋_GB2312"/>
          <w:color w:val="auto"/>
          <w:sz w:val="32"/>
          <w:szCs w:val="32"/>
          <w:highlight w:val="none"/>
          <w:u w:val="none" w:color="auto"/>
          <w:lang w:val="en-US" w:eastAsia="zh-CN"/>
        </w:rPr>
        <w:t>由于薪金补贴申请需要，本人同意并授权广州市南沙区人力资源和社会保障局向税务部门核查本人薪金补贴申报期内的个人纳税记录和工资薪金数据。</w:t>
      </w:r>
    </w:p>
    <w:p>
      <w:pPr>
        <w:pStyle w:val="2"/>
        <w:rPr>
          <w:rFonts w:hint="eastAsia" w:ascii="仿宋_GB2312" w:hAnsi="仿宋_GB2312" w:eastAsia="仿宋_GB2312" w:cs="仿宋_GB2312"/>
          <w:color w:val="auto"/>
          <w:sz w:val="32"/>
          <w:szCs w:val="32"/>
          <w:highlight w:val="none"/>
          <w:u w:val="none" w:color="auto"/>
          <w:lang w:val="en-US" w:eastAsia="zh-CN"/>
        </w:rPr>
      </w:pPr>
    </w:p>
    <w:p>
      <w:pPr>
        <w:pStyle w:val="2"/>
        <w:rPr>
          <w:rFonts w:hint="eastAsia"/>
          <w:lang w:val="en-US" w:eastAsia="zh-CN"/>
        </w:rPr>
      </w:pPr>
    </w:p>
    <w:p>
      <w:pPr>
        <w:keepNext w:val="0"/>
        <w:keepLines w:val="0"/>
        <w:pageBreakBefore w:val="0"/>
        <w:widowControl w:val="0"/>
        <w:numPr>
          <w:ilvl w:val="0"/>
          <w:numId w:val="0"/>
        </w:numPr>
        <w:kinsoku/>
        <w:wordWrap/>
        <w:overflowPunct/>
        <w:topLinePunct w:val="0"/>
        <w:autoSpaceDE/>
        <w:autoSpaceDN/>
        <w:bidi w:val="0"/>
        <w:adjustRightInd w:val="0"/>
        <w:snapToGrid w:val="0"/>
        <w:spacing w:line="580" w:lineRule="exact"/>
        <w:ind w:firstLine="5120" w:firstLineChars="1600"/>
        <w:textAlignment w:val="auto"/>
        <w:rPr>
          <w:rFonts w:hint="eastAsia" w:ascii="仿宋_GB2312" w:hAnsi="仿宋_GB2312" w:eastAsia="仿宋_GB2312" w:cs="仿宋_GB2312"/>
          <w:color w:val="auto"/>
          <w:sz w:val="32"/>
          <w:szCs w:val="32"/>
          <w:highlight w:val="none"/>
          <w:u w:val="none" w:color="auto"/>
          <w:lang w:val="en-US" w:eastAsia="zh-CN"/>
        </w:rPr>
      </w:pPr>
      <w:r>
        <w:rPr>
          <w:rFonts w:hint="eastAsia" w:ascii="仿宋_GB2312" w:hAnsi="仿宋_GB2312" w:eastAsia="仿宋_GB2312" w:cs="仿宋_GB2312"/>
          <w:color w:val="auto"/>
          <w:sz w:val="32"/>
          <w:szCs w:val="32"/>
          <w:highlight w:val="none"/>
          <w:u w:val="none" w:color="auto"/>
          <w:lang w:val="en-US" w:eastAsia="zh-CN"/>
        </w:rPr>
        <w:t>本人签字：</w:t>
      </w:r>
    </w:p>
    <w:p>
      <w:pPr>
        <w:jc w:val="right"/>
        <w:rPr>
          <w:rFonts w:hint="default"/>
          <w:lang w:val="en-US" w:eastAsia="zh-CN"/>
        </w:rPr>
      </w:pPr>
      <w:r>
        <w:rPr>
          <w:rFonts w:hint="eastAsia" w:ascii="仿宋_GB2312" w:hAnsi="仿宋_GB2312" w:eastAsia="仿宋_GB2312" w:cs="仿宋_GB2312"/>
          <w:color w:val="auto"/>
          <w:sz w:val="32"/>
          <w:szCs w:val="32"/>
          <w:highlight w:val="none"/>
          <w:u w:val="none" w:color="auto"/>
          <w:lang w:val="en-US" w:eastAsia="zh-CN"/>
        </w:rPr>
        <w:t>年    月    日</w:t>
      </w:r>
    </w:p>
    <w:p>
      <w:pPr>
        <w:rPr>
          <w:rFonts w:hint="default" w:eastAsia="宋体"/>
          <w:lang w:val="en-US" w:eastAsia="zh-CN"/>
        </w:rPr>
      </w:pPr>
    </w:p>
    <w:p>
      <w:pPr>
        <w:rPr>
          <w:rFonts w:hint="eastAsia"/>
          <w:lang w:val="en-US" w:eastAsia="zh-CN"/>
        </w:rPr>
      </w:pPr>
    </w:p>
    <w:p>
      <w:pPr>
        <w:pStyle w:val="2"/>
        <w:rPr>
          <w:rFonts w:hint="eastAsia"/>
          <w:lang w:val="en-US" w:eastAsia="zh-CN"/>
        </w:rPr>
      </w:pPr>
    </w:p>
    <w:p>
      <w:pPr>
        <w:rPr>
          <w:vanish/>
          <w:sz w:val="21"/>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Tahoma">
    <w:panose1 w:val="020B0604030504040204"/>
    <w:charset w:val="00"/>
    <w:family w:val="swiss"/>
    <w:pitch w:val="default"/>
    <w:sig w:usb0="E1002EFF" w:usb1="C000605B" w:usb2="00000029" w:usb3="00000000" w:csb0="200101FF" w:csb1="20280000"/>
  </w:font>
  <w:font w:name="方正小标宋简体">
    <w:panose1 w:val="03000509000000000000"/>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right"/>
      <w:rPr>
        <w:sz w:val="28"/>
        <w:szCs w:val="28"/>
      </w:rPr>
    </w:pPr>
    <w:r>
      <w:rPr>
        <w:sz w:val="28"/>
      </w:rPr>
      <mc:AlternateContent>
        <mc:Choice Requires="wps">
          <w:drawing>
            <wp:anchor distT="0" distB="0" distL="114300" distR="114300" simplePos="0" relativeHeight="251661312" behindDoc="0" locked="0" layoutInCell="1" allowOverlap="1">
              <wp:simplePos x="0" y="0"/>
              <wp:positionH relativeFrom="margin">
                <wp:align>outside</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3"/>
                            <w:rPr>
                              <w:rFonts w:hint="eastAsia" w:ascii="宋体" w:hAnsi="宋体" w:eastAsia="宋体" w:cs="宋体"/>
                              <w:color w:val="000000"/>
                              <w:sz w:val="28"/>
                              <w:szCs w:val="28"/>
                              <w:lang w:eastAsia="zh-CN"/>
                            </w:rPr>
                          </w:pPr>
                          <w:r>
                            <w:rPr>
                              <w:rFonts w:hint="eastAsia" w:ascii="宋体" w:hAnsi="宋体" w:eastAsia="宋体" w:cs="宋体"/>
                              <w:color w:val="000000"/>
                              <w:sz w:val="28"/>
                              <w:szCs w:val="28"/>
                              <w:lang w:eastAsia="zh-CN"/>
                            </w:rPr>
                            <w:t>—</w:t>
                          </w:r>
                          <w:r>
                            <w:rPr>
                              <w:rFonts w:hint="eastAsia" w:ascii="宋体" w:hAnsi="宋体" w:eastAsia="宋体" w:cs="宋体"/>
                              <w:color w:val="000000"/>
                              <w:sz w:val="28"/>
                              <w:szCs w:val="28"/>
                              <w:lang w:val="en-US" w:eastAsia="zh-CN"/>
                            </w:rPr>
                            <w:t xml:space="preserve"> </w:t>
                          </w:r>
                          <w:r>
                            <w:rPr>
                              <w:rFonts w:hint="eastAsia" w:ascii="宋体" w:hAnsi="宋体" w:eastAsia="宋体" w:cs="宋体"/>
                              <w:color w:val="000000"/>
                              <w:sz w:val="28"/>
                              <w:szCs w:val="28"/>
                              <w:lang w:eastAsia="zh-CN"/>
                            </w:rPr>
                            <w:fldChar w:fldCharType="begin"/>
                          </w:r>
                          <w:r>
                            <w:rPr>
                              <w:rFonts w:hint="eastAsia" w:ascii="宋体" w:hAnsi="宋体" w:eastAsia="宋体" w:cs="宋体"/>
                              <w:color w:val="000000"/>
                              <w:sz w:val="28"/>
                              <w:szCs w:val="28"/>
                              <w:lang w:eastAsia="zh-CN"/>
                            </w:rPr>
                            <w:instrText xml:space="preserve"> PAGE  \* MERGEFORMAT </w:instrText>
                          </w:r>
                          <w:r>
                            <w:rPr>
                              <w:rFonts w:hint="eastAsia" w:ascii="宋体" w:hAnsi="宋体" w:eastAsia="宋体" w:cs="宋体"/>
                              <w:color w:val="000000"/>
                              <w:sz w:val="28"/>
                              <w:szCs w:val="28"/>
                              <w:lang w:eastAsia="zh-CN"/>
                            </w:rPr>
                            <w:fldChar w:fldCharType="separate"/>
                          </w:r>
                          <w:r>
                            <w:rPr>
                              <w:rFonts w:hint="eastAsia" w:ascii="宋体" w:hAnsi="宋体" w:eastAsia="宋体" w:cs="宋体"/>
                              <w:color w:val="000000"/>
                              <w:sz w:val="28"/>
                              <w:szCs w:val="28"/>
                              <w:lang w:eastAsia="zh-CN"/>
                            </w:rPr>
                            <w:t>- 1 -</w:t>
                          </w:r>
                          <w:r>
                            <w:rPr>
                              <w:rFonts w:hint="eastAsia" w:ascii="宋体" w:hAnsi="宋体" w:eastAsia="宋体" w:cs="宋体"/>
                              <w:color w:val="000000"/>
                              <w:sz w:val="28"/>
                              <w:szCs w:val="28"/>
                              <w:lang w:eastAsia="zh-CN"/>
                            </w:rPr>
                            <w:fldChar w:fldCharType="end"/>
                          </w:r>
                          <w:r>
                            <w:rPr>
                              <w:rFonts w:hint="eastAsia" w:ascii="宋体" w:hAnsi="宋体" w:eastAsia="宋体" w:cs="宋体"/>
                              <w:color w:val="000000"/>
                              <w:sz w:val="28"/>
                              <w:szCs w:val="28"/>
                              <w:lang w:val="en-US" w:eastAsia="zh-CN"/>
                            </w:rPr>
                            <w:t xml:space="preserve"> </w:t>
                          </w:r>
                          <w:r>
                            <w:rPr>
                              <w:rFonts w:hint="eastAsia" w:ascii="宋体" w:hAnsi="宋体" w:eastAsia="宋体" w:cs="宋体"/>
                              <w:color w:val="000000"/>
                              <w:sz w:val="28"/>
                              <w:szCs w:val="28"/>
                              <w:lang w:eastAsia="zh-CN"/>
                            </w:rPr>
                            <w:t>—</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CzSVju0AAAAAUBAAAPAAAAAAAAAAEAIAAAACIAAABkcnMvZG93bnJldi54bWxQ&#10;SwECFAAUAAAACACHTuJA/z8DRzgCAABvBAAADgAAAAAAAAABACAAAAAfAQAAZHJzL2Uyb0RvYy54&#10;bWxQSwUGAAAAAAYABgBZAQAAyQUAAAAA&#10;">
              <v:fill on="f" focussize="0,0"/>
              <v:stroke on="f" weight="0.5pt"/>
              <v:imagedata o:title=""/>
              <o:lock v:ext="edit" aspectratio="f"/>
              <v:textbox inset="0mm,0mm,0mm,0mm" style="mso-fit-shape-to-text:t;">
                <w:txbxContent>
                  <w:p>
                    <w:pPr>
                      <w:pStyle w:val="3"/>
                      <w:rPr>
                        <w:rFonts w:hint="eastAsia" w:ascii="宋体" w:hAnsi="宋体" w:eastAsia="宋体" w:cs="宋体"/>
                        <w:color w:val="000000"/>
                        <w:sz w:val="28"/>
                        <w:szCs w:val="28"/>
                        <w:lang w:eastAsia="zh-CN"/>
                      </w:rPr>
                    </w:pPr>
                    <w:r>
                      <w:rPr>
                        <w:rFonts w:hint="eastAsia" w:ascii="宋体" w:hAnsi="宋体" w:eastAsia="宋体" w:cs="宋体"/>
                        <w:color w:val="000000"/>
                        <w:sz w:val="28"/>
                        <w:szCs w:val="28"/>
                        <w:lang w:eastAsia="zh-CN"/>
                      </w:rPr>
                      <w:t>—</w:t>
                    </w:r>
                    <w:r>
                      <w:rPr>
                        <w:rFonts w:hint="eastAsia" w:ascii="宋体" w:hAnsi="宋体" w:eastAsia="宋体" w:cs="宋体"/>
                        <w:color w:val="000000"/>
                        <w:sz w:val="28"/>
                        <w:szCs w:val="28"/>
                        <w:lang w:val="en-US" w:eastAsia="zh-CN"/>
                      </w:rPr>
                      <w:t xml:space="preserve"> </w:t>
                    </w:r>
                    <w:r>
                      <w:rPr>
                        <w:rFonts w:hint="eastAsia" w:ascii="宋体" w:hAnsi="宋体" w:eastAsia="宋体" w:cs="宋体"/>
                        <w:color w:val="000000"/>
                        <w:sz w:val="28"/>
                        <w:szCs w:val="28"/>
                        <w:lang w:eastAsia="zh-CN"/>
                      </w:rPr>
                      <w:fldChar w:fldCharType="begin"/>
                    </w:r>
                    <w:r>
                      <w:rPr>
                        <w:rFonts w:hint="eastAsia" w:ascii="宋体" w:hAnsi="宋体" w:eastAsia="宋体" w:cs="宋体"/>
                        <w:color w:val="000000"/>
                        <w:sz w:val="28"/>
                        <w:szCs w:val="28"/>
                        <w:lang w:eastAsia="zh-CN"/>
                      </w:rPr>
                      <w:instrText xml:space="preserve"> PAGE  \* MERGEFORMAT </w:instrText>
                    </w:r>
                    <w:r>
                      <w:rPr>
                        <w:rFonts w:hint="eastAsia" w:ascii="宋体" w:hAnsi="宋体" w:eastAsia="宋体" w:cs="宋体"/>
                        <w:color w:val="000000"/>
                        <w:sz w:val="28"/>
                        <w:szCs w:val="28"/>
                        <w:lang w:eastAsia="zh-CN"/>
                      </w:rPr>
                      <w:fldChar w:fldCharType="separate"/>
                    </w:r>
                    <w:r>
                      <w:rPr>
                        <w:rFonts w:hint="eastAsia" w:ascii="宋体" w:hAnsi="宋体" w:eastAsia="宋体" w:cs="宋体"/>
                        <w:color w:val="000000"/>
                        <w:sz w:val="28"/>
                        <w:szCs w:val="28"/>
                        <w:lang w:eastAsia="zh-CN"/>
                      </w:rPr>
                      <w:t>- 1 -</w:t>
                    </w:r>
                    <w:r>
                      <w:rPr>
                        <w:rFonts w:hint="eastAsia" w:ascii="宋体" w:hAnsi="宋体" w:eastAsia="宋体" w:cs="宋体"/>
                        <w:color w:val="000000"/>
                        <w:sz w:val="28"/>
                        <w:szCs w:val="28"/>
                        <w:lang w:eastAsia="zh-CN"/>
                      </w:rPr>
                      <w:fldChar w:fldCharType="end"/>
                    </w:r>
                    <w:r>
                      <w:rPr>
                        <w:rFonts w:hint="eastAsia" w:ascii="宋体" w:hAnsi="宋体" w:eastAsia="宋体" w:cs="宋体"/>
                        <w:color w:val="000000"/>
                        <w:sz w:val="28"/>
                        <w:szCs w:val="28"/>
                        <w:lang w:val="en-US" w:eastAsia="zh-CN"/>
                      </w:rPr>
                      <w:t xml:space="preserve"> </w:t>
                    </w:r>
                    <w:r>
                      <w:rPr>
                        <w:rFonts w:hint="eastAsia" w:ascii="宋体" w:hAnsi="宋体" w:eastAsia="宋体" w:cs="宋体"/>
                        <w:color w:val="000000"/>
                        <w:sz w:val="28"/>
                        <w:szCs w:val="28"/>
                        <w:lang w:eastAsia="zh-CN"/>
                      </w:rPr>
                      <w:t>—</w:t>
                    </w:r>
                  </w:p>
                </w:txbxContent>
              </v:textbox>
            </v:shape>
          </w:pict>
        </mc:Fallback>
      </mc:AlternateContent>
    </w:r>
    <w:r>
      <w:rPr>
        <w:sz w:val="28"/>
      </w:rPr>
      <mc:AlternateContent>
        <mc:Choice Requires="wps">
          <w:drawing>
            <wp:anchor distT="0" distB="0" distL="114300" distR="114300" simplePos="0" relativeHeight="251660288" behindDoc="0" locked="0" layoutInCell="1" allowOverlap="1">
              <wp:simplePos x="0" y="0"/>
              <wp:positionH relativeFrom="margin">
                <wp:align>outside</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3"/>
                            <w:rPr>
                              <w:rFonts w:hint="eastAsia" w:ascii="宋体" w:hAnsi="宋体" w:eastAsia="宋体" w:cs="宋体"/>
                              <w:sz w:val="28"/>
                              <w:szCs w:val="28"/>
                              <w:lang w:val="en-US" w:eastAsia="zh-CN"/>
                            </w:rPr>
                          </w:pP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CzSVju0AAAAAUBAAAPAAAAAAAAAAEAIAAAACIAAABkcnMvZG93bnJldi54bWxQ&#10;SwECFAAUAAAACACHTuJAOeIrFDgCAABvBAAADgAAAAAAAAABACAAAAAfAQAAZHJzL2Uyb0RvYy54&#10;bWxQSwUGAAAAAAYABgBZAQAAyQUAAAAA&#10;">
              <v:fill on="f" focussize="0,0"/>
              <v:stroke on="f" weight="0.5pt"/>
              <v:imagedata o:title=""/>
              <o:lock v:ext="edit" aspectratio="f"/>
              <v:textbox inset="0mm,0mm,0mm,0mm" style="mso-fit-shape-to-text:t;">
                <w:txbxContent>
                  <w:p>
                    <w:pPr>
                      <w:pStyle w:val="3"/>
                      <w:rPr>
                        <w:rFonts w:hint="eastAsia" w:ascii="宋体" w:hAnsi="宋体" w:eastAsia="宋体" w:cs="宋体"/>
                        <w:sz w:val="28"/>
                        <w:szCs w:val="28"/>
                        <w:lang w:val="en-US" w:eastAsia="zh-CN"/>
                      </w:rPr>
                    </w:pPr>
                  </w:p>
                </w:txbxContent>
              </v:textbox>
            </v:shape>
          </w:pict>
        </mc:Fallback>
      </mc:AlternateContent>
    </w:r>
    <w:r>
      <w:rPr>
        <w:sz w:val="2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pPr>
                            <w:pStyle w:val="3"/>
                            <w:jc w:val="right"/>
                            <w:rPr>
                              <w:rFonts w:hint="eastAsia" w:ascii="宋体" w:hAnsi="宋体" w:eastAsia="宋体" w:cs="宋体"/>
                              <w:sz w:val="28"/>
                              <w:szCs w:val="28"/>
                              <w:lang w:eastAsia="zh-CN"/>
                            </w:rPr>
                          </w:pP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">
              <v:fill on="f" focussize="0,0"/>
              <v:stroke on="f"/>
              <v:imagedata o:title=""/>
              <o:lock v:ext="edit" aspectratio="f"/>
              <v:textbox inset="0mm,0mm,0mm,0mm" style="mso-fit-shape-to-text:t;">
                <w:txbxContent>
                  <w:p>
                    <w:pPr>
                      <w:pStyle w:val="3"/>
                      <w:jc w:val="right"/>
                      <w:rPr>
                        <w:rFonts w:hint="eastAsia" w:ascii="宋体" w:hAnsi="宋体" w:eastAsia="宋体" w:cs="宋体"/>
                        <w:sz w:val="28"/>
                        <w:szCs w:val="28"/>
                        <w:lang w:eastAsia="zh-CN"/>
                      </w:rPr>
                    </w:pPr>
                  </w:p>
                </w:txbxContent>
              </v:textbox>
            </v:shape>
          </w:pict>
        </mc:Fallback>
      </mc:AlternateContent>
    </w:r>
  </w:p>
  <w:p>
    <w:pPr>
      <w:pStyle w:val="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right"/>
      <w:rPr>
        <w:sz w:val="28"/>
        <w:szCs w:val="28"/>
      </w:rPr>
    </w:pPr>
    <w:r>
      <w:rPr>
        <w:sz w:val="28"/>
      </w:rPr>
      <mc:AlternateContent>
        <mc:Choice Requires="wps">
          <w:drawing>
            <wp:anchor distT="0" distB="0" distL="114300" distR="114300" simplePos="0" relativeHeight="251661312"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3"/>
                            <w:rPr>
                              <w:rFonts w:hint="eastAsia" w:ascii="宋体" w:hAnsi="宋体" w:eastAsia="宋体" w:cs="宋体"/>
                              <w:color w:val="000000"/>
                              <w:sz w:val="28"/>
                              <w:szCs w:val="28"/>
                              <w:lang w:eastAsia="zh-CN"/>
                            </w:rPr>
                          </w:pPr>
                          <w:r>
                            <w:rPr>
                              <w:rFonts w:hint="eastAsia" w:ascii="宋体" w:hAnsi="宋体" w:eastAsia="宋体" w:cs="宋体"/>
                              <w:color w:val="000000"/>
                              <w:sz w:val="28"/>
                              <w:szCs w:val="28"/>
                              <w:lang w:eastAsia="zh-CN"/>
                            </w:rPr>
                            <w:t>—</w:t>
                          </w:r>
                          <w:r>
                            <w:rPr>
                              <w:rFonts w:hint="eastAsia" w:ascii="宋体" w:hAnsi="宋体" w:eastAsia="宋体" w:cs="宋体"/>
                              <w:color w:val="000000"/>
                              <w:sz w:val="28"/>
                              <w:szCs w:val="28"/>
                              <w:lang w:val="en-US" w:eastAsia="zh-CN"/>
                            </w:rPr>
                            <w:t xml:space="preserve"> </w:t>
                          </w:r>
                          <w:r>
                            <w:rPr>
                              <w:rFonts w:hint="eastAsia" w:ascii="宋体" w:hAnsi="宋体" w:eastAsia="宋体" w:cs="宋体"/>
                              <w:color w:val="000000"/>
                              <w:sz w:val="28"/>
                              <w:szCs w:val="28"/>
                              <w:lang w:eastAsia="zh-CN"/>
                            </w:rPr>
                            <w:fldChar w:fldCharType="begin"/>
                          </w:r>
                          <w:r>
                            <w:rPr>
                              <w:rFonts w:hint="eastAsia" w:ascii="宋体" w:hAnsi="宋体" w:eastAsia="宋体" w:cs="宋体"/>
                              <w:color w:val="000000"/>
                              <w:sz w:val="28"/>
                              <w:szCs w:val="28"/>
                              <w:lang w:eastAsia="zh-CN"/>
                            </w:rPr>
                            <w:instrText xml:space="preserve"> PAGE  \* MERGEFORMAT </w:instrText>
                          </w:r>
                          <w:r>
                            <w:rPr>
                              <w:rFonts w:hint="eastAsia" w:ascii="宋体" w:hAnsi="宋体" w:eastAsia="宋体" w:cs="宋体"/>
                              <w:color w:val="000000"/>
                              <w:sz w:val="28"/>
                              <w:szCs w:val="28"/>
                              <w:lang w:eastAsia="zh-CN"/>
                            </w:rPr>
                            <w:fldChar w:fldCharType="separate"/>
                          </w:r>
                          <w:r>
                            <w:rPr>
                              <w:rFonts w:hint="eastAsia" w:ascii="宋体" w:hAnsi="宋体" w:eastAsia="宋体" w:cs="宋体"/>
                              <w:color w:val="000000"/>
                              <w:sz w:val="28"/>
                              <w:szCs w:val="28"/>
                              <w:lang w:eastAsia="zh-CN"/>
                            </w:rPr>
                            <w:t>- 1 -</w:t>
                          </w:r>
                          <w:r>
                            <w:rPr>
                              <w:rFonts w:hint="eastAsia" w:ascii="宋体" w:hAnsi="宋体" w:eastAsia="宋体" w:cs="宋体"/>
                              <w:color w:val="000000"/>
                              <w:sz w:val="28"/>
                              <w:szCs w:val="28"/>
                              <w:lang w:eastAsia="zh-CN"/>
                            </w:rPr>
                            <w:fldChar w:fldCharType="end"/>
                          </w:r>
                          <w:r>
                            <w:rPr>
                              <w:rFonts w:hint="eastAsia" w:ascii="宋体" w:hAnsi="宋体" w:eastAsia="宋体" w:cs="宋体"/>
                              <w:color w:val="000000"/>
                              <w:sz w:val="28"/>
                              <w:szCs w:val="28"/>
                              <w:lang w:val="en-US" w:eastAsia="zh-CN"/>
                            </w:rPr>
                            <w:t xml:space="preserve"> </w:t>
                          </w:r>
                          <w:r>
                            <w:rPr>
                              <w:rFonts w:hint="eastAsia" w:ascii="宋体" w:hAnsi="宋体" w:eastAsia="宋体" w:cs="宋体"/>
                              <w:color w:val="000000"/>
                              <w:sz w:val="28"/>
                              <w:szCs w:val="28"/>
                              <w:lang w:eastAsia="zh-CN"/>
                            </w:rPr>
                            <w:t>—</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10G3Y3AgAAbw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QxQHSzMMBESn3p0Qrtvh34&#10;7E1xBk1n+jnxlm9qlLJlPjwwh8FA+Xg64R5LKQ1SmsGipDLuy7/OYzz6BS8lDQYtpxrvihL5XqOP&#10;AAyj4UZjPxr6qO4MJhe9QS2diQsuyNEsnVGf8Z5WMQdcTHNkymkYzbvQDzveIxerVRd0tK4+VP0F&#10;TKFlYat3lsc0USpvV8cAaTvFo0C9KuhU3GAOu54NbyYO+p/7LurxP7H8DV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LNJWO7QAAAABQEAAA8AAAAAAAAAAQAgAAAAIgAAAGRycy9kb3ducmV2LnhtbFBL&#10;AQIUABQAAAAIAIdO4kC9dBt2NwIAAG8EAAAOAAAAAAAAAAEAIAAAAB8BAABkcnMvZTJvRG9jLnht&#10;bFBLBQYAAAAABgAGAFkBAADIBQAAAAA=&#10;">
              <v:fill on="f" focussize="0,0"/>
              <v:stroke on="f" weight="0.5pt"/>
              <v:imagedata o:title=""/>
              <o:lock v:ext="edit" aspectratio="f"/>
              <v:textbox inset="0mm,0mm,0mm,0mm" style="mso-fit-shape-to-text:t;">
                <w:txbxContent>
                  <w:p>
                    <w:pPr>
                      <w:pStyle w:val="3"/>
                      <w:rPr>
                        <w:rFonts w:hint="eastAsia" w:ascii="宋体" w:hAnsi="宋体" w:eastAsia="宋体" w:cs="宋体"/>
                        <w:color w:val="000000"/>
                        <w:sz w:val="28"/>
                        <w:szCs w:val="28"/>
                        <w:lang w:eastAsia="zh-CN"/>
                      </w:rPr>
                    </w:pPr>
                    <w:r>
                      <w:rPr>
                        <w:rFonts w:hint="eastAsia" w:ascii="宋体" w:hAnsi="宋体" w:eastAsia="宋体" w:cs="宋体"/>
                        <w:color w:val="000000"/>
                        <w:sz w:val="28"/>
                        <w:szCs w:val="28"/>
                        <w:lang w:eastAsia="zh-CN"/>
                      </w:rPr>
                      <w:t>—</w:t>
                    </w:r>
                    <w:r>
                      <w:rPr>
                        <w:rFonts w:hint="eastAsia" w:ascii="宋体" w:hAnsi="宋体" w:eastAsia="宋体" w:cs="宋体"/>
                        <w:color w:val="000000"/>
                        <w:sz w:val="28"/>
                        <w:szCs w:val="28"/>
                        <w:lang w:val="en-US" w:eastAsia="zh-CN"/>
                      </w:rPr>
                      <w:t xml:space="preserve"> </w:t>
                    </w:r>
                    <w:r>
                      <w:rPr>
                        <w:rFonts w:hint="eastAsia" w:ascii="宋体" w:hAnsi="宋体" w:eastAsia="宋体" w:cs="宋体"/>
                        <w:color w:val="000000"/>
                        <w:sz w:val="28"/>
                        <w:szCs w:val="28"/>
                        <w:lang w:eastAsia="zh-CN"/>
                      </w:rPr>
                      <w:fldChar w:fldCharType="begin"/>
                    </w:r>
                    <w:r>
                      <w:rPr>
                        <w:rFonts w:hint="eastAsia" w:ascii="宋体" w:hAnsi="宋体" w:eastAsia="宋体" w:cs="宋体"/>
                        <w:color w:val="000000"/>
                        <w:sz w:val="28"/>
                        <w:szCs w:val="28"/>
                        <w:lang w:eastAsia="zh-CN"/>
                      </w:rPr>
                      <w:instrText xml:space="preserve"> PAGE  \* MERGEFORMAT </w:instrText>
                    </w:r>
                    <w:r>
                      <w:rPr>
                        <w:rFonts w:hint="eastAsia" w:ascii="宋体" w:hAnsi="宋体" w:eastAsia="宋体" w:cs="宋体"/>
                        <w:color w:val="000000"/>
                        <w:sz w:val="28"/>
                        <w:szCs w:val="28"/>
                        <w:lang w:eastAsia="zh-CN"/>
                      </w:rPr>
                      <w:fldChar w:fldCharType="separate"/>
                    </w:r>
                    <w:r>
                      <w:rPr>
                        <w:rFonts w:hint="eastAsia" w:ascii="宋体" w:hAnsi="宋体" w:eastAsia="宋体" w:cs="宋体"/>
                        <w:color w:val="000000"/>
                        <w:sz w:val="28"/>
                        <w:szCs w:val="28"/>
                        <w:lang w:eastAsia="zh-CN"/>
                      </w:rPr>
                      <w:t>- 1 -</w:t>
                    </w:r>
                    <w:r>
                      <w:rPr>
                        <w:rFonts w:hint="eastAsia" w:ascii="宋体" w:hAnsi="宋体" w:eastAsia="宋体" w:cs="宋体"/>
                        <w:color w:val="000000"/>
                        <w:sz w:val="28"/>
                        <w:szCs w:val="28"/>
                        <w:lang w:eastAsia="zh-CN"/>
                      </w:rPr>
                      <w:fldChar w:fldCharType="end"/>
                    </w:r>
                    <w:r>
                      <w:rPr>
                        <w:rFonts w:hint="eastAsia" w:ascii="宋体" w:hAnsi="宋体" w:eastAsia="宋体" w:cs="宋体"/>
                        <w:color w:val="000000"/>
                        <w:sz w:val="28"/>
                        <w:szCs w:val="28"/>
                        <w:lang w:val="en-US" w:eastAsia="zh-CN"/>
                      </w:rPr>
                      <w:t xml:space="preserve"> </w:t>
                    </w:r>
                    <w:r>
                      <w:rPr>
                        <w:rFonts w:hint="eastAsia" w:ascii="宋体" w:hAnsi="宋体" w:eastAsia="宋体" w:cs="宋体"/>
                        <w:color w:val="000000"/>
                        <w:sz w:val="28"/>
                        <w:szCs w:val="28"/>
                        <w:lang w:eastAsia="zh-CN"/>
                      </w:rPr>
                      <w:t>—</w:t>
                    </w:r>
                  </w:p>
                </w:txbxContent>
              </v:textbox>
            </v:shape>
          </w:pict>
        </mc:Fallback>
      </mc:AlternateContent>
    </w:r>
    <w:r>
      <w:rPr>
        <w:sz w:val="28"/>
      </w:rPr>
      <mc:AlternateContent>
        <mc:Choice Requires="wps">
          <w:drawing>
            <wp:anchor distT="0" distB="0" distL="114300" distR="114300" simplePos="0" relativeHeight="251660288" behindDoc="0" locked="0" layoutInCell="1" allowOverlap="1">
              <wp:simplePos x="0" y="0"/>
              <wp:positionH relativeFrom="margin">
                <wp:align>outside</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3"/>
                            <w:rPr>
                              <w:rFonts w:hint="eastAsia" w:ascii="宋体" w:hAnsi="宋体" w:eastAsia="宋体" w:cs="宋体"/>
                              <w:sz w:val="28"/>
                              <w:szCs w:val="28"/>
                              <w:lang w:val="en-US" w:eastAsia="zh-CN"/>
                            </w:rPr>
                          </w:pP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CzSVju0AAAAAUBAAAPAAAAAAAAAAEAIAAAACIAAABkcnMvZG93bnJldi54bWxQ&#10;SwECFAAUAAAACACHTuJAXhqPXzgCAABvBAAADgAAAAAAAAABACAAAAAfAQAAZHJzL2Uyb0RvYy54&#10;bWxQSwUGAAAAAAYABgBZAQAAyQUAAAAA&#10;">
              <v:fill on="f" focussize="0,0"/>
              <v:stroke on="f" weight="0.5pt"/>
              <v:imagedata o:title=""/>
              <o:lock v:ext="edit" aspectratio="f"/>
              <v:textbox inset="0mm,0mm,0mm,0mm" style="mso-fit-shape-to-text:t;">
                <w:txbxContent>
                  <w:p>
                    <w:pPr>
                      <w:pStyle w:val="3"/>
                      <w:rPr>
                        <w:rFonts w:hint="eastAsia" w:ascii="宋体" w:hAnsi="宋体" w:eastAsia="宋体" w:cs="宋体"/>
                        <w:sz w:val="28"/>
                        <w:szCs w:val="28"/>
                        <w:lang w:val="en-US" w:eastAsia="zh-CN"/>
                      </w:rPr>
                    </w:pPr>
                  </w:p>
                </w:txbxContent>
              </v:textbox>
            </v:shape>
          </w:pict>
        </mc:Fallback>
      </mc:AlternateContent>
    </w:r>
    <w:r>
      <w:rPr>
        <w:sz w:val="2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pPr>
                            <w:pStyle w:val="3"/>
                            <w:jc w:val="right"/>
                            <w:rPr>
                              <w:rFonts w:hint="eastAsia" w:ascii="宋体" w:hAnsi="宋体" w:eastAsia="宋体" w:cs="宋体"/>
                              <w:sz w:val="28"/>
                              <w:szCs w:val="28"/>
                              <w:lang w:eastAsia="zh-CN"/>
                            </w:rPr>
                          </w:pP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">
              <v:fill on="f" focussize="0,0"/>
              <v:stroke on="f"/>
              <v:imagedata o:title=""/>
              <o:lock v:ext="edit" aspectratio="f"/>
              <v:textbox inset="0mm,0mm,0mm,0mm" style="mso-fit-shape-to-text:t;">
                <w:txbxContent>
                  <w:p>
                    <w:pPr>
                      <w:pStyle w:val="3"/>
                      <w:jc w:val="right"/>
                      <w:rPr>
                        <w:rFonts w:hint="eastAsia" w:ascii="宋体" w:hAnsi="宋体" w:eastAsia="宋体" w:cs="宋体"/>
                        <w:sz w:val="28"/>
                        <w:szCs w:val="28"/>
                        <w:lang w:eastAsia="zh-CN"/>
                      </w:rPr>
                    </w:pPr>
                  </w:p>
                </w:txbxContent>
              </v:textbox>
            </v:shape>
          </w:pict>
        </mc:Fallback>
      </mc:AlternateContent>
    </w:r>
  </w:p>
  <w:p>
    <w:pPr>
      <w:pStyle w:val="3"/>
      <w:ind w:right="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B4E5175"/>
    <w:multiLevelType w:val="singleLevel"/>
    <w:tmpl w:val="8B4E5175"/>
    <w:lvl w:ilvl="0" w:tentative="0">
      <w:start w:val="1"/>
      <w:numFmt w:val="decimal"/>
      <w:suff w:val="nothing"/>
      <w:lvlText w:val="（%1）"/>
      <w:lvlJc w:val="left"/>
    </w:lvl>
  </w:abstractNum>
  <w:abstractNum w:abstractNumId="1">
    <w:nsid w:val="AA1940C2"/>
    <w:multiLevelType w:val="singleLevel"/>
    <w:tmpl w:val="AA1940C2"/>
    <w:lvl w:ilvl="0" w:tentative="0">
      <w:start w:val="3"/>
      <w:numFmt w:val="chineseCounting"/>
      <w:suff w:val="nothing"/>
      <w:lvlText w:val="%1、"/>
      <w:lvlJc w:val="left"/>
      <w:rPr>
        <w:rFonts w:hint="eastAsia"/>
      </w:rPr>
    </w:lvl>
  </w:abstractNum>
  <w:abstractNum w:abstractNumId="2">
    <w:nsid w:val="EBBAFEBC"/>
    <w:multiLevelType w:val="singleLevel"/>
    <w:tmpl w:val="EBBAFEBC"/>
    <w:lvl w:ilvl="0" w:tentative="0">
      <w:start w:val="1"/>
      <w:numFmt w:val="decimal"/>
      <w:suff w:val="nothing"/>
      <w:lvlText w:val="（%1）"/>
      <w:lvlJc w:val="left"/>
      <w:pPr>
        <w:ind w:left="-10"/>
      </w:pPr>
      <w:rPr>
        <w:rFonts w:hint="default" w:ascii="Times New Roman" w:hAnsi="Times New Roman" w:eastAsia="仿宋_GB2312" w:cs="Times New Roman"/>
      </w:rPr>
    </w:lvl>
  </w:abstractNum>
  <w:abstractNum w:abstractNumId="3">
    <w:nsid w:val="2E7D32CC"/>
    <w:multiLevelType w:val="singleLevel"/>
    <w:tmpl w:val="2E7D32CC"/>
    <w:lvl w:ilvl="0" w:tentative="0">
      <w:start w:val="5"/>
      <w:numFmt w:val="decimal"/>
      <w:suff w:val="nothing"/>
      <w:lvlText w:val="（%1）"/>
      <w:lvlJc w:val="left"/>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trackRevisions w:val="1"/>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cyODMxYTE0ZTc0ZGU3Y2QwODc3MzYzN2Q1YmNiM2EifQ=="/>
    <w:docVar w:name="KSO_WPS_MARK_KEY" w:val="dbd6a0ae-ca9b-4fbc-9b46-fccff53b3637"/>
  </w:docVars>
  <w:rsids>
    <w:rsidRoot w:val="00000000"/>
    <w:rsid w:val="00295544"/>
    <w:rsid w:val="01A37AAE"/>
    <w:rsid w:val="02EC1D25"/>
    <w:rsid w:val="06744454"/>
    <w:rsid w:val="07BC73A5"/>
    <w:rsid w:val="0C380BF2"/>
    <w:rsid w:val="0C58096B"/>
    <w:rsid w:val="0CBE4078"/>
    <w:rsid w:val="0D990BC7"/>
    <w:rsid w:val="0E0C4723"/>
    <w:rsid w:val="0E217A30"/>
    <w:rsid w:val="0ECF491D"/>
    <w:rsid w:val="0EF1123D"/>
    <w:rsid w:val="0F107F05"/>
    <w:rsid w:val="10884854"/>
    <w:rsid w:val="12B67179"/>
    <w:rsid w:val="12BF4BCF"/>
    <w:rsid w:val="15567B46"/>
    <w:rsid w:val="18FA3E44"/>
    <w:rsid w:val="19AA505C"/>
    <w:rsid w:val="1C4B0278"/>
    <w:rsid w:val="1F1B1ACF"/>
    <w:rsid w:val="1F7346B7"/>
    <w:rsid w:val="204C6D50"/>
    <w:rsid w:val="21650A5A"/>
    <w:rsid w:val="218639E3"/>
    <w:rsid w:val="225A3F0D"/>
    <w:rsid w:val="234B7982"/>
    <w:rsid w:val="2685028B"/>
    <w:rsid w:val="28001298"/>
    <w:rsid w:val="28B07116"/>
    <w:rsid w:val="29070FE8"/>
    <w:rsid w:val="29A7676B"/>
    <w:rsid w:val="2A685FD2"/>
    <w:rsid w:val="2C305E98"/>
    <w:rsid w:val="2C331009"/>
    <w:rsid w:val="31235178"/>
    <w:rsid w:val="331A7185"/>
    <w:rsid w:val="35747E49"/>
    <w:rsid w:val="36947549"/>
    <w:rsid w:val="385E093C"/>
    <w:rsid w:val="38852A0E"/>
    <w:rsid w:val="38AB5EAD"/>
    <w:rsid w:val="39DC34D0"/>
    <w:rsid w:val="3B563B4D"/>
    <w:rsid w:val="3B8C6F91"/>
    <w:rsid w:val="3D065AF0"/>
    <w:rsid w:val="3E66054B"/>
    <w:rsid w:val="40442D6D"/>
    <w:rsid w:val="426E58A7"/>
    <w:rsid w:val="44E37AAA"/>
    <w:rsid w:val="460F5D84"/>
    <w:rsid w:val="46E33FA9"/>
    <w:rsid w:val="46EB5BCA"/>
    <w:rsid w:val="47E92F7D"/>
    <w:rsid w:val="48253F04"/>
    <w:rsid w:val="49D40A5E"/>
    <w:rsid w:val="4A594065"/>
    <w:rsid w:val="4AE460C8"/>
    <w:rsid w:val="4B005883"/>
    <w:rsid w:val="4B186EAC"/>
    <w:rsid w:val="4C312B74"/>
    <w:rsid w:val="4CB03DF9"/>
    <w:rsid w:val="52805C27"/>
    <w:rsid w:val="52D7336D"/>
    <w:rsid w:val="542F6EB3"/>
    <w:rsid w:val="55F67884"/>
    <w:rsid w:val="56F272EA"/>
    <w:rsid w:val="5939268C"/>
    <w:rsid w:val="5A4771C8"/>
    <w:rsid w:val="5AEB6ACF"/>
    <w:rsid w:val="5B122156"/>
    <w:rsid w:val="5BB058C2"/>
    <w:rsid w:val="5CF048E3"/>
    <w:rsid w:val="5DAE45F7"/>
    <w:rsid w:val="60D02D75"/>
    <w:rsid w:val="661B3FB7"/>
    <w:rsid w:val="664B2D09"/>
    <w:rsid w:val="67F94F23"/>
    <w:rsid w:val="6A617F23"/>
    <w:rsid w:val="6BF61837"/>
    <w:rsid w:val="6D304C9D"/>
    <w:rsid w:val="6DA00A78"/>
    <w:rsid w:val="70522C70"/>
    <w:rsid w:val="710D50F3"/>
    <w:rsid w:val="72BE3FE9"/>
    <w:rsid w:val="73F34D59"/>
    <w:rsid w:val="743106D8"/>
    <w:rsid w:val="79CE4911"/>
    <w:rsid w:val="7E411D68"/>
    <w:rsid w:val="7FDB6A31"/>
    <w:rsid w:val="7FE93F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2"/>
    <w:basedOn w:val="1"/>
    <w:next w:val="1"/>
    <w:unhideWhenUsed/>
    <w:qFormat/>
    <w:uiPriority w:val="0"/>
    <w:pPr>
      <w:keepNext/>
      <w:keepLines/>
      <w:spacing w:before="260" w:beforeLines="0" w:after="260" w:afterLines="0" w:line="416" w:lineRule="auto"/>
      <w:outlineLvl w:val="1"/>
    </w:pPr>
    <w:rPr>
      <w:rFonts w:ascii="Cambria" w:hAnsi="Cambria" w:eastAsia="宋体" w:cs="Times New Roman"/>
      <w:kern w:val="0"/>
      <w:szCs w:val="32"/>
    </w:rPr>
  </w:style>
  <w:style w:type="character" w:default="1" w:styleId="7">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footer"/>
    <w:basedOn w:val="1"/>
    <w:qFormat/>
    <w:uiPriority w:val="0"/>
    <w:pPr>
      <w:tabs>
        <w:tab w:val="center" w:pos="4153"/>
        <w:tab w:val="right" w:pos="8306"/>
      </w:tabs>
      <w:snapToGrid w:val="0"/>
      <w:jc w:val="left"/>
    </w:pPr>
    <w:rPr>
      <w:sz w:val="18"/>
    </w:rPr>
  </w:style>
  <w:style w:type="paragraph" w:styleId="4">
    <w:name w:val="toc 2"/>
    <w:basedOn w:val="1"/>
    <w:next w:val="1"/>
    <w:qFormat/>
    <w:uiPriority w:val="0"/>
    <w:pPr>
      <w:ind w:left="420" w:leftChars="200"/>
    </w:p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8">
    <w:name w:val="Hyperlink"/>
    <w:basedOn w:val="7"/>
    <w:qFormat/>
    <w:uiPriority w:val="0"/>
    <w:rPr>
      <w:color w:val="0000FF"/>
      <w:u w:val="single"/>
    </w:rPr>
  </w:style>
  <w:style w:type="paragraph" w:customStyle="1" w:styleId="9">
    <w:name w:val="引文目录1"/>
    <w:next w:val="1"/>
    <w:qFormat/>
    <w:uiPriority w:val="99"/>
    <w:pPr>
      <w:widowControl w:val="0"/>
      <w:ind w:left="420" w:leftChars="200"/>
      <w:jc w:val="both"/>
    </w:pPr>
    <w:rPr>
      <w:rFonts w:ascii="Times New Roman" w:hAnsi="Times New Roman" w:eastAsia="仿宋_GB2312" w:cs="Times New Roman"/>
      <w:kern w:val="2"/>
      <w:sz w:val="32"/>
      <w:szCs w:val="32"/>
      <w:lang w:val="en-US" w:eastAsia="zh-CN" w:bidi="ar-SA"/>
    </w:rPr>
  </w:style>
  <w:style w:type="paragraph" w:customStyle="1" w:styleId="10">
    <w:name w:val="Char Char Char Char"/>
    <w:basedOn w:val="1"/>
    <w:qFormat/>
    <w:uiPriority w:val="0"/>
    <w:rPr>
      <w:rFonts w:ascii="Tahoma" w:hAnsi="Tahoma"/>
      <w:sz w:val="24"/>
      <w:szCs w:val="20"/>
    </w:rPr>
  </w:style>
  <w:style w:type="paragraph" w:customStyle="1" w:styleId="11">
    <w:name w:val="正文 New"/>
    <w:qFormat/>
    <w:uiPriority w:val="99"/>
    <w:pPr>
      <w:widowControl w:val="0"/>
      <w:jc w:val="both"/>
    </w:pPr>
    <w:rPr>
      <w:rFonts w:ascii="Times New Roman" w:hAnsi="Times New Roman" w:eastAsia="宋体" w:cs="Times New Roman"/>
      <w:kern w:val="2"/>
      <w:sz w:val="21"/>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18</Pages>
  <Words>5886</Words>
  <Characters>6076</Characters>
  <Lines>0</Lines>
  <Paragraphs>0</Paragraphs>
  <TotalTime>28</TotalTime>
  <ScaleCrop>false</ScaleCrop>
  <LinksUpToDate>false</LinksUpToDate>
  <CharactersWithSpaces>6830</CharactersWithSpaces>
  <Application>WPS Office_11.1.0.12165_F1E327BC-269C-435d-A152-05C5408002CA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2023-09-21T09:09:00Z</dcterms:created>
  <dc:creator>dawan</dc:creator>
  <cp:lastModifiedBy>橙子</cp:lastModifiedBy>
  <cp:lastPrinted>2024-10-09T11:03:00Z</cp:lastPrinted>
  <dcterms:modified xsi:type="dcterms:W3CDTF">2024-10-10T08:03:58Z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2052-11.1.0.12165</vt:lpwstr>
  </property>
  <property fmtid="{D5CDD505-2E9C-101B-9397-08002B2CF9AE}" pid="3" name="ICV">
    <vt:lpwstr>1DBC29BC9F854B70A3E442C0EDCA7FC5_13</vt:lpwstr>
  </property>
</Properties>
</file>