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6804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3CDFB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《南沙区社工服务站管理实施细则》</w:t>
      </w:r>
    </w:p>
    <w:p w14:paraId="21E4F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公众意见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采纳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一览表</w:t>
      </w:r>
      <w:bookmarkStart w:id="0" w:name="_GoBack"/>
      <w:bookmarkEnd w:id="0"/>
    </w:p>
    <w:p w14:paraId="65A20E58">
      <w:pPr>
        <w:rPr>
          <w:rFonts w:hint="eastAsia"/>
        </w:rPr>
      </w:pPr>
    </w:p>
    <w:tbl>
      <w:tblPr>
        <w:tblStyle w:val="3"/>
        <w:tblW w:w="9377" w:type="dxa"/>
        <w:tblInd w:w="-4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500"/>
        <w:gridCol w:w="4875"/>
        <w:gridCol w:w="1966"/>
      </w:tblGrid>
      <w:tr w14:paraId="75F6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ID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留言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采纳情况</w:t>
            </w:r>
          </w:p>
        </w:tc>
      </w:tr>
      <w:tr w14:paraId="7E1F1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7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CC005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162205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E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建议加强对社工站承办机构的监督管理，进一步提升社工站服务水平。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4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采纳</w:t>
            </w:r>
          </w:p>
        </w:tc>
      </w:tr>
    </w:tbl>
    <w:p w14:paraId="679A4E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MGM2NThhNGMzY2U0MjQyYTM0ZmMyZDZkMjg2YmIifQ=="/>
  </w:docVars>
  <w:rsids>
    <w:rsidRoot w:val="010742B8"/>
    <w:rsid w:val="010742B8"/>
    <w:rsid w:val="3B632B7A"/>
    <w:rsid w:val="47352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73</Characters>
  <Lines>0</Lines>
  <Paragraphs>0</Paragraphs>
  <TotalTime>16</TotalTime>
  <ScaleCrop>false</ScaleCrop>
  <LinksUpToDate>false</LinksUpToDate>
  <CharactersWithSpaces>73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2023-09-13T07:56:00Z</dcterms:created>
  <dc:creator>元一</dc:creator>
  <cp:lastModifiedBy>梁佳琪</cp:lastModifiedBy>
  <dcterms:modified xsi:type="dcterms:W3CDTF">2024-09-18T02:23:26Z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812FA39BBAB642B6BDB1086DE4607120_13</vt:lpwstr>
  </property>
</Properties>
</file>