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3A42B">
      <w:pPr>
        <w:rPr>
          <w:rFonts w:hint="default" w:ascii="黑体" w:hAnsi="黑体" w:eastAsia="黑体" w:cs="黑体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9</w:t>
      </w:r>
    </w:p>
    <w:p w14:paraId="18044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业务咨询电话</w:t>
      </w:r>
    </w:p>
    <w:tbl>
      <w:tblPr>
        <w:tblStyle w:val="3"/>
        <w:tblW w:w="12625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1"/>
        <w:gridCol w:w="2228"/>
        <w:gridCol w:w="2156"/>
      </w:tblGrid>
      <w:tr w14:paraId="5A7FF6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54F73A5F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eastAsia="zh-CN"/>
              </w:rPr>
              <w:t>咨询业务类别</w:t>
            </w:r>
          </w:p>
        </w:tc>
        <w:tc>
          <w:tcPr>
            <w:tcW w:w="2228" w:type="dxa"/>
            <w:vAlign w:val="center"/>
          </w:tcPr>
          <w:p w14:paraId="1A738EAF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eastAsia="zh-CN"/>
              </w:rPr>
              <w:t>咨询部门</w:t>
            </w:r>
          </w:p>
        </w:tc>
        <w:tc>
          <w:tcPr>
            <w:tcW w:w="2156" w:type="dxa"/>
            <w:vAlign w:val="center"/>
          </w:tcPr>
          <w:p w14:paraId="63A42E8E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eastAsia="zh-CN"/>
              </w:rPr>
              <w:t>咨询电话</w:t>
            </w:r>
          </w:p>
        </w:tc>
      </w:tr>
      <w:tr w14:paraId="16F0B0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19661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申报流程、条件指引、国家机关事业单位</w:t>
            </w:r>
          </w:p>
        </w:tc>
        <w:tc>
          <w:tcPr>
            <w:tcW w:w="2228" w:type="dxa"/>
            <w:vAlign w:val="center"/>
          </w:tcPr>
          <w:p w14:paraId="70690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区人社局</w:t>
            </w:r>
          </w:p>
        </w:tc>
        <w:tc>
          <w:tcPr>
            <w:tcW w:w="2156" w:type="dxa"/>
            <w:vAlign w:val="center"/>
          </w:tcPr>
          <w:p w14:paraId="11156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34689084</w:t>
            </w:r>
          </w:p>
        </w:tc>
      </w:tr>
      <w:tr w14:paraId="65BE18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7E86B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重点建设项目和重点建设预备项目单位</w:t>
            </w:r>
          </w:p>
        </w:tc>
        <w:tc>
          <w:tcPr>
            <w:tcW w:w="2228" w:type="dxa"/>
            <w:vMerge w:val="restart"/>
            <w:vAlign w:val="center"/>
          </w:tcPr>
          <w:p w14:paraId="4B3E2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区发改局</w:t>
            </w:r>
          </w:p>
        </w:tc>
        <w:tc>
          <w:tcPr>
            <w:tcW w:w="2156" w:type="dxa"/>
            <w:vAlign w:val="center"/>
          </w:tcPr>
          <w:p w14:paraId="797A9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39910615</w:t>
            </w:r>
          </w:p>
        </w:tc>
      </w:tr>
      <w:tr w14:paraId="5C473F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0944B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总部型企业</w:t>
            </w:r>
          </w:p>
        </w:tc>
        <w:tc>
          <w:tcPr>
            <w:tcW w:w="2228" w:type="dxa"/>
            <w:vMerge w:val="continue"/>
            <w:vAlign w:val="center"/>
          </w:tcPr>
          <w:p w14:paraId="77B2F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5562D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39053032</w:t>
            </w:r>
          </w:p>
        </w:tc>
      </w:tr>
      <w:tr w14:paraId="3702ED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45A63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招商类重点企业</w:t>
            </w:r>
          </w:p>
        </w:tc>
        <w:tc>
          <w:tcPr>
            <w:tcW w:w="2228" w:type="dxa"/>
            <w:vAlign w:val="center"/>
          </w:tcPr>
          <w:p w14:paraId="04DFC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区投促局</w:t>
            </w:r>
          </w:p>
        </w:tc>
        <w:tc>
          <w:tcPr>
            <w:tcW w:w="2156" w:type="dxa"/>
            <w:vAlign w:val="center"/>
          </w:tcPr>
          <w:p w14:paraId="04B4A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39053947 </w:t>
            </w:r>
          </w:p>
        </w:tc>
      </w:tr>
      <w:tr w14:paraId="47E126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4FD33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科研院所、新型研发机构、“四上”高新技术企业”</w:t>
            </w:r>
          </w:p>
        </w:tc>
        <w:tc>
          <w:tcPr>
            <w:tcW w:w="2228" w:type="dxa"/>
            <w:vAlign w:val="center"/>
          </w:tcPr>
          <w:p w14:paraId="50C91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区科技局</w:t>
            </w:r>
          </w:p>
        </w:tc>
        <w:tc>
          <w:tcPr>
            <w:tcW w:w="2156" w:type="dxa"/>
            <w:vAlign w:val="center"/>
          </w:tcPr>
          <w:p w14:paraId="369E0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39053769</w:t>
            </w:r>
          </w:p>
        </w:tc>
      </w:tr>
      <w:tr w14:paraId="029C9B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8241" w:type="dxa"/>
            <w:vAlign w:val="center"/>
          </w:tcPr>
          <w:p w14:paraId="6AE94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人工智能企业、信息和软件服务业企业、“四上”工业企业、培育库小微工业企业、专精特新“小巨人”企业、专精特新中小企业</w:t>
            </w:r>
          </w:p>
        </w:tc>
        <w:tc>
          <w:tcPr>
            <w:tcW w:w="2228" w:type="dxa"/>
            <w:vAlign w:val="center"/>
          </w:tcPr>
          <w:p w14:paraId="34D6C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区工信局</w:t>
            </w:r>
          </w:p>
        </w:tc>
        <w:tc>
          <w:tcPr>
            <w:tcW w:w="2156" w:type="dxa"/>
            <w:vAlign w:val="center"/>
          </w:tcPr>
          <w:p w14:paraId="640E8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39053393</w:t>
            </w:r>
          </w:p>
          <w:p w14:paraId="3E536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84985698</w:t>
            </w:r>
          </w:p>
          <w:p w14:paraId="77C2B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39053392</w:t>
            </w:r>
          </w:p>
        </w:tc>
      </w:tr>
      <w:tr w14:paraId="7DF4F0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8241" w:type="dxa"/>
            <w:vAlign w:val="center"/>
          </w:tcPr>
          <w:p w14:paraId="5B677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金融服务类企业</w:t>
            </w:r>
          </w:p>
        </w:tc>
        <w:tc>
          <w:tcPr>
            <w:tcW w:w="2228" w:type="dxa"/>
            <w:vAlign w:val="center"/>
          </w:tcPr>
          <w:p w14:paraId="089A5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区金融局</w:t>
            </w:r>
          </w:p>
        </w:tc>
        <w:tc>
          <w:tcPr>
            <w:tcW w:w="2156" w:type="dxa"/>
            <w:vAlign w:val="center"/>
          </w:tcPr>
          <w:p w14:paraId="02898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66318328</w:t>
            </w:r>
          </w:p>
        </w:tc>
      </w:tr>
      <w:tr w14:paraId="0FE93A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41" w:type="dxa"/>
            <w:vAlign w:val="center"/>
          </w:tcPr>
          <w:p w14:paraId="534B2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航运物流类企业</w:t>
            </w:r>
          </w:p>
        </w:tc>
        <w:tc>
          <w:tcPr>
            <w:tcW w:w="2228" w:type="dxa"/>
            <w:vMerge w:val="restart"/>
            <w:vAlign w:val="center"/>
          </w:tcPr>
          <w:p w14:paraId="2EBD029F">
            <w:pPr>
              <w:keepNext w:val="0"/>
              <w:keepLines w:val="0"/>
              <w:pageBreakBefore w:val="0"/>
              <w:widowControl w:val="0"/>
              <w:tabs>
                <w:tab w:val="left" w:pos="5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区商务局</w:t>
            </w:r>
          </w:p>
        </w:tc>
        <w:tc>
          <w:tcPr>
            <w:tcW w:w="2156" w:type="dxa"/>
            <w:vAlign w:val="center"/>
          </w:tcPr>
          <w:p w14:paraId="0DC7D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39078072</w:t>
            </w:r>
          </w:p>
        </w:tc>
      </w:tr>
      <w:tr w14:paraId="7F79F3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41" w:type="dxa"/>
            <w:vAlign w:val="center"/>
          </w:tcPr>
          <w:p w14:paraId="5F63B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批发业企业、零售业企业、住宿餐饮业企业、“四上”商业企业</w:t>
            </w:r>
          </w:p>
        </w:tc>
        <w:tc>
          <w:tcPr>
            <w:tcW w:w="2228" w:type="dxa"/>
            <w:vMerge w:val="continue"/>
            <w:vAlign w:val="center"/>
          </w:tcPr>
          <w:p w14:paraId="3CB1E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140A3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39910597</w:t>
            </w:r>
          </w:p>
        </w:tc>
      </w:tr>
      <w:tr w14:paraId="4E7AF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41" w:type="dxa"/>
            <w:vAlign w:val="center"/>
          </w:tcPr>
          <w:p w14:paraId="48EE4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重点外贸企业</w:t>
            </w:r>
          </w:p>
        </w:tc>
        <w:tc>
          <w:tcPr>
            <w:tcW w:w="2228" w:type="dxa"/>
            <w:vMerge w:val="continue"/>
            <w:vAlign w:val="center"/>
          </w:tcPr>
          <w:p w14:paraId="7B739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70E08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39053180</w:t>
            </w:r>
          </w:p>
        </w:tc>
      </w:tr>
      <w:tr w14:paraId="5613A8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41" w:type="dxa"/>
            <w:vAlign w:val="center"/>
          </w:tcPr>
          <w:p w14:paraId="4131F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广州市劳动关系和谐企业</w:t>
            </w:r>
          </w:p>
        </w:tc>
        <w:tc>
          <w:tcPr>
            <w:tcW w:w="2228" w:type="dxa"/>
            <w:vMerge w:val="restart"/>
            <w:vAlign w:val="center"/>
          </w:tcPr>
          <w:p w14:paraId="430F6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区人社局</w:t>
            </w:r>
          </w:p>
        </w:tc>
        <w:tc>
          <w:tcPr>
            <w:tcW w:w="2156" w:type="dxa"/>
            <w:vAlign w:val="center"/>
          </w:tcPr>
          <w:p w14:paraId="0E565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34689081</w:t>
            </w:r>
          </w:p>
        </w:tc>
      </w:tr>
      <w:tr w14:paraId="4C6C2B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41" w:type="dxa"/>
            <w:vAlign w:val="center"/>
          </w:tcPr>
          <w:p w14:paraId="2D2FC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进驻并落户中国广州人力资源服务产业园南沙园区单位</w:t>
            </w:r>
          </w:p>
        </w:tc>
        <w:tc>
          <w:tcPr>
            <w:tcW w:w="2228" w:type="dxa"/>
            <w:vMerge w:val="continue"/>
            <w:vAlign w:val="center"/>
          </w:tcPr>
          <w:p w14:paraId="760EE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56" w:type="dxa"/>
            <w:vAlign w:val="center"/>
          </w:tcPr>
          <w:p w14:paraId="59CC7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34684062</w:t>
            </w:r>
          </w:p>
        </w:tc>
      </w:tr>
      <w:tr w14:paraId="7EB69C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41" w:type="dxa"/>
            <w:vAlign w:val="center"/>
          </w:tcPr>
          <w:p w14:paraId="75ACD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本年度已纳入国家一套表联网直报平台统计的“四上”服务业企业</w:t>
            </w:r>
          </w:p>
        </w:tc>
        <w:tc>
          <w:tcPr>
            <w:tcW w:w="2228" w:type="dxa"/>
            <w:vAlign w:val="center"/>
          </w:tcPr>
          <w:p w14:paraId="194D4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区统计局</w:t>
            </w:r>
          </w:p>
        </w:tc>
        <w:tc>
          <w:tcPr>
            <w:tcW w:w="2156" w:type="dxa"/>
            <w:vAlign w:val="center"/>
          </w:tcPr>
          <w:p w14:paraId="25B0E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34681003</w:t>
            </w:r>
          </w:p>
        </w:tc>
      </w:tr>
      <w:tr w14:paraId="0B5D42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41" w:type="dxa"/>
            <w:vAlign w:val="center"/>
          </w:tcPr>
          <w:p w14:paraId="2F5B6E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80" w:lineRule="exact"/>
              <w:ind w:right="48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建筑业企业</w:t>
            </w:r>
          </w:p>
        </w:tc>
        <w:tc>
          <w:tcPr>
            <w:tcW w:w="2228" w:type="dxa"/>
            <w:vMerge w:val="restart"/>
            <w:vAlign w:val="center"/>
          </w:tcPr>
          <w:p w14:paraId="5B082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区住建局</w:t>
            </w:r>
          </w:p>
        </w:tc>
        <w:tc>
          <w:tcPr>
            <w:tcW w:w="2156" w:type="dxa"/>
            <w:vAlign w:val="center"/>
          </w:tcPr>
          <w:p w14:paraId="7D2C8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39910644</w:t>
            </w:r>
          </w:p>
        </w:tc>
      </w:tr>
      <w:tr w14:paraId="6E8D59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0BABB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80" w:lineRule="exact"/>
              <w:ind w:right="48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房地产开发企业</w:t>
            </w:r>
          </w:p>
        </w:tc>
        <w:tc>
          <w:tcPr>
            <w:tcW w:w="2228" w:type="dxa"/>
            <w:vMerge w:val="continue"/>
            <w:vAlign w:val="center"/>
          </w:tcPr>
          <w:p w14:paraId="662C1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7AEA7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39053519</w:t>
            </w:r>
          </w:p>
        </w:tc>
      </w:tr>
      <w:tr w14:paraId="03B0F0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5B783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农业生产经营企业</w:t>
            </w:r>
          </w:p>
        </w:tc>
        <w:tc>
          <w:tcPr>
            <w:tcW w:w="2228" w:type="dxa"/>
            <w:vAlign w:val="center"/>
          </w:tcPr>
          <w:p w14:paraId="5666E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区农业农村局</w:t>
            </w:r>
          </w:p>
        </w:tc>
        <w:tc>
          <w:tcPr>
            <w:tcW w:w="2156" w:type="dxa"/>
            <w:vAlign w:val="center"/>
          </w:tcPr>
          <w:p w14:paraId="5E748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84987045</w:t>
            </w:r>
          </w:p>
        </w:tc>
      </w:tr>
      <w:tr w14:paraId="5C9E40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6F4B5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二级甲等以上社会办医疗机构</w:t>
            </w:r>
          </w:p>
        </w:tc>
        <w:tc>
          <w:tcPr>
            <w:tcW w:w="2228" w:type="dxa"/>
            <w:vAlign w:val="center"/>
          </w:tcPr>
          <w:p w14:paraId="49BF1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区卫健局</w:t>
            </w:r>
          </w:p>
        </w:tc>
        <w:tc>
          <w:tcPr>
            <w:tcW w:w="2156" w:type="dxa"/>
            <w:vAlign w:val="center"/>
          </w:tcPr>
          <w:p w14:paraId="2DAF2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84980986</w:t>
            </w:r>
          </w:p>
        </w:tc>
      </w:tr>
      <w:tr w14:paraId="0D7A7A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39370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民办教育机构</w:t>
            </w:r>
          </w:p>
        </w:tc>
        <w:tc>
          <w:tcPr>
            <w:tcW w:w="2228" w:type="dxa"/>
            <w:vAlign w:val="center"/>
          </w:tcPr>
          <w:p w14:paraId="3E3A2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区教育局</w:t>
            </w:r>
          </w:p>
        </w:tc>
        <w:tc>
          <w:tcPr>
            <w:tcW w:w="2156" w:type="dxa"/>
            <w:vAlign w:val="center"/>
          </w:tcPr>
          <w:p w14:paraId="54EFC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39914119</w:t>
            </w:r>
          </w:p>
        </w:tc>
      </w:tr>
      <w:tr w14:paraId="6068C5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791CD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南沙特色民间工艺非遗保护单位、传承基地，非物质文化遗产保护单位，体育学术技术人才、教练、运动员、讲解员、导游</w:t>
            </w:r>
          </w:p>
        </w:tc>
        <w:tc>
          <w:tcPr>
            <w:tcW w:w="2228" w:type="dxa"/>
            <w:vAlign w:val="center"/>
          </w:tcPr>
          <w:p w14:paraId="58A3B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区文广旅体局</w:t>
            </w:r>
          </w:p>
        </w:tc>
        <w:tc>
          <w:tcPr>
            <w:tcW w:w="2156" w:type="dxa"/>
            <w:vAlign w:val="center"/>
          </w:tcPr>
          <w:p w14:paraId="506C1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39912562</w:t>
            </w:r>
          </w:p>
        </w:tc>
      </w:tr>
      <w:tr w14:paraId="1D34D2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07909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社会组织（不含非营利性教育机构）</w:t>
            </w:r>
          </w:p>
        </w:tc>
        <w:tc>
          <w:tcPr>
            <w:tcW w:w="2228" w:type="dxa"/>
            <w:vAlign w:val="center"/>
          </w:tcPr>
          <w:p w14:paraId="7DA68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区民政局</w:t>
            </w:r>
          </w:p>
        </w:tc>
        <w:tc>
          <w:tcPr>
            <w:tcW w:w="2156" w:type="dxa"/>
            <w:vAlign w:val="center"/>
          </w:tcPr>
          <w:p w14:paraId="1795B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39053632</w:t>
            </w:r>
          </w:p>
        </w:tc>
      </w:tr>
      <w:tr w14:paraId="2AF60F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54DA4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南沙区高端领军人才</w:t>
            </w:r>
          </w:p>
        </w:tc>
        <w:tc>
          <w:tcPr>
            <w:tcW w:w="2228" w:type="dxa"/>
            <w:vAlign w:val="center"/>
          </w:tcPr>
          <w:p w14:paraId="4FB4F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区人才发展局</w:t>
            </w:r>
          </w:p>
        </w:tc>
        <w:tc>
          <w:tcPr>
            <w:tcW w:w="2156" w:type="dxa"/>
            <w:vAlign w:val="center"/>
          </w:tcPr>
          <w:p w14:paraId="5B22F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39053396</w:t>
            </w:r>
          </w:p>
        </w:tc>
      </w:tr>
      <w:tr w14:paraId="69FA4D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241" w:type="dxa"/>
            <w:vAlign w:val="center"/>
          </w:tcPr>
          <w:p w14:paraId="05B5A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劳动和技能竞赛获得者，劳动模范和五一劳动奖章获得者</w:t>
            </w:r>
          </w:p>
        </w:tc>
        <w:tc>
          <w:tcPr>
            <w:tcW w:w="2228" w:type="dxa"/>
            <w:vAlign w:val="center"/>
          </w:tcPr>
          <w:p w14:paraId="251B8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区总工会</w:t>
            </w:r>
          </w:p>
        </w:tc>
        <w:tc>
          <w:tcPr>
            <w:tcW w:w="2156" w:type="dxa"/>
            <w:vAlign w:val="center"/>
          </w:tcPr>
          <w:p w14:paraId="04AD0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39910478</w:t>
            </w:r>
          </w:p>
        </w:tc>
      </w:tr>
    </w:tbl>
    <w:p w14:paraId="56FD8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417" w:right="1871" w:bottom="1417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zNDBjNDFhZjhmOGYyMzc4NjJiNjlkOTIxYmY4NDQifQ=="/>
  </w:docVars>
  <w:rsids>
    <w:rsidRoot w:val="14A00AF4"/>
    <w:rsid w:val="00C830E6"/>
    <w:rsid w:val="036A3A84"/>
    <w:rsid w:val="03DF0C49"/>
    <w:rsid w:val="040807C2"/>
    <w:rsid w:val="04545FCD"/>
    <w:rsid w:val="05D208F5"/>
    <w:rsid w:val="05F15F51"/>
    <w:rsid w:val="06AB2F67"/>
    <w:rsid w:val="070A2C2C"/>
    <w:rsid w:val="09EC031D"/>
    <w:rsid w:val="0A2822A7"/>
    <w:rsid w:val="0A6A2441"/>
    <w:rsid w:val="0B2C1A26"/>
    <w:rsid w:val="0CD75E89"/>
    <w:rsid w:val="0D5131D5"/>
    <w:rsid w:val="0E131690"/>
    <w:rsid w:val="10864722"/>
    <w:rsid w:val="11AD2AFA"/>
    <w:rsid w:val="137E055F"/>
    <w:rsid w:val="143333F2"/>
    <w:rsid w:val="14A00AF4"/>
    <w:rsid w:val="14F432EC"/>
    <w:rsid w:val="156462D4"/>
    <w:rsid w:val="16F94C2D"/>
    <w:rsid w:val="17B72B66"/>
    <w:rsid w:val="198229D8"/>
    <w:rsid w:val="1AC56F15"/>
    <w:rsid w:val="1C5460D1"/>
    <w:rsid w:val="1DF37E14"/>
    <w:rsid w:val="1E2160BF"/>
    <w:rsid w:val="2039122E"/>
    <w:rsid w:val="221155B1"/>
    <w:rsid w:val="23300BEC"/>
    <w:rsid w:val="259F67FD"/>
    <w:rsid w:val="26113DB1"/>
    <w:rsid w:val="261D513C"/>
    <w:rsid w:val="26986817"/>
    <w:rsid w:val="283E7F16"/>
    <w:rsid w:val="29035588"/>
    <w:rsid w:val="291841C7"/>
    <w:rsid w:val="29DD624C"/>
    <w:rsid w:val="2A3E6343"/>
    <w:rsid w:val="2AFC2B2C"/>
    <w:rsid w:val="2B740888"/>
    <w:rsid w:val="2BFC6EE8"/>
    <w:rsid w:val="2C390D25"/>
    <w:rsid w:val="2C727746"/>
    <w:rsid w:val="2C960CC0"/>
    <w:rsid w:val="2D3B26D2"/>
    <w:rsid w:val="2EE45411"/>
    <w:rsid w:val="2F48296C"/>
    <w:rsid w:val="31323F8C"/>
    <w:rsid w:val="37E23E3C"/>
    <w:rsid w:val="3A037C66"/>
    <w:rsid w:val="3A486F9D"/>
    <w:rsid w:val="3B29513A"/>
    <w:rsid w:val="3C9D7C82"/>
    <w:rsid w:val="3CE54E93"/>
    <w:rsid w:val="3D3544E4"/>
    <w:rsid w:val="40E10E32"/>
    <w:rsid w:val="41D005EA"/>
    <w:rsid w:val="41F0665E"/>
    <w:rsid w:val="437632D3"/>
    <w:rsid w:val="43981B55"/>
    <w:rsid w:val="459723F2"/>
    <w:rsid w:val="46D22BFA"/>
    <w:rsid w:val="46D53DF4"/>
    <w:rsid w:val="46E27C29"/>
    <w:rsid w:val="46E63BEB"/>
    <w:rsid w:val="48E67259"/>
    <w:rsid w:val="49E472AE"/>
    <w:rsid w:val="4BC66AD5"/>
    <w:rsid w:val="4CA71FE8"/>
    <w:rsid w:val="4E256CAF"/>
    <w:rsid w:val="4F1205E9"/>
    <w:rsid w:val="5123214F"/>
    <w:rsid w:val="53D32205"/>
    <w:rsid w:val="558943B6"/>
    <w:rsid w:val="55AA3782"/>
    <w:rsid w:val="56F7551F"/>
    <w:rsid w:val="570E52FC"/>
    <w:rsid w:val="581E405C"/>
    <w:rsid w:val="587750DC"/>
    <w:rsid w:val="598B426E"/>
    <w:rsid w:val="5AFA7B5B"/>
    <w:rsid w:val="5B61411C"/>
    <w:rsid w:val="5BDD1A31"/>
    <w:rsid w:val="5C2D488F"/>
    <w:rsid w:val="5C677ED3"/>
    <w:rsid w:val="5D1B11AA"/>
    <w:rsid w:val="5DD7605F"/>
    <w:rsid w:val="607011E2"/>
    <w:rsid w:val="60D05A38"/>
    <w:rsid w:val="61DC74EB"/>
    <w:rsid w:val="6200643D"/>
    <w:rsid w:val="62DF49AF"/>
    <w:rsid w:val="63491291"/>
    <w:rsid w:val="669923E8"/>
    <w:rsid w:val="66F24860"/>
    <w:rsid w:val="67E66519"/>
    <w:rsid w:val="68527869"/>
    <w:rsid w:val="687A00E8"/>
    <w:rsid w:val="68B039C3"/>
    <w:rsid w:val="69AB5E64"/>
    <w:rsid w:val="69AC4787"/>
    <w:rsid w:val="6A9A4A90"/>
    <w:rsid w:val="6B1A670C"/>
    <w:rsid w:val="6B6E2F9F"/>
    <w:rsid w:val="6BCF666A"/>
    <w:rsid w:val="6C040C64"/>
    <w:rsid w:val="6C22699F"/>
    <w:rsid w:val="6D535020"/>
    <w:rsid w:val="6FB23476"/>
    <w:rsid w:val="72C16612"/>
    <w:rsid w:val="738D13D3"/>
    <w:rsid w:val="739004E3"/>
    <w:rsid w:val="74062C31"/>
    <w:rsid w:val="74B21DC8"/>
    <w:rsid w:val="753977D2"/>
    <w:rsid w:val="76474532"/>
    <w:rsid w:val="7647774D"/>
    <w:rsid w:val="76DC0282"/>
    <w:rsid w:val="76F92CE7"/>
    <w:rsid w:val="79815165"/>
    <w:rsid w:val="7A140880"/>
    <w:rsid w:val="7A5140A4"/>
    <w:rsid w:val="7A6B075C"/>
    <w:rsid w:val="7CC35B1A"/>
    <w:rsid w:val="7D5D595D"/>
    <w:rsid w:val="7DC14EE5"/>
    <w:rsid w:val="7F07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503</Words>
  <Characters>671</Characters>
  <Lines>0</Lines>
  <Paragraphs>0</Paragraphs>
  <TotalTime>4</TotalTime>
  <ScaleCrop>false</ScaleCrop>
  <LinksUpToDate>false</LinksUpToDate>
  <CharactersWithSpaces>678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2018-09-19T07:04:00Z</dcterms:created>
  <dc:creator>唐伟峰</dc:creator>
  <cp:lastModifiedBy>洪瑜</cp:lastModifiedBy>
  <cp:lastPrinted>2024-08-12T13:29:00Z</cp:lastPrinted>
  <dcterms:modified xsi:type="dcterms:W3CDTF">2024-09-13T04:36:07Z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CD8651A6EDF842CA890468878E8442FD</vt:lpwstr>
  </property>
</Properties>
</file>