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40" w:rightChars="19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ind w:right="-86" w:rightChars="-41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报送材料目</w:t>
      </w:r>
      <w:r>
        <w:rPr>
          <w:rFonts w:hint="eastAsia" w:eastAsia="方正小标宋简体"/>
          <w:color w:val="000000"/>
          <w:sz w:val="44"/>
          <w:szCs w:val="44"/>
        </w:rPr>
        <w:t>录</w:t>
      </w:r>
    </w:p>
    <w:p>
      <w:pPr>
        <w:ind w:right="-86" w:rightChars="-41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（供参考）</w:t>
      </w:r>
    </w:p>
    <w:p>
      <w:pPr>
        <w:ind w:left="-676" w:leftChars="-322" w:firstLine="240" w:firstLineChars="1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评估</w:t>
      </w:r>
      <w:r>
        <w:rPr>
          <w:color w:val="000000"/>
          <w:sz w:val="24"/>
        </w:rPr>
        <w:t>机构(盖公章)：                                       报送日期：</w:t>
      </w:r>
    </w:p>
    <w:tbl>
      <w:tblPr>
        <w:tblStyle w:val="2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5222"/>
        <w:gridCol w:w="1266"/>
        <w:gridCol w:w="791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105" w:leftChars="-50" w:right="-105" w:rightChars="-5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5222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材料名称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数量</w:t>
            </w:r>
          </w:p>
        </w:tc>
        <w:tc>
          <w:tcPr>
            <w:tcW w:w="2215" w:type="dxa"/>
            <w:vMerge w:val="restart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105" w:leftChars="-50" w:right="-105" w:rightChars="-5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22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应交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105" w:leftChars="-50" w:right="-105" w:rightChars="-5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实交</w:t>
            </w:r>
          </w:p>
        </w:tc>
        <w:tc>
          <w:tcPr>
            <w:tcW w:w="2215" w:type="dxa"/>
            <w:vMerge w:val="continue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105" w:leftChars="-50" w:right="-105" w:rightChars="-5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5222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220" w:lineRule="atLeast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《广州市民办职业培训机构办学水平评估报告书》及办学水平评估考核表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105" w:leftChars="-50" w:right="-105" w:rightChars="-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各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份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220" w:lineRule="atLeas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105" w:leftChars="-50" w:right="-105" w:rightChars="-50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522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广州市民办职业培训机构师资信息表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50" w:right="-50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1份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220" w:lineRule="atLeas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105" w:leftChars="-50" w:right="-105" w:rightChars="-50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522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工作总结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1份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220" w:lineRule="atLeas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105" w:leftChars="-50" w:right="-105" w:rightChars="-50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522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办学许可证、民非登记证/营业执照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50" w:right="-5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查验原件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220" w:lineRule="atLeas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105" w:leftChars="-50" w:right="-105" w:rightChars="-5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522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党建相关制度、方案及工作开展记录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50" w:right="-5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查验原件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220" w:lineRule="atLeas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105" w:leftChars="-50" w:right="-105" w:rightChars="-5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522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办学场地产权资料/租赁合同及消防验收意见书或备案材料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50" w:right="-5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查验原件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220" w:lineRule="atLeas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105" w:leftChars="-50" w:right="-105" w:rightChars="-5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522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与专职教职工签订的劳动合同复印件及近半年社保清单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50" w:right="-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查验原件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220" w:lineRule="atLeas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105" w:leftChars="-50" w:right="-105" w:rightChars="-5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522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rPr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招生广告、对外宣传资料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50" w:right="-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查验原件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220" w:lineRule="atLeas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105" w:leftChars="-50" w:right="-105" w:rightChars="-5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522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学校出具的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2022</w:t>
            </w:r>
            <w:r>
              <w:rPr>
                <w:color w:val="000000"/>
                <w:sz w:val="24"/>
              </w:rPr>
              <w:t>年度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、2023年度</w:t>
            </w:r>
            <w:r>
              <w:rPr>
                <w:color w:val="000000"/>
                <w:sz w:val="24"/>
              </w:rPr>
              <w:t>财务会计报告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50" w:right="-5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查验原件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220" w:lineRule="atLeas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105" w:leftChars="-50" w:right="-105" w:rightChars="-5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522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rPr>
                <w:rFonts w:hint="default" w:eastAsiaTheme="minorEastAsia"/>
                <w:b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>培训学员的花名册</w:t>
            </w: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2024年8月5日后在校（含线上）培训的所有学员需同时具备“培训确认书、培训学员退费知悉书”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50" w:right="-5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查验原件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220" w:lineRule="atLeas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105" w:leftChars="-50" w:right="-105" w:rightChars="-5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522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rPr>
                <w:b/>
                <w:color w:val="000000"/>
                <w:sz w:val="24"/>
              </w:rPr>
            </w:pPr>
            <w:r>
              <w:rPr>
                <w:color w:val="000000"/>
                <w:spacing w:val="4"/>
                <w:sz w:val="24"/>
              </w:rPr>
              <w:t>学员鉴定成绩登记表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50" w:right="-5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查验原件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220" w:lineRule="atLeas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105" w:leftChars="-50" w:right="-105" w:rightChars="-5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12</w:t>
            </w:r>
          </w:p>
        </w:tc>
        <w:tc>
          <w:tcPr>
            <w:tcW w:w="522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财务人员</w:t>
            </w:r>
            <w:r>
              <w:rPr>
                <w:rFonts w:hint="eastAsia"/>
                <w:color w:val="000000"/>
                <w:sz w:val="24"/>
              </w:rPr>
              <w:t>从业资格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left="-50" w:right="-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查验原件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220" w:lineRule="atLeas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2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ind w:right="-105" w:rightChars="-50" w:firstLine="120" w:firstLineChars="50"/>
              <w:rPr>
                <w:rFonts w:hint="eastAsia"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  <w:r>
              <w:rPr>
                <w:rFonts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522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各项教学成果</w:t>
            </w:r>
            <w:r>
              <w:rPr>
                <w:rFonts w:hint="eastAsia"/>
                <w:color w:val="000000"/>
                <w:sz w:val="24"/>
              </w:rPr>
              <w:t>、创新工作佐证材料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查验原件</w:t>
            </w:r>
          </w:p>
        </w:tc>
        <w:tc>
          <w:tcPr>
            <w:tcW w:w="7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15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220" w:lineRule="atLeast"/>
              <w:rPr>
                <w:color w:val="000000"/>
                <w:sz w:val="24"/>
              </w:rPr>
            </w:pPr>
          </w:p>
        </w:tc>
      </w:tr>
    </w:tbl>
    <w:p>
      <w:r>
        <w:rPr>
          <w:color w:val="000000"/>
          <w:sz w:val="24"/>
        </w:rPr>
        <w:t xml:space="preserve">报送人：              收件人：           收件时间：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C2A1E"/>
    <w:rsid w:val="1F4C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2024-09-10T07:26:00Z</dcterms:created>
  <dc:creator>赫尔琦</dc:creator>
  <cp:lastModifiedBy>赫尔琦</cp:lastModifiedBy>
  <dcterms:modified xsi:type="dcterms:W3CDTF">2024-09-10T07:27:00Z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72AC8BF024E04DF28F9EB1D6F27724FE</vt:lpwstr>
  </property>
</Properties>
</file>