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E5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“勤家园水稻育秧设施”项目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补助</w:t>
      </w:r>
    </w:p>
    <w:p w14:paraId="28FF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公示表</w:t>
      </w:r>
    </w:p>
    <w:p w14:paraId="3FE24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</w:p>
    <w:tbl>
      <w:tblPr>
        <w:tblStyle w:val="3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883"/>
        <w:gridCol w:w="1883"/>
        <w:gridCol w:w="2016"/>
        <w:gridCol w:w="1913"/>
      </w:tblGrid>
      <w:tr w14:paraId="6A96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15" w:type="dxa"/>
          </w:tcPr>
          <w:p w14:paraId="0DD06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915" w:type="dxa"/>
          </w:tcPr>
          <w:p w14:paraId="418BF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15" w:type="dxa"/>
          </w:tcPr>
          <w:p w14:paraId="16D6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915" w:type="dxa"/>
          </w:tcPr>
          <w:p w14:paraId="63373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第三方造价审定金额（元）</w:t>
            </w:r>
          </w:p>
        </w:tc>
        <w:tc>
          <w:tcPr>
            <w:tcW w:w="1918" w:type="dxa"/>
          </w:tcPr>
          <w:p w14:paraId="19F2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财政拨付资金（元）</w:t>
            </w:r>
          </w:p>
        </w:tc>
      </w:tr>
      <w:tr w14:paraId="31E0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15" w:type="dxa"/>
          </w:tcPr>
          <w:p w14:paraId="6449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15" w:type="dxa"/>
          </w:tcPr>
          <w:p w14:paraId="318C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勤家园水稻育秧设施</w:t>
            </w:r>
          </w:p>
        </w:tc>
        <w:tc>
          <w:tcPr>
            <w:tcW w:w="1915" w:type="dxa"/>
          </w:tcPr>
          <w:p w14:paraId="72977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广州市南沙区勤家园果蔬种植农民专业合作社</w:t>
            </w:r>
          </w:p>
        </w:tc>
        <w:tc>
          <w:tcPr>
            <w:tcW w:w="1915" w:type="dxa"/>
          </w:tcPr>
          <w:p w14:paraId="2614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1,783,809.42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918" w:type="dxa"/>
          </w:tcPr>
          <w:p w14:paraId="52DB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535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142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 w14:paraId="28CFD1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0000000"/>
    <w:rsid w:val="38B272D4"/>
    <w:rsid w:val="599A2D78"/>
    <w:rsid w:val="6DB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91</Characters>
  <Lines>0</Lines>
  <Paragraphs>0</Paragraphs>
  <TotalTime>2</TotalTime>
  <ScaleCrop>false</ScaleCrop>
  <LinksUpToDate>false</LinksUpToDate>
  <CharactersWithSpaces>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2024-08-22T04:33:00Z</dcterms:created>
  <dc:creator>Administrator</dc:creator>
  <cp:lastModifiedBy>WPS_197584931</cp:lastModifiedBy>
  <dcterms:modified xsi:type="dcterms:W3CDTF">2024-08-29T02:08:05Z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582E8D32351E4A029BCB61C0F2E7F288_12</vt:lpwstr>
  </property>
</Properties>
</file>