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F3831">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承诺书（格式）</w:t>
      </w:r>
    </w:p>
    <w:p w14:paraId="2701F75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w:t>
      </w:r>
      <w:r>
        <w:rPr>
          <w:rFonts w:hint="eastAsia" w:ascii="仿宋_GB2312" w:hAnsi="仿宋_GB2312" w:eastAsia="仿宋_GB2312" w:cs="仿宋_GB2312"/>
          <w:sz w:val="32"/>
          <w:szCs w:val="32"/>
          <w:lang w:eastAsia="zh-CN"/>
        </w:rPr>
        <w:t>南沙区分局</w:t>
      </w:r>
      <w:r>
        <w:rPr>
          <w:rFonts w:hint="eastAsia" w:ascii="仿宋_GB2312" w:hAnsi="仿宋_GB2312" w:eastAsia="仿宋_GB2312" w:cs="仿宋_GB2312"/>
          <w:sz w:val="32"/>
          <w:szCs w:val="32"/>
        </w:rPr>
        <w:t>：</w:t>
      </w:r>
    </w:p>
    <w:p w14:paraId="76C1412E">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经认真审阅广州市规划和自然资源局南沙区分局</w:t>
      </w:r>
      <w:bookmarkStart w:id="0" w:name="_GoBack"/>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NJY-</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号地块</w:t>
      </w:r>
      <w:bookmarkEnd w:id="0"/>
      <w:r>
        <w:rPr>
          <w:rFonts w:hint="eastAsia" w:ascii="仿宋_GB2312" w:hAnsi="仿宋_GB2312" w:eastAsia="仿宋_GB2312" w:cs="仿宋_GB2312"/>
          <w:sz w:val="32"/>
          <w:szCs w:val="32"/>
        </w:rPr>
        <w:t>国有建设用地使用权网上挂牌出让公告及</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出让文件，我方完全接受并愿意遵守本次土地竞买资金的相关规定和要求，现就有关事宜承诺如下：</w:t>
      </w:r>
    </w:p>
    <w:p w14:paraId="1CB48554">
      <w:pPr>
        <w:numPr>
          <w:ilvl w:val="0"/>
          <w:numId w:val="1"/>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方保证参与该宗地招拍挂出让的土地竞买资金（即地价款，含竞买保证金）不是来源于金融机构各类融资资金，不是来源于房地产产业链上下游企业借款或预付款，不是来源于其它自然人、法人、非法人组织的借款，不是来源于我方控制的非房地产企业融资等。</w:t>
      </w:r>
    </w:p>
    <w:p w14:paraId="6721F60B">
      <w:pPr>
        <w:numPr>
          <w:ilvl w:val="0"/>
          <w:numId w:val="1"/>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我方保证按出让公告文件要求的时限如实提交资金来源情况说明及相关材料，愿意接受土地竞买资金来源核查。</w:t>
      </w:r>
    </w:p>
    <w:p w14:paraId="6D3F9A7C">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如果违反以上承诺，我方同意取消竞得（中标）资格、已缴纳的竞买保证金不予退还、在三年内不得参加广州市国有建设用地使用权招标拍卖挂牌出让活动。</w:t>
      </w:r>
    </w:p>
    <w:p w14:paraId="2E198A49">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承诺人（单位公章）：</w:t>
      </w:r>
    </w:p>
    <w:p w14:paraId="2C054D1D">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w:t>
      </w:r>
    </w:p>
    <w:p w14:paraId="59F545D8">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w:t>
      </w:r>
    </w:p>
    <w:p w14:paraId="760308D5">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话：</w:t>
      </w:r>
    </w:p>
    <w:p w14:paraId="5EDB682F">
      <w:pPr>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6FD27406">
      <w:pPr>
        <w:ind w:firstLine="1292" w:firstLineChars="404"/>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14:paraId="0C41A6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B1638"/>
    <w:multiLevelType w:val="singleLevel"/>
    <w:tmpl w:val="B93B1638"/>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Y2E0NjcwNzM5Y2M2NTg2ZDYwMzE0YjExYjUxMGYifQ=="/>
  </w:docVars>
  <w:rsids>
    <w:rsidRoot w:val="186F7D33"/>
    <w:rsid w:val="186F7D33"/>
    <w:rsid w:val="307566D5"/>
    <w:rsid w:val="30AC2854"/>
    <w:rsid w:val="59B157F4"/>
    <w:rsid w:val="619D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390</Words>
  <Characters>398</Characters>
  <Lines>0</Lines>
  <Paragraphs>0</Paragraphs>
  <TotalTime>3</TotalTime>
  <ScaleCrop>false</ScaleCrop>
  <LinksUpToDate>false</LinksUpToDate>
  <CharactersWithSpaces>450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2022-03-30T09:16:00Z</dcterms:created>
  <dc:creator>蔡敏霞</dc:creator>
  <cp:lastModifiedBy>陈孜勉</cp:lastModifiedBy>
  <dcterms:modified xsi:type="dcterms:W3CDTF">2024-07-16T07:52:07Z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4ADBFC6DD43446C0923932DC323241AC</vt:lpwstr>
  </property>
</Properties>
</file>