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eastAsia="仿宋_GB2312"/>
          <w:sz w:val="32"/>
          <w:szCs w:val="32"/>
        </w:rPr>
      </w:pPr>
      <w:r>
        <w:rPr>
          <w:rFonts w:hint="eastAsia" w:eastAsia="仿宋_GB2312"/>
          <w:sz w:val="32"/>
          <w:szCs w:val="32"/>
        </w:rPr>
        <w:t>附件</w:t>
      </w:r>
    </w:p>
    <w:p>
      <w:pPr>
        <w:spacing w:line="590" w:lineRule="exact"/>
        <w:jc w:val="center"/>
        <w:rPr>
          <w:rFonts w:eastAsia="方正小标宋简体"/>
          <w:sz w:val="44"/>
          <w:szCs w:val="44"/>
        </w:rPr>
      </w:pPr>
      <w:r>
        <w:rPr>
          <w:rFonts w:hint="eastAsia" w:eastAsia="方正小标宋简体"/>
          <w:sz w:val="44"/>
          <w:szCs w:val="44"/>
        </w:rPr>
        <w:t>广州市印刷行业挥发性有机物（VOCs）</w:t>
      </w:r>
    </w:p>
    <w:p>
      <w:pPr>
        <w:spacing w:line="590" w:lineRule="exact"/>
        <w:jc w:val="center"/>
        <w:rPr>
          <w:rFonts w:eastAsia="方正小标宋简体"/>
          <w:sz w:val="44"/>
          <w:szCs w:val="44"/>
        </w:rPr>
      </w:pPr>
      <w:r>
        <w:rPr>
          <w:rFonts w:hint="eastAsia" w:eastAsia="方正小标宋简体"/>
          <w:sz w:val="44"/>
          <w:szCs w:val="44"/>
        </w:rPr>
        <w:t>污染整治工作技术指南</w:t>
      </w:r>
    </w:p>
    <w:p>
      <w:pPr>
        <w:spacing w:line="590" w:lineRule="exact"/>
        <w:jc w:val="center"/>
        <w:rPr>
          <w:rFonts w:eastAsia="方正小标宋简体"/>
          <w:sz w:val="44"/>
          <w:szCs w:val="44"/>
        </w:rPr>
      </w:pPr>
    </w:p>
    <w:p>
      <w:pPr>
        <w:spacing w:line="590" w:lineRule="exact"/>
        <w:ind w:firstLine="640" w:firstLineChars="200"/>
        <w:jc w:val="left"/>
        <w:rPr>
          <w:rFonts w:eastAsia="仿宋_GB2312"/>
          <w:sz w:val="32"/>
          <w:szCs w:val="32"/>
        </w:rPr>
      </w:pPr>
      <w:r>
        <w:rPr>
          <w:rFonts w:hint="eastAsia" w:eastAsia="仿宋_GB2312"/>
          <w:sz w:val="32"/>
          <w:szCs w:val="32"/>
        </w:rPr>
        <w:t>为推进我市印刷</w:t>
      </w:r>
      <w:r>
        <w:rPr>
          <w:rFonts w:eastAsia="仿宋_GB2312"/>
          <w:sz w:val="32"/>
          <w:szCs w:val="32"/>
        </w:rPr>
        <w:t>行业挥发性有机物（VOCs）污染治理</w:t>
      </w:r>
      <w:r>
        <w:rPr>
          <w:rFonts w:hint="eastAsia" w:eastAsia="仿宋_GB2312"/>
          <w:sz w:val="32"/>
          <w:szCs w:val="32"/>
        </w:rPr>
        <w:t>工作</w:t>
      </w:r>
      <w:r>
        <w:rPr>
          <w:rFonts w:eastAsia="仿宋_GB2312"/>
          <w:sz w:val="32"/>
          <w:szCs w:val="32"/>
        </w:rPr>
        <w:t>，进一步改善环境空气质量，</w:t>
      </w:r>
      <w:r>
        <w:rPr>
          <w:rFonts w:hint="eastAsia" w:eastAsia="仿宋_GB2312"/>
          <w:sz w:val="32"/>
          <w:szCs w:val="32"/>
        </w:rPr>
        <w:t>我局组织编制了《广州市印刷行业挥发性有机物（VOCs）污染整治工作技术指南》，供你们在开展印刷行业挥发性有机化（VOCs）综合整治工作中参考。</w:t>
      </w:r>
    </w:p>
    <w:p>
      <w:pPr>
        <w:spacing w:line="590" w:lineRule="exact"/>
        <w:ind w:firstLine="636"/>
        <w:rPr>
          <w:rFonts w:eastAsia="黑体"/>
          <w:sz w:val="32"/>
          <w:szCs w:val="32"/>
        </w:rPr>
      </w:pPr>
      <w:r>
        <w:rPr>
          <w:rFonts w:hint="eastAsia" w:eastAsia="黑体"/>
          <w:sz w:val="32"/>
          <w:szCs w:val="32"/>
        </w:rPr>
        <w:t>一、原辅材料清洁化替代</w:t>
      </w:r>
    </w:p>
    <w:p>
      <w:pPr>
        <w:spacing w:line="360" w:lineRule="auto"/>
        <w:ind w:firstLine="636"/>
        <w:rPr>
          <w:rFonts w:eastAsia="仿宋_GB2312"/>
          <w:sz w:val="32"/>
          <w:szCs w:val="32"/>
        </w:rPr>
      </w:pPr>
      <w:r>
        <w:rPr>
          <w:rFonts w:hint="eastAsia" w:eastAsia="仿宋_GB2312"/>
          <w:sz w:val="32"/>
          <w:szCs w:val="32"/>
        </w:rPr>
        <w:t>全面推广使用通过中国环境标志产品认证和中国印刷技术协会绿色印刷产品认证的油墨、胶粘剂、润版液、光油、清洗剂等环境友好型原辅材料。</w:t>
      </w:r>
    </w:p>
    <w:p>
      <w:pPr>
        <w:spacing w:line="560" w:lineRule="exact"/>
        <w:ind w:firstLine="636"/>
        <w:rPr>
          <w:rFonts w:ascii="仿宋_GB2312" w:hAnsi="仿宋" w:eastAsia="仿宋_GB2312" w:cs="仿宋"/>
          <w:sz w:val="32"/>
          <w:szCs w:val="32"/>
        </w:rPr>
      </w:pPr>
      <w:r>
        <w:rPr>
          <w:rFonts w:eastAsia="仿宋_GB2312"/>
          <w:sz w:val="32"/>
          <w:szCs w:val="32"/>
        </w:rPr>
        <w:t>全面推广使用低</w:t>
      </w:r>
      <w:r>
        <w:rPr>
          <w:rFonts w:hint="eastAsia" w:eastAsia="仿宋_GB2312"/>
          <w:sz w:val="32"/>
          <w:szCs w:val="32"/>
        </w:rPr>
        <w:t>（无）</w:t>
      </w:r>
      <w:r>
        <w:rPr>
          <w:rFonts w:eastAsia="仿宋_GB2312"/>
          <w:sz w:val="32"/>
          <w:szCs w:val="32"/>
        </w:rPr>
        <w:t>挥发性有机物</w:t>
      </w:r>
      <w:r>
        <w:rPr>
          <w:rFonts w:hint="eastAsia" w:eastAsia="仿宋_GB2312"/>
          <w:sz w:val="32"/>
          <w:szCs w:val="32"/>
        </w:rPr>
        <w:t>原辅材料，</w:t>
      </w:r>
      <w:r>
        <w:rPr>
          <w:rFonts w:hint="eastAsia" w:ascii="仿宋_GB2312" w:hAnsi="仿宋" w:eastAsia="仿宋_GB2312" w:cs="仿宋"/>
          <w:sz w:val="32"/>
          <w:szCs w:val="32"/>
        </w:rPr>
        <w:t>挥发性有机物原辅材料VOCs含量应符合《油墨中可挥发性有机化合物(VOCs)含量的限值》（GB 38507-2020）、《胶粘剂挥发性有机化合物限量》（GB 33372-2020）、《清洗剂挥发性有机化合物含量限值》（GB 38508-2020）等有关要求，见表1。</w:t>
      </w:r>
    </w:p>
    <w:p>
      <w:pPr>
        <w:spacing w:line="560" w:lineRule="exact"/>
        <w:ind w:firstLine="636"/>
        <w:rPr>
          <w:rFonts w:eastAsia="仿宋_GB2312"/>
          <w:sz w:val="32"/>
          <w:szCs w:val="32"/>
        </w:rPr>
      </w:pPr>
      <w:r>
        <w:rPr>
          <w:rFonts w:hint="eastAsia" w:ascii="仿宋_GB2312" w:hAnsi="仿宋" w:eastAsia="仿宋_GB2312" w:cs="仿宋"/>
          <w:sz w:val="32"/>
          <w:szCs w:val="32"/>
        </w:rPr>
        <w:t>（一）</w:t>
      </w:r>
      <w:r>
        <w:rPr>
          <w:rFonts w:hint="eastAsia" w:eastAsia="仿宋_GB2312"/>
          <w:sz w:val="32"/>
          <w:szCs w:val="32"/>
        </w:rPr>
        <w:t>印前工序。</w:t>
      </w:r>
    </w:p>
    <w:p>
      <w:pPr>
        <w:spacing w:line="360" w:lineRule="auto"/>
        <w:ind w:firstLine="636"/>
        <w:rPr>
          <w:rFonts w:eastAsia="仿宋_GB2312"/>
          <w:sz w:val="32"/>
          <w:szCs w:val="32"/>
        </w:rPr>
      </w:pPr>
      <w:r>
        <w:rPr>
          <w:rFonts w:hint="eastAsia" w:eastAsia="仿宋_GB2312"/>
          <w:sz w:val="32"/>
          <w:szCs w:val="32"/>
        </w:rPr>
        <w:t>平版胶印工艺的润版过程，推广使用低醇润版液；书刊、报纸及本册的印刷工艺的润版过程，推广使用无醇润版液。</w:t>
      </w:r>
    </w:p>
    <w:p>
      <w:pPr>
        <w:spacing w:line="360" w:lineRule="auto"/>
        <w:ind w:firstLine="636"/>
        <w:rPr>
          <w:rFonts w:eastAsia="仿宋_GB2312"/>
          <w:sz w:val="32"/>
          <w:szCs w:val="32"/>
        </w:rPr>
      </w:pPr>
      <w:r>
        <w:rPr>
          <w:rFonts w:hint="eastAsia" w:eastAsia="仿宋_GB2312"/>
          <w:sz w:val="32"/>
          <w:szCs w:val="32"/>
        </w:rPr>
        <w:t>（二）印刷工序。</w:t>
      </w:r>
    </w:p>
    <w:p>
      <w:pPr>
        <w:spacing w:line="360" w:lineRule="auto"/>
        <w:ind w:firstLine="636"/>
        <w:rPr>
          <w:rFonts w:eastAsia="仿宋_GB2312"/>
          <w:sz w:val="32"/>
          <w:szCs w:val="32"/>
        </w:rPr>
      </w:pPr>
      <w:r>
        <w:rPr>
          <w:rFonts w:hint="eastAsia" w:eastAsia="仿宋_GB2312"/>
          <w:sz w:val="32"/>
          <w:szCs w:val="32"/>
        </w:rPr>
        <w:t>平版印刷工序，全面使用植物油基油墨和辐射固化油墨；凹版、凸版（包括树脂版印刷和柔性版印刷）和孔版（主要为丝网印刷）印刷工序，全面推广使用水性油墨和UV油墨。</w:t>
      </w:r>
    </w:p>
    <w:p>
      <w:pPr>
        <w:spacing w:line="360" w:lineRule="auto"/>
        <w:ind w:firstLine="636"/>
        <w:rPr>
          <w:rFonts w:eastAsia="仿宋_GB2312"/>
          <w:sz w:val="32"/>
          <w:szCs w:val="32"/>
        </w:rPr>
      </w:pPr>
      <w:r>
        <w:rPr>
          <w:rFonts w:hint="eastAsia" w:eastAsia="仿宋_GB2312"/>
          <w:sz w:val="32"/>
          <w:szCs w:val="32"/>
        </w:rPr>
        <w:t>（三）印后工序。</w:t>
      </w:r>
    </w:p>
    <w:p>
      <w:pPr>
        <w:spacing w:line="360" w:lineRule="auto"/>
        <w:ind w:firstLine="636"/>
        <w:rPr>
          <w:rFonts w:eastAsia="仿宋_GB2312"/>
          <w:sz w:val="32"/>
          <w:szCs w:val="32"/>
        </w:rPr>
      </w:pPr>
      <w:r>
        <w:rPr>
          <w:rFonts w:hint="eastAsia" w:eastAsia="仿宋_GB2312"/>
          <w:sz w:val="32"/>
          <w:szCs w:val="32"/>
        </w:rPr>
        <w:t>复合/覆膜工序，全面推广使用水性胶粘剂和无溶剂胶粘剂；上光工序，全面推广使用UV光油、水性光油；清洗工序，全面推广使用低挥发和高沸点的清洁剂（环保洗车水或W/O清洗乳液等）；金属制品印刷全面推广使用水性和辐射固化涂料。</w:t>
      </w:r>
    </w:p>
    <w:p>
      <w:pPr>
        <w:spacing w:line="360" w:lineRule="auto"/>
        <w:jc w:val="center"/>
        <w:rPr>
          <w:rFonts w:eastAsia="仿宋_GB2312"/>
          <w:sz w:val="32"/>
          <w:szCs w:val="32"/>
        </w:rPr>
      </w:pPr>
      <w:r>
        <w:rPr>
          <w:rFonts w:hint="eastAsia" w:eastAsia="仿宋_GB2312"/>
          <w:sz w:val="32"/>
          <w:szCs w:val="32"/>
        </w:rPr>
        <w:t>表1印刷行业低VOCs含量原辅材料限值（摘录）</w:t>
      </w:r>
    </w:p>
    <w:tbl>
      <w:tblPr>
        <w:tblStyle w:val="5"/>
        <w:tblW w:w="9307" w:type="dxa"/>
        <w:jc w:val="center"/>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175"/>
        <w:gridCol w:w="141"/>
        <w:gridCol w:w="1418"/>
        <w:gridCol w:w="850"/>
        <w:gridCol w:w="162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544" w:type="dxa"/>
            <w:vAlign w:val="center"/>
          </w:tcPr>
          <w:p>
            <w:pPr>
              <w:spacing w:line="240" w:lineRule="atLeast"/>
              <w:jc w:val="center"/>
              <w:rPr>
                <w:rFonts w:eastAsia="仿宋_GB2312"/>
                <w:sz w:val="32"/>
                <w:szCs w:val="32"/>
              </w:rPr>
            </w:pPr>
            <w:r>
              <w:rPr>
                <w:rFonts w:eastAsia="仿宋_GB2312"/>
                <w:sz w:val="32"/>
                <w:szCs w:val="32"/>
              </w:rPr>
              <w:t>原辅材料名称</w:t>
            </w:r>
          </w:p>
        </w:tc>
        <w:tc>
          <w:tcPr>
            <w:tcW w:w="5211" w:type="dxa"/>
            <w:gridSpan w:val="5"/>
            <w:vAlign w:val="center"/>
          </w:tcPr>
          <w:p>
            <w:pPr>
              <w:spacing w:line="560" w:lineRule="exact"/>
              <w:jc w:val="center"/>
              <w:rPr>
                <w:rFonts w:eastAsia="仿宋_GB2312"/>
                <w:sz w:val="32"/>
                <w:szCs w:val="32"/>
              </w:rPr>
            </w:pPr>
            <w:r>
              <w:rPr>
                <w:rFonts w:eastAsia="仿宋_GB2312"/>
                <w:sz w:val="32"/>
                <w:szCs w:val="32"/>
              </w:rPr>
              <w:t>类型</w:t>
            </w:r>
          </w:p>
        </w:tc>
        <w:tc>
          <w:tcPr>
            <w:tcW w:w="2552" w:type="dxa"/>
            <w:vAlign w:val="center"/>
          </w:tcPr>
          <w:p>
            <w:pPr>
              <w:spacing w:line="560" w:lineRule="exact"/>
              <w:jc w:val="center"/>
              <w:rPr>
                <w:rFonts w:eastAsia="仿宋_GB2312"/>
                <w:sz w:val="32"/>
                <w:szCs w:val="32"/>
              </w:rPr>
            </w:pPr>
            <w:r>
              <w:rPr>
                <w:rFonts w:eastAsia="仿宋_GB2312"/>
                <w:sz w:val="32"/>
                <w:szCs w:val="32"/>
              </w:rPr>
              <w:t>VOCs含量限值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restart"/>
            <w:vAlign w:val="center"/>
          </w:tcPr>
          <w:p>
            <w:pPr>
              <w:spacing w:line="560" w:lineRule="exact"/>
              <w:ind w:firstLine="19" w:firstLineChars="6"/>
              <w:jc w:val="center"/>
              <w:rPr>
                <w:rFonts w:eastAsia="仿宋_GB2312"/>
                <w:sz w:val="32"/>
                <w:szCs w:val="32"/>
              </w:rPr>
            </w:pPr>
            <w:r>
              <w:rPr>
                <w:rFonts w:hint="eastAsia" w:eastAsia="仿宋_GB2312"/>
                <w:sz w:val="32"/>
                <w:szCs w:val="32"/>
              </w:rPr>
              <w:t>油墨</w:t>
            </w:r>
          </w:p>
        </w:tc>
        <w:tc>
          <w:tcPr>
            <w:tcW w:w="1175" w:type="dxa"/>
            <w:vMerge w:val="restart"/>
            <w:vAlign w:val="center"/>
          </w:tcPr>
          <w:p>
            <w:pPr>
              <w:spacing w:line="560" w:lineRule="exact"/>
              <w:jc w:val="center"/>
              <w:rPr>
                <w:rFonts w:eastAsia="仿宋_GB2312"/>
                <w:sz w:val="32"/>
                <w:szCs w:val="32"/>
              </w:rPr>
            </w:pPr>
            <w:r>
              <w:rPr>
                <w:rFonts w:hint="eastAsia" w:eastAsia="仿宋_GB2312"/>
                <w:sz w:val="32"/>
                <w:szCs w:val="32"/>
              </w:rPr>
              <w:t>水性油墨</w:t>
            </w:r>
          </w:p>
        </w:tc>
        <w:tc>
          <w:tcPr>
            <w:tcW w:w="1559" w:type="dxa"/>
            <w:gridSpan w:val="2"/>
            <w:vMerge w:val="restart"/>
            <w:vAlign w:val="center"/>
          </w:tcPr>
          <w:p>
            <w:pPr>
              <w:spacing w:line="560" w:lineRule="exact"/>
              <w:jc w:val="center"/>
              <w:rPr>
                <w:rFonts w:eastAsia="仿宋_GB2312"/>
                <w:sz w:val="32"/>
                <w:szCs w:val="32"/>
              </w:rPr>
            </w:pPr>
            <w:r>
              <w:rPr>
                <w:rFonts w:hint="eastAsia" w:eastAsia="仿宋_GB2312"/>
                <w:sz w:val="32"/>
                <w:szCs w:val="32"/>
              </w:rPr>
              <w:t>凹印油墨</w:t>
            </w:r>
          </w:p>
        </w:tc>
        <w:tc>
          <w:tcPr>
            <w:tcW w:w="2477" w:type="dxa"/>
            <w:gridSpan w:val="2"/>
            <w:vAlign w:val="center"/>
          </w:tcPr>
          <w:p>
            <w:pPr>
              <w:spacing w:line="560" w:lineRule="exact"/>
              <w:jc w:val="center"/>
              <w:rPr>
                <w:rFonts w:eastAsia="仿宋_GB2312"/>
                <w:sz w:val="32"/>
                <w:szCs w:val="32"/>
              </w:rPr>
            </w:pPr>
            <w:r>
              <w:rPr>
                <w:rFonts w:hint="eastAsia" w:eastAsia="仿宋_GB2312"/>
                <w:sz w:val="32"/>
                <w:szCs w:val="32"/>
              </w:rPr>
              <w:t>吸收性承印物</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ind w:firstLine="640" w:firstLineChars="200"/>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1559" w:type="dxa"/>
            <w:gridSpan w:val="2"/>
            <w:vMerge w:val="continue"/>
            <w:vAlign w:val="center"/>
          </w:tcPr>
          <w:p>
            <w:pPr>
              <w:spacing w:line="560" w:lineRule="exact"/>
              <w:jc w:val="center"/>
              <w:rPr>
                <w:rFonts w:eastAsia="仿宋_GB2312"/>
                <w:sz w:val="32"/>
                <w:szCs w:val="32"/>
              </w:rPr>
            </w:pPr>
          </w:p>
        </w:tc>
        <w:tc>
          <w:tcPr>
            <w:tcW w:w="2477" w:type="dxa"/>
            <w:gridSpan w:val="2"/>
            <w:vAlign w:val="center"/>
          </w:tcPr>
          <w:p>
            <w:pPr>
              <w:spacing w:line="560" w:lineRule="exact"/>
              <w:jc w:val="center"/>
              <w:rPr>
                <w:rFonts w:eastAsia="仿宋_GB2312"/>
                <w:sz w:val="32"/>
                <w:szCs w:val="32"/>
              </w:rPr>
            </w:pPr>
            <w:r>
              <w:rPr>
                <w:rFonts w:hint="eastAsia" w:eastAsia="仿宋_GB2312"/>
                <w:sz w:val="32"/>
                <w:szCs w:val="32"/>
              </w:rPr>
              <w:t>非吸收性承印物</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ind w:firstLine="640" w:firstLineChars="200"/>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1559" w:type="dxa"/>
            <w:gridSpan w:val="2"/>
            <w:vMerge w:val="restart"/>
            <w:vAlign w:val="center"/>
          </w:tcPr>
          <w:p>
            <w:pPr>
              <w:spacing w:line="560" w:lineRule="exact"/>
              <w:jc w:val="center"/>
              <w:rPr>
                <w:rFonts w:eastAsia="仿宋_GB2312"/>
                <w:sz w:val="32"/>
                <w:szCs w:val="32"/>
              </w:rPr>
            </w:pPr>
            <w:r>
              <w:rPr>
                <w:rFonts w:hint="eastAsia" w:eastAsia="仿宋_GB2312"/>
                <w:sz w:val="32"/>
                <w:szCs w:val="32"/>
              </w:rPr>
              <w:t>柔印油墨</w:t>
            </w:r>
          </w:p>
        </w:tc>
        <w:tc>
          <w:tcPr>
            <w:tcW w:w="2477" w:type="dxa"/>
            <w:gridSpan w:val="2"/>
            <w:vAlign w:val="center"/>
          </w:tcPr>
          <w:p>
            <w:pPr>
              <w:spacing w:line="560" w:lineRule="exact"/>
              <w:jc w:val="center"/>
              <w:rPr>
                <w:rFonts w:eastAsia="仿宋_GB2312"/>
                <w:sz w:val="32"/>
                <w:szCs w:val="32"/>
              </w:rPr>
            </w:pPr>
            <w:r>
              <w:rPr>
                <w:rFonts w:hint="eastAsia" w:eastAsia="仿宋_GB2312"/>
                <w:sz w:val="32"/>
                <w:szCs w:val="32"/>
              </w:rPr>
              <w:t>吸收性承印物</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ind w:firstLine="640" w:firstLineChars="200"/>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1559" w:type="dxa"/>
            <w:gridSpan w:val="2"/>
            <w:vMerge w:val="continue"/>
            <w:vAlign w:val="center"/>
          </w:tcPr>
          <w:p>
            <w:pPr>
              <w:spacing w:line="560" w:lineRule="exact"/>
              <w:jc w:val="center"/>
              <w:rPr>
                <w:rFonts w:eastAsia="仿宋_GB2312"/>
                <w:sz w:val="32"/>
                <w:szCs w:val="32"/>
              </w:rPr>
            </w:pPr>
          </w:p>
        </w:tc>
        <w:tc>
          <w:tcPr>
            <w:tcW w:w="2477" w:type="dxa"/>
            <w:gridSpan w:val="2"/>
            <w:vAlign w:val="center"/>
          </w:tcPr>
          <w:p>
            <w:pPr>
              <w:spacing w:line="560" w:lineRule="exact"/>
              <w:jc w:val="center"/>
              <w:rPr>
                <w:rFonts w:eastAsia="仿宋_GB2312"/>
                <w:sz w:val="32"/>
                <w:szCs w:val="32"/>
              </w:rPr>
            </w:pPr>
            <w:r>
              <w:rPr>
                <w:rFonts w:hint="eastAsia" w:eastAsia="仿宋_GB2312"/>
                <w:sz w:val="32"/>
                <w:szCs w:val="32"/>
              </w:rPr>
              <w:t>非吸收性承印物</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喷墨印刷油墨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≤3</w:t>
            </w:r>
            <w:r>
              <w:rPr>
                <w:rFonts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网印油墨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restart"/>
            <w:vAlign w:val="center"/>
          </w:tcPr>
          <w:p>
            <w:pPr>
              <w:spacing w:line="560" w:lineRule="exact"/>
              <w:jc w:val="center"/>
              <w:rPr>
                <w:rFonts w:eastAsia="仿宋_GB2312"/>
                <w:sz w:val="32"/>
                <w:szCs w:val="32"/>
              </w:rPr>
            </w:pPr>
            <w:r>
              <w:rPr>
                <w:rFonts w:hint="eastAsia" w:eastAsia="仿宋_GB2312"/>
                <w:sz w:val="32"/>
                <w:szCs w:val="32"/>
              </w:rPr>
              <w:t>胶印油墨</w:t>
            </w: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单张胶印油墨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≤3</w:t>
            </w:r>
            <w:r>
              <w:rPr>
                <w:rFonts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冷固轮转油墨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≤3</w:t>
            </w:r>
            <w:r>
              <w:rPr>
                <w:rFonts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热固轮转油墨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≤1</w:t>
            </w:r>
            <w:r>
              <w:rPr>
                <w:rFonts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restart"/>
            <w:vAlign w:val="center"/>
          </w:tcPr>
          <w:p>
            <w:pPr>
              <w:spacing w:line="560" w:lineRule="exact"/>
              <w:jc w:val="center"/>
              <w:rPr>
                <w:rFonts w:eastAsia="仿宋_GB2312"/>
                <w:sz w:val="32"/>
                <w:szCs w:val="32"/>
              </w:rPr>
            </w:pPr>
            <w:r>
              <w:rPr>
                <w:rFonts w:hint="eastAsia" w:eastAsia="仿宋_GB2312"/>
                <w:sz w:val="32"/>
                <w:szCs w:val="32"/>
              </w:rPr>
              <w:t>能量固化油墨</w:t>
            </w: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胶印油墨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柔印油墨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网印油墨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喷墨印刷油墨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1175" w:type="dxa"/>
            <w:vMerge w:val="continue"/>
            <w:vAlign w:val="center"/>
          </w:tcPr>
          <w:p>
            <w:pPr>
              <w:spacing w:line="560" w:lineRule="exact"/>
              <w:jc w:val="center"/>
              <w:rPr>
                <w:rFonts w:eastAsia="仿宋_GB2312"/>
                <w:sz w:val="32"/>
                <w:szCs w:val="32"/>
              </w:rPr>
            </w:pPr>
          </w:p>
        </w:tc>
        <w:tc>
          <w:tcPr>
            <w:tcW w:w="4036" w:type="dxa"/>
            <w:gridSpan w:val="4"/>
            <w:vAlign w:val="center"/>
          </w:tcPr>
          <w:p>
            <w:pPr>
              <w:spacing w:line="560" w:lineRule="exact"/>
              <w:jc w:val="center"/>
              <w:rPr>
                <w:rFonts w:eastAsia="仿宋_GB2312"/>
                <w:sz w:val="32"/>
                <w:szCs w:val="32"/>
              </w:rPr>
            </w:pPr>
            <w:r>
              <w:rPr>
                <w:rFonts w:hint="eastAsia" w:eastAsia="仿宋_GB2312"/>
                <w:sz w:val="32"/>
                <w:szCs w:val="32"/>
              </w:rPr>
              <w:t>凹印油墨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≤1</w:t>
            </w:r>
            <w:r>
              <w:rPr>
                <w:rFonts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544" w:type="dxa"/>
            <w:vMerge w:val="continue"/>
            <w:vAlign w:val="center"/>
          </w:tcPr>
          <w:p>
            <w:pPr>
              <w:spacing w:line="560" w:lineRule="exact"/>
              <w:jc w:val="center"/>
              <w:rPr>
                <w:rFonts w:eastAsia="仿宋_GB2312"/>
                <w:sz w:val="32"/>
                <w:szCs w:val="32"/>
              </w:rPr>
            </w:pPr>
          </w:p>
        </w:tc>
        <w:tc>
          <w:tcPr>
            <w:tcW w:w="5211" w:type="dxa"/>
            <w:gridSpan w:val="5"/>
            <w:vAlign w:val="center"/>
          </w:tcPr>
          <w:p>
            <w:pPr>
              <w:spacing w:line="560" w:lineRule="exact"/>
              <w:jc w:val="center"/>
              <w:rPr>
                <w:rFonts w:eastAsia="仿宋_GB2312"/>
                <w:sz w:val="32"/>
                <w:szCs w:val="32"/>
              </w:rPr>
            </w:pPr>
            <w:r>
              <w:rPr>
                <w:rFonts w:hint="eastAsia" w:eastAsia="仿宋_GB2312"/>
                <w:sz w:val="32"/>
                <w:szCs w:val="32"/>
              </w:rPr>
              <w:t>雕刻凹印油墨</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544" w:type="dxa"/>
            <w:vMerge w:val="restart"/>
            <w:vAlign w:val="center"/>
          </w:tcPr>
          <w:p>
            <w:pPr>
              <w:spacing w:line="560" w:lineRule="exact"/>
              <w:jc w:val="center"/>
              <w:rPr>
                <w:rFonts w:eastAsia="仿宋_GB2312"/>
                <w:sz w:val="32"/>
                <w:szCs w:val="32"/>
              </w:rPr>
            </w:pPr>
            <w:r>
              <w:rPr>
                <w:rFonts w:hint="eastAsia" w:eastAsia="仿宋_GB2312"/>
                <w:sz w:val="32"/>
                <w:szCs w:val="32"/>
              </w:rPr>
              <w:t>胶粘剂</w:t>
            </w:r>
          </w:p>
        </w:tc>
        <w:tc>
          <w:tcPr>
            <w:tcW w:w="1316" w:type="dxa"/>
            <w:gridSpan w:val="2"/>
            <w:vMerge w:val="restart"/>
            <w:vAlign w:val="center"/>
          </w:tcPr>
          <w:p>
            <w:pPr>
              <w:spacing w:line="560" w:lineRule="exact"/>
              <w:jc w:val="center"/>
              <w:rPr>
                <w:rFonts w:eastAsia="仿宋_GB2312"/>
                <w:sz w:val="32"/>
                <w:szCs w:val="32"/>
              </w:rPr>
            </w:pPr>
            <w:r>
              <w:rPr>
                <w:rFonts w:hint="eastAsia" w:eastAsia="仿宋_GB2312"/>
                <w:sz w:val="32"/>
                <w:szCs w:val="32"/>
              </w:rPr>
              <w:t>水基型胶粘剂</w:t>
            </w: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聚乙酸乙烯酯类</w:t>
            </w:r>
          </w:p>
        </w:tc>
        <w:tc>
          <w:tcPr>
            <w:tcW w:w="2552" w:type="dxa"/>
            <w:vMerge w:val="restart"/>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50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橡胶类</w:t>
            </w:r>
          </w:p>
        </w:tc>
        <w:tc>
          <w:tcPr>
            <w:tcW w:w="2552" w:type="dxa"/>
            <w:vMerge w:val="continue"/>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聚氨酯类</w:t>
            </w:r>
          </w:p>
        </w:tc>
        <w:tc>
          <w:tcPr>
            <w:tcW w:w="2552" w:type="dxa"/>
            <w:vMerge w:val="continue"/>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醋酸乙烯-乙烯共聚乳液类</w:t>
            </w:r>
          </w:p>
        </w:tc>
        <w:tc>
          <w:tcPr>
            <w:tcW w:w="2552" w:type="dxa"/>
            <w:vMerge w:val="continue"/>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丙烯酸酯类</w:t>
            </w:r>
          </w:p>
        </w:tc>
        <w:tc>
          <w:tcPr>
            <w:tcW w:w="2552" w:type="dxa"/>
            <w:vMerge w:val="continue"/>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jc w:val="center"/>
            </w:pPr>
            <w:r>
              <w:rPr>
                <w:rFonts w:hint="eastAsia" w:eastAsia="仿宋_GB2312"/>
                <w:sz w:val="32"/>
                <w:szCs w:val="32"/>
              </w:rPr>
              <w:t>其他</w:t>
            </w:r>
          </w:p>
        </w:tc>
        <w:tc>
          <w:tcPr>
            <w:tcW w:w="2552" w:type="dxa"/>
            <w:vMerge w:val="continue"/>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restart"/>
            <w:vAlign w:val="center"/>
          </w:tcPr>
          <w:p>
            <w:pPr>
              <w:spacing w:line="560" w:lineRule="exact"/>
              <w:jc w:val="center"/>
              <w:rPr>
                <w:rFonts w:eastAsia="仿宋_GB2312"/>
                <w:sz w:val="32"/>
                <w:szCs w:val="32"/>
              </w:rPr>
            </w:pPr>
            <w:r>
              <w:rPr>
                <w:rFonts w:hint="eastAsia" w:eastAsia="仿宋_GB2312"/>
                <w:sz w:val="32"/>
                <w:szCs w:val="32"/>
              </w:rPr>
              <w:t>本体型胶粘剂</w:t>
            </w: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有机硅类</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100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MS类</w:t>
            </w:r>
          </w:p>
        </w:tc>
        <w:tc>
          <w:tcPr>
            <w:tcW w:w="2552" w:type="dxa"/>
            <w:vMerge w:val="restart"/>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50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聚氨酯类</w:t>
            </w:r>
          </w:p>
        </w:tc>
        <w:tc>
          <w:tcPr>
            <w:tcW w:w="2552" w:type="dxa"/>
            <w:vMerge w:val="continue"/>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spacing w:line="560" w:lineRule="exact"/>
              <w:jc w:val="center"/>
              <w:rPr>
                <w:rFonts w:eastAsia="仿宋_GB2312"/>
                <w:sz w:val="32"/>
                <w:szCs w:val="32"/>
              </w:rPr>
            </w:pPr>
            <w:r>
              <w:rPr>
                <w:rFonts w:hint="eastAsia" w:eastAsia="仿宋_GB2312"/>
                <w:sz w:val="32"/>
                <w:szCs w:val="32"/>
              </w:rPr>
              <w:t>热塑类</w:t>
            </w:r>
          </w:p>
        </w:tc>
        <w:tc>
          <w:tcPr>
            <w:tcW w:w="2552" w:type="dxa"/>
            <w:vMerge w:val="continue"/>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jc w:val="center"/>
              <w:rPr>
                <w:rFonts w:eastAsia="仿宋_GB2312"/>
                <w:sz w:val="32"/>
                <w:szCs w:val="32"/>
              </w:rPr>
            </w:pPr>
            <w:r>
              <w:rPr>
                <w:rFonts w:hint="eastAsia" w:eastAsia="仿宋_GB2312"/>
                <w:sz w:val="32"/>
                <w:szCs w:val="32"/>
              </w:rPr>
              <w:t>其他</w:t>
            </w:r>
          </w:p>
        </w:tc>
        <w:tc>
          <w:tcPr>
            <w:tcW w:w="2552" w:type="dxa"/>
            <w:vMerge w:val="continue"/>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4" w:type="dxa"/>
            <w:vMerge w:val="restart"/>
            <w:vAlign w:val="center"/>
          </w:tcPr>
          <w:p>
            <w:pPr>
              <w:spacing w:line="560" w:lineRule="exact"/>
              <w:jc w:val="center"/>
              <w:rPr>
                <w:rFonts w:eastAsia="仿宋_GB2312"/>
                <w:sz w:val="32"/>
                <w:szCs w:val="32"/>
              </w:rPr>
            </w:pPr>
            <w:r>
              <w:rPr>
                <w:rFonts w:hint="eastAsia" w:eastAsia="仿宋_GB2312"/>
                <w:sz w:val="32"/>
                <w:szCs w:val="32"/>
              </w:rPr>
              <w:t>清洗剂</w:t>
            </w:r>
          </w:p>
        </w:tc>
        <w:tc>
          <w:tcPr>
            <w:tcW w:w="5211" w:type="dxa"/>
            <w:gridSpan w:val="5"/>
            <w:vAlign w:val="center"/>
          </w:tcPr>
          <w:p>
            <w:pPr>
              <w:jc w:val="center"/>
              <w:rPr>
                <w:rFonts w:eastAsia="仿宋_GB2312"/>
                <w:sz w:val="32"/>
                <w:szCs w:val="32"/>
              </w:rPr>
            </w:pPr>
            <w:r>
              <w:rPr>
                <w:rFonts w:hint="eastAsia" w:eastAsia="仿宋_GB2312"/>
                <w:sz w:val="32"/>
                <w:szCs w:val="32"/>
              </w:rPr>
              <w:t>水基清洗剂</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50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4" w:type="dxa"/>
            <w:vMerge w:val="continue"/>
            <w:vAlign w:val="center"/>
          </w:tcPr>
          <w:p>
            <w:pPr>
              <w:spacing w:line="560" w:lineRule="exact"/>
              <w:jc w:val="center"/>
              <w:rPr>
                <w:rFonts w:eastAsia="仿宋_GB2312"/>
                <w:sz w:val="32"/>
                <w:szCs w:val="32"/>
              </w:rPr>
            </w:pPr>
          </w:p>
        </w:tc>
        <w:tc>
          <w:tcPr>
            <w:tcW w:w="5211" w:type="dxa"/>
            <w:gridSpan w:val="5"/>
            <w:vAlign w:val="center"/>
          </w:tcPr>
          <w:p>
            <w:pPr>
              <w:jc w:val="center"/>
              <w:rPr>
                <w:rFonts w:eastAsia="仿宋_GB2312"/>
                <w:sz w:val="32"/>
                <w:szCs w:val="32"/>
              </w:rPr>
            </w:pPr>
            <w:r>
              <w:rPr>
                <w:rFonts w:hint="eastAsia" w:eastAsia="仿宋_GB2312"/>
                <w:sz w:val="32"/>
                <w:szCs w:val="32"/>
              </w:rPr>
              <w:t>半水基清洗剂</w:t>
            </w:r>
          </w:p>
        </w:tc>
        <w:tc>
          <w:tcPr>
            <w:tcW w:w="2552" w:type="dxa"/>
            <w:vAlign w:val="center"/>
          </w:tcPr>
          <w:p>
            <w:pPr>
              <w:spacing w:line="560" w:lineRule="exact"/>
              <w:jc w:val="center"/>
              <w:rPr>
                <w:rFonts w:eastAsia="仿宋_GB2312"/>
                <w:sz w:val="32"/>
                <w:szCs w:val="32"/>
              </w:rPr>
            </w:pPr>
            <w:r>
              <w:rPr>
                <w:rFonts w:hint="eastAsia" w:eastAsia="仿宋_GB2312"/>
                <w:sz w:val="32"/>
                <w:szCs w:val="32"/>
              </w:rPr>
              <w:t>≤1</w:t>
            </w:r>
            <w:r>
              <w:rPr>
                <w:rFonts w:eastAsia="仿宋_GB2312"/>
                <w:sz w:val="32"/>
                <w:szCs w:val="32"/>
              </w:rPr>
              <w:t>00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544" w:type="dxa"/>
            <w:vMerge w:val="restart"/>
            <w:vAlign w:val="center"/>
          </w:tcPr>
          <w:p>
            <w:pPr>
              <w:spacing w:line="560" w:lineRule="exact"/>
              <w:jc w:val="center"/>
              <w:rPr>
                <w:rFonts w:eastAsia="仿宋_GB2312"/>
                <w:sz w:val="32"/>
                <w:szCs w:val="32"/>
              </w:rPr>
            </w:pPr>
            <w:r>
              <w:rPr>
                <w:rFonts w:hint="eastAsia" w:eastAsia="仿宋_GB2312"/>
                <w:sz w:val="32"/>
                <w:szCs w:val="32"/>
              </w:rPr>
              <w:t>涂料</w:t>
            </w:r>
          </w:p>
        </w:tc>
        <w:tc>
          <w:tcPr>
            <w:tcW w:w="1316" w:type="dxa"/>
            <w:gridSpan w:val="2"/>
            <w:vMerge w:val="restart"/>
            <w:vAlign w:val="center"/>
          </w:tcPr>
          <w:p>
            <w:pPr>
              <w:spacing w:line="560" w:lineRule="exact"/>
              <w:jc w:val="center"/>
              <w:rPr>
                <w:rFonts w:eastAsia="仿宋_GB2312"/>
                <w:sz w:val="32"/>
                <w:szCs w:val="32"/>
              </w:rPr>
            </w:pPr>
            <w:r>
              <w:rPr>
                <w:rFonts w:hint="eastAsia" w:eastAsia="仿宋_GB2312"/>
                <w:sz w:val="32"/>
                <w:szCs w:val="32"/>
              </w:rPr>
              <w:t>水性涂料</w:t>
            </w:r>
          </w:p>
        </w:tc>
        <w:tc>
          <w:tcPr>
            <w:tcW w:w="2268" w:type="dxa"/>
            <w:gridSpan w:val="2"/>
            <w:vMerge w:val="restart"/>
            <w:vAlign w:val="center"/>
          </w:tcPr>
          <w:p>
            <w:pPr>
              <w:spacing w:line="560" w:lineRule="exact"/>
              <w:jc w:val="center"/>
              <w:rPr>
                <w:rFonts w:eastAsia="仿宋_GB2312"/>
                <w:sz w:val="32"/>
                <w:szCs w:val="32"/>
              </w:rPr>
            </w:pPr>
            <w:r>
              <w:rPr>
                <w:rFonts w:hint="eastAsia" w:eastAsia="仿宋_GB2312"/>
                <w:sz w:val="32"/>
                <w:szCs w:val="32"/>
              </w:rPr>
              <w:t>包装涂料</w:t>
            </w:r>
          </w:p>
          <w:p>
            <w:pPr>
              <w:spacing w:line="560" w:lineRule="exact"/>
              <w:jc w:val="center"/>
              <w:rPr>
                <w:rFonts w:eastAsia="仿宋_GB2312"/>
                <w:sz w:val="32"/>
                <w:szCs w:val="32"/>
              </w:rPr>
            </w:pPr>
            <w:r>
              <w:rPr>
                <w:rFonts w:hint="eastAsia" w:eastAsia="仿宋_GB2312"/>
                <w:sz w:val="32"/>
                <w:szCs w:val="32"/>
              </w:rPr>
              <w:t>（不沾涂料）</w:t>
            </w:r>
          </w:p>
        </w:tc>
        <w:tc>
          <w:tcPr>
            <w:tcW w:w="1627" w:type="dxa"/>
            <w:vAlign w:val="center"/>
          </w:tcPr>
          <w:p>
            <w:pPr>
              <w:jc w:val="center"/>
              <w:rPr>
                <w:rFonts w:eastAsia="仿宋_GB2312"/>
                <w:sz w:val="32"/>
                <w:szCs w:val="32"/>
              </w:rPr>
            </w:pPr>
            <w:r>
              <w:rPr>
                <w:rFonts w:hint="eastAsia" w:eastAsia="仿宋_GB2312"/>
                <w:sz w:val="32"/>
                <w:szCs w:val="32"/>
              </w:rPr>
              <w:t>底漆</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420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2268" w:type="dxa"/>
            <w:gridSpan w:val="2"/>
            <w:vMerge w:val="continue"/>
            <w:vAlign w:val="center"/>
          </w:tcPr>
          <w:p>
            <w:pPr>
              <w:spacing w:line="560" w:lineRule="exact"/>
              <w:jc w:val="center"/>
              <w:rPr>
                <w:rFonts w:eastAsia="仿宋_GB2312"/>
                <w:sz w:val="32"/>
                <w:szCs w:val="32"/>
              </w:rPr>
            </w:pPr>
          </w:p>
        </w:tc>
        <w:tc>
          <w:tcPr>
            <w:tcW w:w="1627" w:type="dxa"/>
            <w:vAlign w:val="center"/>
          </w:tcPr>
          <w:p>
            <w:pPr>
              <w:jc w:val="center"/>
              <w:rPr>
                <w:rFonts w:eastAsia="仿宋_GB2312"/>
                <w:sz w:val="32"/>
                <w:szCs w:val="32"/>
              </w:rPr>
            </w:pPr>
            <w:r>
              <w:rPr>
                <w:rFonts w:hint="eastAsia" w:eastAsia="仿宋_GB2312"/>
                <w:sz w:val="32"/>
                <w:szCs w:val="32"/>
              </w:rPr>
              <w:t>中涂</w:t>
            </w:r>
          </w:p>
        </w:tc>
        <w:tc>
          <w:tcPr>
            <w:tcW w:w="2552" w:type="dxa"/>
            <w:vAlign w:val="center"/>
          </w:tcPr>
          <w:p>
            <w:pPr>
              <w:spacing w:line="560" w:lineRule="exact"/>
              <w:jc w:val="center"/>
              <w:rPr>
                <w:rFonts w:eastAsia="仿宋_GB2312"/>
                <w:sz w:val="32"/>
                <w:szCs w:val="32"/>
              </w:rPr>
            </w:pPr>
            <w:r>
              <w:rPr>
                <w:rFonts w:hint="eastAsia" w:eastAsia="仿宋_GB2312"/>
                <w:sz w:val="32"/>
                <w:szCs w:val="32"/>
              </w:rPr>
              <w:t>≤3</w:t>
            </w:r>
            <w:r>
              <w:rPr>
                <w:rFonts w:eastAsia="仿宋_GB2312"/>
                <w:sz w:val="32"/>
                <w:szCs w:val="32"/>
              </w:rPr>
              <w:t>00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2268" w:type="dxa"/>
            <w:gridSpan w:val="2"/>
            <w:vMerge w:val="continue"/>
            <w:vAlign w:val="center"/>
          </w:tcPr>
          <w:p>
            <w:pPr>
              <w:spacing w:line="560" w:lineRule="exact"/>
              <w:jc w:val="center"/>
              <w:rPr>
                <w:rFonts w:eastAsia="仿宋_GB2312"/>
                <w:sz w:val="32"/>
                <w:szCs w:val="32"/>
              </w:rPr>
            </w:pPr>
          </w:p>
        </w:tc>
        <w:tc>
          <w:tcPr>
            <w:tcW w:w="1627" w:type="dxa"/>
            <w:vAlign w:val="center"/>
          </w:tcPr>
          <w:p>
            <w:pPr>
              <w:jc w:val="center"/>
              <w:rPr>
                <w:rFonts w:eastAsia="仿宋_GB2312"/>
                <w:sz w:val="32"/>
                <w:szCs w:val="32"/>
              </w:rPr>
            </w:pPr>
            <w:r>
              <w:rPr>
                <w:rFonts w:hint="eastAsia" w:eastAsia="仿宋_GB2312"/>
                <w:sz w:val="32"/>
                <w:szCs w:val="32"/>
              </w:rPr>
              <w:t>面漆</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270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4" w:type="dxa"/>
            <w:vMerge w:val="continue"/>
            <w:vAlign w:val="center"/>
          </w:tcPr>
          <w:p>
            <w:pPr>
              <w:spacing w:line="560" w:lineRule="exact"/>
              <w:jc w:val="center"/>
              <w:rPr>
                <w:rFonts w:eastAsia="仿宋_GB2312"/>
                <w:sz w:val="32"/>
                <w:szCs w:val="32"/>
              </w:rPr>
            </w:pPr>
          </w:p>
        </w:tc>
        <w:tc>
          <w:tcPr>
            <w:tcW w:w="5211" w:type="dxa"/>
            <w:gridSpan w:val="5"/>
            <w:vAlign w:val="center"/>
          </w:tcPr>
          <w:p>
            <w:pPr>
              <w:jc w:val="center"/>
              <w:rPr>
                <w:rFonts w:eastAsia="仿宋_GB2312"/>
                <w:sz w:val="32"/>
                <w:szCs w:val="32"/>
              </w:rPr>
            </w:pPr>
            <w:r>
              <w:rPr>
                <w:rFonts w:hint="eastAsia" w:eastAsia="仿宋_GB2312"/>
                <w:sz w:val="32"/>
                <w:szCs w:val="32"/>
              </w:rPr>
              <w:t>无溶剂型涂料</w:t>
            </w:r>
          </w:p>
        </w:tc>
        <w:tc>
          <w:tcPr>
            <w:tcW w:w="2552" w:type="dxa"/>
            <w:vAlign w:val="center"/>
          </w:tcPr>
          <w:p>
            <w:pPr>
              <w:spacing w:line="560" w:lineRule="exact"/>
              <w:jc w:val="center"/>
              <w:rPr>
                <w:rFonts w:eastAsia="仿宋_GB2312"/>
                <w:sz w:val="32"/>
                <w:szCs w:val="32"/>
              </w:rPr>
            </w:pPr>
            <w:r>
              <w:rPr>
                <w:rFonts w:hint="eastAsia" w:eastAsia="仿宋_GB2312"/>
                <w:sz w:val="32"/>
                <w:szCs w:val="32"/>
              </w:rPr>
              <w:t>≤</w:t>
            </w:r>
            <w:r>
              <w:rPr>
                <w:rFonts w:eastAsia="仿宋_GB2312"/>
                <w:sz w:val="32"/>
                <w:szCs w:val="32"/>
              </w:rPr>
              <w:t>60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restart"/>
            <w:vAlign w:val="center"/>
          </w:tcPr>
          <w:p>
            <w:pPr>
              <w:spacing w:line="560" w:lineRule="exact"/>
              <w:jc w:val="center"/>
              <w:rPr>
                <w:rFonts w:eastAsia="仿宋_GB2312"/>
                <w:sz w:val="32"/>
                <w:szCs w:val="32"/>
              </w:rPr>
            </w:pPr>
            <w:r>
              <w:rPr>
                <w:rFonts w:hint="eastAsia" w:eastAsia="仿宋_GB2312"/>
                <w:sz w:val="32"/>
                <w:szCs w:val="32"/>
              </w:rPr>
              <w:t>辐射固化涂料</w:t>
            </w:r>
          </w:p>
        </w:tc>
        <w:tc>
          <w:tcPr>
            <w:tcW w:w="3895" w:type="dxa"/>
            <w:gridSpan w:val="3"/>
            <w:vAlign w:val="center"/>
          </w:tcPr>
          <w:p>
            <w:pPr>
              <w:jc w:val="center"/>
              <w:rPr>
                <w:rFonts w:eastAsia="仿宋_GB2312"/>
                <w:sz w:val="32"/>
                <w:szCs w:val="32"/>
              </w:rPr>
            </w:pPr>
            <w:r>
              <w:rPr>
                <w:rFonts w:hint="eastAsia" w:eastAsia="仿宋_GB2312"/>
                <w:sz w:val="32"/>
                <w:szCs w:val="32"/>
              </w:rPr>
              <w:t>喷涂</w:t>
            </w:r>
          </w:p>
        </w:tc>
        <w:tc>
          <w:tcPr>
            <w:tcW w:w="2552" w:type="dxa"/>
            <w:vAlign w:val="center"/>
          </w:tcPr>
          <w:p>
            <w:pPr>
              <w:spacing w:line="560" w:lineRule="exact"/>
              <w:jc w:val="center"/>
              <w:rPr>
                <w:rFonts w:eastAsia="仿宋_GB2312"/>
                <w:sz w:val="32"/>
                <w:szCs w:val="32"/>
              </w:rPr>
            </w:pPr>
            <w:r>
              <w:rPr>
                <w:rFonts w:hint="eastAsia" w:eastAsia="仿宋_GB2312"/>
                <w:sz w:val="32"/>
                <w:szCs w:val="32"/>
              </w:rPr>
              <w:t>≤3</w:t>
            </w:r>
            <w:r>
              <w:rPr>
                <w:rFonts w:eastAsia="仿宋_GB2312"/>
                <w:sz w:val="32"/>
                <w:szCs w:val="32"/>
              </w:rPr>
              <w:t>50</w:t>
            </w:r>
            <w:r>
              <w:rPr>
                <w:rFonts w:hint="eastAsia" w:eastAsia="仿宋_GB2312"/>
                <w:sz w:val="32"/>
                <w:szCs w:val="32"/>
              </w:rPr>
              <w:t>g</w:t>
            </w:r>
            <w:r>
              <w:rPr>
                <w:rFonts w:eastAsia="仿宋_GB2312"/>
                <w:sz w:val="32"/>
                <w:szCs w:val="3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4" w:type="dxa"/>
            <w:vMerge w:val="continue"/>
            <w:vAlign w:val="center"/>
          </w:tcPr>
          <w:p>
            <w:pPr>
              <w:spacing w:line="560" w:lineRule="exact"/>
              <w:jc w:val="center"/>
              <w:rPr>
                <w:rFonts w:eastAsia="仿宋_GB2312"/>
                <w:sz w:val="32"/>
                <w:szCs w:val="32"/>
              </w:rPr>
            </w:pPr>
          </w:p>
        </w:tc>
        <w:tc>
          <w:tcPr>
            <w:tcW w:w="1316" w:type="dxa"/>
            <w:gridSpan w:val="2"/>
            <w:vMerge w:val="continue"/>
            <w:vAlign w:val="center"/>
          </w:tcPr>
          <w:p>
            <w:pPr>
              <w:spacing w:line="560" w:lineRule="exact"/>
              <w:jc w:val="center"/>
              <w:rPr>
                <w:rFonts w:eastAsia="仿宋_GB2312"/>
                <w:sz w:val="32"/>
                <w:szCs w:val="32"/>
              </w:rPr>
            </w:pPr>
          </w:p>
        </w:tc>
        <w:tc>
          <w:tcPr>
            <w:tcW w:w="3895" w:type="dxa"/>
            <w:gridSpan w:val="3"/>
            <w:vAlign w:val="center"/>
          </w:tcPr>
          <w:p>
            <w:pPr>
              <w:jc w:val="center"/>
              <w:rPr>
                <w:rFonts w:eastAsia="仿宋_GB2312"/>
                <w:sz w:val="32"/>
                <w:szCs w:val="32"/>
              </w:rPr>
            </w:pPr>
            <w:r>
              <w:rPr>
                <w:rFonts w:hint="eastAsia" w:eastAsia="仿宋_GB2312"/>
                <w:sz w:val="32"/>
                <w:szCs w:val="32"/>
              </w:rPr>
              <w:t>其他</w:t>
            </w:r>
          </w:p>
        </w:tc>
        <w:tc>
          <w:tcPr>
            <w:tcW w:w="2552" w:type="dxa"/>
            <w:vAlign w:val="center"/>
          </w:tcPr>
          <w:p>
            <w:pPr>
              <w:spacing w:line="560" w:lineRule="exact"/>
              <w:jc w:val="center"/>
              <w:rPr>
                <w:rFonts w:eastAsia="仿宋_GB2312"/>
                <w:sz w:val="32"/>
                <w:szCs w:val="32"/>
              </w:rPr>
            </w:pPr>
            <w:r>
              <w:rPr>
                <w:rFonts w:hint="eastAsia" w:eastAsia="仿宋_GB2312"/>
                <w:sz w:val="32"/>
                <w:szCs w:val="32"/>
              </w:rPr>
              <w:t>≤1</w:t>
            </w:r>
            <w:r>
              <w:rPr>
                <w:rFonts w:eastAsia="仿宋_GB2312"/>
                <w:sz w:val="32"/>
                <w:szCs w:val="32"/>
              </w:rPr>
              <w:t>00</w:t>
            </w:r>
            <w:r>
              <w:rPr>
                <w:rFonts w:hint="eastAsia" w:eastAsia="仿宋_GB2312"/>
                <w:sz w:val="32"/>
                <w:szCs w:val="32"/>
              </w:rPr>
              <w:t>g</w:t>
            </w:r>
            <w:r>
              <w:rPr>
                <w:rFonts w:eastAsia="仿宋_GB2312"/>
                <w:sz w:val="32"/>
                <w:szCs w:val="32"/>
              </w:rPr>
              <w:t>/L</w:t>
            </w:r>
          </w:p>
        </w:tc>
      </w:tr>
    </w:tbl>
    <w:p>
      <w:pPr>
        <w:spacing w:line="590" w:lineRule="exact"/>
        <w:ind w:firstLine="636"/>
        <w:rPr>
          <w:rFonts w:eastAsia="黑体"/>
          <w:sz w:val="32"/>
          <w:szCs w:val="32"/>
        </w:rPr>
      </w:pPr>
      <w:r>
        <w:rPr>
          <w:rFonts w:hint="eastAsia" w:eastAsia="黑体"/>
          <w:sz w:val="32"/>
          <w:szCs w:val="32"/>
        </w:rPr>
        <w:t>二、无组织废气收集管控</w:t>
      </w:r>
    </w:p>
    <w:p>
      <w:pPr>
        <w:spacing w:line="360" w:lineRule="auto"/>
        <w:ind w:firstLine="640" w:firstLineChars="200"/>
        <w:rPr>
          <w:rFonts w:eastAsia="仿宋_GB2312"/>
          <w:sz w:val="32"/>
          <w:szCs w:val="32"/>
        </w:rPr>
      </w:pPr>
      <w:r>
        <w:rPr>
          <w:rFonts w:hint="eastAsia" w:eastAsia="仿宋_GB2312"/>
          <w:sz w:val="32"/>
          <w:szCs w:val="32"/>
        </w:rPr>
        <w:t>（一）物料储存过程控制</w:t>
      </w:r>
      <w:bookmarkStart w:id="0" w:name="_Hlk20214865"/>
      <w:bookmarkStart w:id="1" w:name="_Hlk20214955"/>
      <w:r>
        <w:rPr>
          <w:rFonts w:hint="eastAsia" w:eastAsia="仿宋_GB2312"/>
          <w:sz w:val="32"/>
          <w:szCs w:val="32"/>
        </w:rPr>
        <w:t>。</w:t>
      </w:r>
    </w:p>
    <w:p>
      <w:pPr>
        <w:spacing w:line="360" w:lineRule="auto"/>
        <w:ind w:firstLine="640" w:firstLineChars="200"/>
        <w:rPr>
          <w:rFonts w:eastAsia="仿宋_GB2312"/>
          <w:sz w:val="32"/>
          <w:szCs w:val="32"/>
        </w:rPr>
      </w:pPr>
      <w:r>
        <w:rPr>
          <w:rFonts w:hint="eastAsia" w:eastAsia="仿宋_GB2312"/>
          <w:sz w:val="32"/>
          <w:szCs w:val="32"/>
        </w:rPr>
        <w:t>沸点低于45℃的甲类液体</w:t>
      </w:r>
      <w:bookmarkEnd w:id="0"/>
      <w:r>
        <w:rPr>
          <w:rFonts w:hint="eastAsia" w:eastAsia="仿宋_GB2312"/>
          <w:sz w:val="32"/>
          <w:szCs w:val="32"/>
        </w:rPr>
        <w:t>宜采用压力储罐储存，并按相关规范落实防火间距</w:t>
      </w:r>
      <w:bookmarkEnd w:id="1"/>
      <w:r>
        <w:rPr>
          <w:rFonts w:hint="eastAsia" w:eastAsia="仿宋_GB2312"/>
          <w:sz w:val="32"/>
          <w:szCs w:val="32"/>
        </w:rPr>
        <w:t>；沸点高于45℃的易挥发介质如选用固定顶储罐储存时，须设置储罐控温和罐顶废气回收或预处理设施，储罐的气相空间宜设置氮气保护系统，储罐排放的废气须收集、处理后达标排放，装卸应采用装有平衡管的封闭装卸系统；其他</w:t>
      </w:r>
      <w:bookmarkStart w:id="2" w:name="_Hlk20215069"/>
      <w:r>
        <w:rPr>
          <w:rFonts w:hint="eastAsia" w:eastAsia="仿宋_GB2312"/>
          <w:sz w:val="32"/>
          <w:szCs w:val="32"/>
        </w:rPr>
        <w:t>未采用储罐存放的所有有机溶剂和含有有机溶剂的原辅料应采取密封存储和密闭存放</w:t>
      </w:r>
      <w:bookmarkEnd w:id="2"/>
      <w:r>
        <w:rPr>
          <w:rFonts w:hint="eastAsia" w:eastAsia="仿宋_GB2312"/>
          <w:sz w:val="32"/>
          <w:szCs w:val="32"/>
        </w:rPr>
        <w:t>，属于危化品应符合危化品相关规定；分装油墨或溶剂的容器盛装量宜小于 80%，避免受热、转运时溢出。</w:t>
      </w:r>
    </w:p>
    <w:p>
      <w:pPr>
        <w:spacing w:line="360" w:lineRule="auto"/>
        <w:ind w:firstLine="480" w:firstLineChars="150"/>
        <w:rPr>
          <w:rFonts w:eastAsia="仿宋_GB2312"/>
          <w:sz w:val="32"/>
          <w:szCs w:val="32"/>
        </w:rPr>
      </w:pPr>
      <w:r>
        <w:rPr>
          <w:rFonts w:hint="eastAsia" w:eastAsia="仿宋_GB2312"/>
          <w:sz w:val="32"/>
          <w:szCs w:val="32"/>
        </w:rPr>
        <w:t>（二）调配与转运过程控制。</w:t>
      </w:r>
      <w:bookmarkStart w:id="3" w:name="_Hlk20215195"/>
    </w:p>
    <w:p>
      <w:pPr>
        <w:spacing w:line="360" w:lineRule="auto"/>
        <w:ind w:firstLine="640" w:firstLineChars="200"/>
        <w:rPr>
          <w:rFonts w:eastAsia="仿宋_GB2312"/>
          <w:sz w:val="32"/>
          <w:szCs w:val="32"/>
        </w:rPr>
      </w:pPr>
      <w:r>
        <w:rPr>
          <w:rFonts w:hint="eastAsia" w:eastAsia="仿宋_GB2312"/>
          <w:sz w:val="32"/>
          <w:szCs w:val="32"/>
        </w:rPr>
        <w:t>减少油墨、胶粘剂等的手工调配量，缩短现场调配和待用时间</w:t>
      </w:r>
      <w:bookmarkEnd w:id="3"/>
      <w:r>
        <w:rPr>
          <w:rFonts w:hint="eastAsia" w:eastAsia="仿宋_GB2312"/>
          <w:sz w:val="32"/>
          <w:szCs w:val="32"/>
        </w:rPr>
        <w:t>。</w:t>
      </w:r>
      <w:bookmarkStart w:id="4" w:name="_Hlk20215178"/>
      <w:r>
        <w:rPr>
          <w:rFonts w:hint="eastAsia" w:eastAsia="仿宋_GB2312"/>
          <w:sz w:val="32"/>
          <w:szCs w:val="32"/>
        </w:rPr>
        <w:t>油墨、光油、胶粘剂、稀释剂等调配应在密闭装置或空间内完成并设置收集装置，非即用状态应加盖密封</w:t>
      </w:r>
      <w:bookmarkEnd w:id="4"/>
      <w:r>
        <w:rPr>
          <w:rFonts w:hint="eastAsia" w:eastAsia="仿宋_GB2312"/>
          <w:sz w:val="32"/>
          <w:szCs w:val="32"/>
        </w:rPr>
        <w:t>；</w:t>
      </w:r>
      <w:bookmarkStart w:id="5" w:name="_Hlk20215226"/>
      <w:r>
        <w:rPr>
          <w:rFonts w:hint="eastAsia" w:eastAsia="仿宋_GB2312"/>
          <w:sz w:val="32"/>
          <w:szCs w:val="32"/>
        </w:rPr>
        <w:t>优先选用集中供料系统</w:t>
      </w:r>
      <w:bookmarkEnd w:id="5"/>
      <w:r>
        <w:rPr>
          <w:rFonts w:hint="eastAsia" w:eastAsia="仿宋_GB2312"/>
          <w:sz w:val="32"/>
          <w:szCs w:val="32"/>
        </w:rPr>
        <w:t>，无集中供料系统时原辅料转运应采用密闭容器封存，缩短转运路径；</w:t>
      </w:r>
      <w:bookmarkStart w:id="6" w:name="_Hlk20215292"/>
      <w:r>
        <w:rPr>
          <w:rFonts w:hint="eastAsia" w:eastAsia="仿宋_GB2312"/>
          <w:sz w:val="32"/>
          <w:szCs w:val="32"/>
        </w:rPr>
        <w:t>向墨槽中添加油墨或稀释剂时宜采用漏斗或软管等接驳工具，凹版印刷工艺添加稀释剂宜采用黏度自动控制仪；控制供墨系统环境温度，防止高温造成溶剂逸散速度增加。</w:t>
      </w:r>
    </w:p>
    <w:bookmarkEnd w:id="6"/>
    <w:p>
      <w:pPr>
        <w:spacing w:line="360" w:lineRule="auto"/>
        <w:ind w:firstLine="480" w:firstLineChars="150"/>
        <w:rPr>
          <w:rFonts w:eastAsia="仿宋_GB2312"/>
          <w:sz w:val="32"/>
          <w:szCs w:val="32"/>
        </w:rPr>
      </w:pPr>
      <w:r>
        <w:rPr>
          <w:rFonts w:hint="eastAsia" w:eastAsia="仿宋_GB2312"/>
          <w:sz w:val="32"/>
          <w:szCs w:val="32"/>
        </w:rPr>
        <w:t>（三）生产过程控制。</w:t>
      </w:r>
    </w:p>
    <w:p>
      <w:pPr>
        <w:spacing w:line="360" w:lineRule="auto"/>
        <w:ind w:firstLine="640" w:firstLineChars="200"/>
        <w:rPr>
          <w:rFonts w:eastAsia="仿宋_GB2312"/>
          <w:sz w:val="32"/>
          <w:szCs w:val="32"/>
        </w:rPr>
      </w:pPr>
      <w:r>
        <w:rPr>
          <w:rFonts w:hint="eastAsia" w:eastAsia="仿宋_GB2312"/>
          <w:sz w:val="32"/>
          <w:szCs w:val="32"/>
        </w:rPr>
        <w:t>所有润版、印刷、复合、上光等作业应在有效VOCs收集系统的密闭空间内进行；凹版、柔版印刷机宜采用封闭刮刀，或通过安装盖板、改变墨槽开口形状等措施减少墨槽无组织逸散；避免送风或吸风口正对墨盘，造成溶剂逸散速度增加；应提高烘箱的密闭性，减少因烘箱漏风造成的无组织排放；控制烘箱送风、排放量，使烘箱内部保持微负压；应设置密闭的回收物料系统，润版、印刷、复合、上光作业结束应将剩余的含VOCs的辅料送回调配间或储存间；凸版印刷、凹版印刷及复合工艺的烘干收集宜采用迭代套用，控制VOCs收集浓度不大于溶剂爆炸下限的25%。</w:t>
      </w:r>
    </w:p>
    <w:p>
      <w:pPr>
        <w:spacing w:line="360" w:lineRule="auto"/>
        <w:ind w:firstLine="480" w:firstLineChars="150"/>
        <w:rPr>
          <w:rFonts w:eastAsia="仿宋_GB2312"/>
          <w:sz w:val="32"/>
          <w:szCs w:val="32"/>
        </w:rPr>
      </w:pPr>
      <w:r>
        <w:rPr>
          <w:rFonts w:hint="eastAsia" w:eastAsia="仿宋_GB2312"/>
          <w:sz w:val="32"/>
          <w:szCs w:val="32"/>
        </w:rPr>
        <w:t>（四）清洗过程控制。</w:t>
      </w:r>
    </w:p>
    <w:p>
      <w:pPr>
        <w:spacing w:line="360" w:lineRule="auto"/>
        <w:ind w:firstLine="640" w:firstLineChars="200"/>
        <w:rPr>
          <w:rFonts w:eastAsia="仿宋_GB2312"/>
          <w:sz w:val="32"/>
          <w:szCs w:val="32"/>
        </w:rPr>
      </w:pPr>
      <w:r>
        <w:rPr>
          <w:rFonts w:hint="eastAsia" w:eastAsia="仿宋_GB2312"/>
          <w:sz w:val="32"/>
          <w:szCs w:val="32"/>
        </w:rPr>
        <w:t>1.根据生产需要合理控制使用油墨清洗剂，避免清洗剂的一次性大量使用。根据工作流程规定清洗剂的使用量，使清洗工作标准化；集中清洗应在密闭装置、空间内进行，或在配置有废气收集设施的清洗间完成，可采用自动清洗、高压水洗、二级清洗等方式；墨槽、印版、墨桶、上胶头、胶桶等清洗作业在专用清洗间进行，不得敞开在车间内进行；清洗产生的废溶剂，采用水斗液循环膜过滤技术、废水斗液加热蒸馏等方式回收回用；清洗完成后，沾染有清洗剂的废抹布等应放入密闭容器。</w:t>
      </w:r>
    </w:p>
    <w:p>
      <w:pPr>
        <w:spacing w:line="360" w:lineRule="auto"/>
        <w:ind w:firstLine="480" w:firstLineChars="150"/>
        <w:rPr>
          <w:rFonts w:eastAsia="仿宋_GB2312"/>
          <w:sz w:val="32"/>
          <w:szCs w:val="32"/>
        </w:rPr>
      </w:pPr>
      <w:bookmarkStart w:id="7" w:name="_Hlk20152444"/>
      <w:r>
        <w:rPr>
          <w:rFonts w:hint="eastAsia" w:eastAsia="仿宋_GB2312"/>
          <w:sz w:val="32"/>
          <w:szCs w:val="32"/>
        </w:rPr>
        <w:t>2.推广使用先进设备和技术</w:t>
      </w:r>
      <w:bookmarkEnd w:id="7"/>
      <w:r>
        <w:rPr>
          <w:rFonts w:hint="eastAsia" w:eastAsia="仿宋_GB2312"/>
          <w:sz w:val="32"/>
          <w:szCs w:val="32"/>
        </w:rPr>
        <w:t>，鼓励平版印刷企业使用自动橡皮布清洗技术，减少废清洗剂及废擦机布等危废的产生；鼓励采用润版液过滤循环技术，减少润版液的使用量；书刊、标签等的平版胶印企业推广</w:t>
      </w:r>
      <w:bookmarkStart w:id="8" w:name="_Hlk20154243"/>
      <w:r>
        <w:rPr>
          <w:rFonts w:hint="eastAsia" w:eastAsia="仿宋_GB2312"/>
          <w:sz w:val="32"/>
          <w:szCs w:val="32"/>
        </w:rPr>
        <w:t>零醇润版胶印</w:t>
      </w:r>
      <w:bookmarkEnd w:id="8"/>
      <w:r>
        <w:rPr>
          <w:rFonts w:hint="eastAsia" w:eastAsia="仿宋_GB2312"/>
          <w:sz w:val="32"/>
          <w:szCs w:val="32"/>
        </w:rPr>
        <w:t>技术或无水胶印工艺；凹版印刷企业推广使用氮气保护全UV干燥技术，防止干燥过程中油墨与空气接触反应，避免添加抗氧剂；上光油工艺采用水性上光技术，利用红外线干燥，减少紫外线干燥而产生臭氧（O</w:t>
      </w:r>
      <w:r>
        <w:rPr>
          <w:rFonts w:hint="eastAsia" w:eastAsia="仿宋_GB2312"/>
          <w:sz w:val="32"/>
          <w:szCs w:val="32"/>
          <w:vertAlign w:val="subscript"/>
        </w:rPr>
        <w:t>3</w:t>
      </w:r>
      <w:r>
        <w:rPr>
          <w:rFonts w:hint="eastAsia" w:eastAsia="仿宋_GB2312"/>
          <w:sz w:val="32"/>
          <w:szCs w:val="32"/>
        </w:rPr>
        <w:t>）和溶剂型上光油中含有大量有害物质挥发或残留在印刷品上；复合工艺采用无溶剂复合技术和共挤出复合技术；在覆膜工艺中，使用预涂膜工艺替代涂膜工艺。</w:t>
      </w:r>
    </w:p>
    <w:p>
      <w:pPr>
        <w:spacing w:line="360" w:lineRule="auto"/>
        <w:ind w:firstLine="640" w:firstLineChars="200"/>
        <w:rPr>
          <w:rFonts w:eastAsia="仿宋_GB2312"/>
          <w:sz w:val="32"/>
          <w:szCs w:val="32"/>
        </w:rPr>
      </w:pPr>
      <w:r>
        <w:rPr>
          <w:rFonts w:hint="eastAsia" w:eastAsia="仿宋_GB2312"/>
          <w:sz w:val="32"/>
          <w:szCs w:val="32"/>
        </w:rPr>
        <w:t>3.印刷生产过程中应优化工序安排，减少停机和频繁换印、试印。</w:t>
      </w:r>
    </w:p>
    <w:p>
      <w:pPr>
        <w:spacing w:line="360" w:lineRule="auto"/>
        <w:ind w:firstLine="640" w:firstLineChars="200"/>
        <w:rPr>
          <w:rFonts w:eastAsia="仿宋_GB2312"/>
          <w:sz w:val="32"/>
          <w:szCs w:val="32"/>
        </w:rPr>
      </w:pPr>
      <w:r>
        <w:rPr>
          <w:rFonts w:hint="eastAsia" w:eastAsia="仿宋_GB2312"/>
          <w:sz w:val="32"/>
          <w:szCs w:val="32"/>
        </w:rPr>
        <w:t>4.鼓励企业实施绿色印刷，执行绿色印刷标准，通过绿色印刷认证。</w:t>
      </w:r>
    </w:p>
    <w:p>
      <w:pPr>
        <w:spacing w:line="590" w:lineRule="exact"/>
        <w:ind w:firstLine="636"/>
        <w:rPr>
          <w:rFonts w:eastAsia="黑体"/>
          <w:sz w:val="32"/>
          <w:szCs w:val="32"/>
        </w:rPr>
      </w:pPr>
      <w:r>
        <w:rPr>
          <w:rFonts w:hint="eastAsia" w:eastAsia="黑体"/>
          <w:sz w:val="32"/>
          <w:szCs w:val="32"/>
        </w:rPr>
        <w:t>三、废气有效收集</w:t>
      </w:r>
    </w:p>
    <w:p>
      <w:pPr>
        <w:spacing w:line="360" w:lineRule="auto"/>
        <w:ind w:firstLine="480" w:firstLineChars="150"/>
        <w:rPr>
          <w:rFonts w:eastAsia="仿宋_GB2312"/>
          <w:sz w:val="32"/>
          <w:szCs w:val="32"/>
        </w:rPr>
      </w:pPr>
      <w:r>
        <w:rPr>
          <w:rFonts w:hint="eastAsia" w:eastAsia="仿宋_GB2312"/>
          <w:sz w:val="32"/>
          <w:szCs w:val="32"/>
        </w:rPr>
        <w:t>（一）所有产生VOCs污染物的印刷和包装生产工艺装置或区域必须配备有效的废气收集系统，减少VOCs排放，主要包括调配废气、涂墨废气、上光废气、涂胶废气、烘干废气及清洗废气。</w:t>
      </w:r>
    </w:p>
    <w:p>
      <w:pPr>
        <w:spacing w:line="360" w:lineRule="auto"/>
        <w:ind w:firstLine="480" w:firstLineChars="150"/>
        <w:rPr>
          <w:rFonts w:eastAsia="仿宋_GB2312"/>
          <w:sz w:val="32"/>
          <w:szCs w:val="32"/>
        </w:rPr>
      </w:pPr>
      <w:r>
        <w:rPr>
          <w:rFonts w:hint="eastAsia" w:eastAsia="仿宋_GB2312"/>
          <w:sz w:val="32"/>
          <w:szCs w:val="32"/>
        </w:rPr>
        <w:t>（二）原则上烘干类废气应单独收集。</w:t>
      </w:r>
    </w:p>
    <w:p>
      <w:pPr>
        <w:spacing w:line="360" w:lineRule="auto"/>
        <w:ind w:firstLine="480" w:firstLineChars="150"/>
        <w:rPr>
          <w:rFonts w:eastAsia="仿宋_GB2312"/>
          <w:sz w:val="32"/>
          <w:szCs w:val="32"/>
        </w:rPr>
      </w:pPr>
      <w:r>
        <w:rPr>
          <w:rFonts w:hint="eastAsia" w:eastAsia="仿宋_GB2312"/>
          <w:sz w:val="32"/>
          <w:szCs w:val="32"/>
        </w:rPr>
        <w:t>（三）涂墨、上光、涂胶等生产设备应密闭，密闭间应维持微负压，优先以生产线/设备为单位设置小隔间采用整体密闭和换风废气收集系统。风量应同时考虑控制风速和有害物质的接触限值，气流组织宜确保送风或补风先经过人员呼吸带，并保证空间内无废气滞留死角。在不具备整体收集的情况下，宜对油墨槽进行加盖或其他局部集风措施。墨槽位于设备顶部的平版印刷机宜设置顶吸罩，墨槽位于低位的凹版印刷机宜采用底吸罩、侧吸罩。</w:t>
      </w:r>
    </w:p>
    <w:p>
      <w:pPr>
        <w:spacing w:line="360" w:lineRule="auto"/>
        <w:ind w:firstLine="480" w:firstLineChars="150"/>
        <w:rPr>
          <w:rFonts w:eastAsia="仿宋_GB2312"/>
          <w:sz w:val="32"/>
          <w:szCs w:val="32"/>
        </w:rPr>
      </w:pPr>
      <w:r>
        <w:rPr>
          <w:rFonts w:hint="eastAsia" w:eastAsia="仿宋_GB2312"/>
          <w:sz w:val="32"/>
          <w:szCs w:val="32"/>
        </w:rPr>
        <w:t>（四）废气收集系统正常运行时间应大于生产时间；废气收集系统采用专人管理，并进行定期维护，避免泄露。</w:t>
      </w:r>
    </w:p>
    <w:p>
      <w:pPr>
        <w:spacing w:line="360" w:lineRule="auto"/>
        <w:ind w:firstLine="480" w:firstLineChars="150"/>
        <w:rPr>
          <w:rFonts w:eastAsia="仿宋_GB2312"/>
          <w:sz w:val="32"/>
          <w:szCs w:val="32"/>
        </w:rPr>
      </w:pPr>
      <w:r>
        <w:rPr>
          <w:rFonts w:hint="eastAsia" w:eastAsia="仿宋_GB2312"/>
          <w:sz w:val="32"/>
          <w:szCs w:val="32"/>
        </w:rPr>
        <w:t>（五）有机废气收集与输送应满足《大气污染治理工程技术导则》（HJ2000-2010）的要求，集气方向与污染气流运动方向一致，管路应有走向标识。</w:t>
      </w:r>
    </w:p>
    <w:p>
      <w:pPr>
        <w:spacing w:line="360" w:lineRule="auto"/>
        <w:rPr>
          <w:rFonts w:eastAsia="仿宋_GB2312"/>
          <w:sz w:val="32"/>
          <w:szCs w:val="32"/>
        </w:rPr>
      </w:pPr>
      <w:r>
        <w:rPr>
          <w:rFonts w:hint="eastAsia" w:eastAsia="仿宋_GB2312"/>
          <w:sz w:val="32"/>
          <w:szCs w:val="32"/>
        </w:rPr>
        <w:t xml:space="preserve">   （六）VOCs无组织排放控制要求按照《挥发性有机物无组织排放控制标准》（GB37822-2019）的规定执行。</w:t>
      </w:r>
    </w:p>
    <w:p>
      <w:pPr>
        <w:spacing w:line="590" w:lineRule="exact"/>
        <w:ind w:firstLine="636"/>
        <w:rPr>
          <w:rFonts w:eastAsia="黑体"/>
          <w:sz w:val="32"/>
          <w:szCs w:val="32"/>
        </w:rPr>
      </w:pPr>
      <w:r>
        <w:rPr>
          <w:rFonts w:hint="eastAsia" w:eastAsia="黑体"/>
          <w:sz w:val="32"/>
          <w:szCs w:val="32"/>
        </w:rPr>
        <w:t>四、建设适宜高效治理设施</w:t>
      </w:r>
    </w:p>
    <w:p>
      <w:pPr>
        <w:spacing w:line="360" w:lineRule="auto"/>
        <w:ind w:firstLine="636"/>
        <w:rPr>
          <w:rFonts w:eastAsia="仿宋_GB2312"/>
          <w:sz w:val="32"/>
          <w:szCs w:val="32"/>
        </w:rPr>
      </w:pPr>
      <w:r>
        <w:rPr>
          <w:rFonts w:hint="eastAsia" w:eastAsia="仿宋_GB2312"/>
          <w:sz w:val="32"/>
          <w:szCs w:val="32"/>
        </w:rPr>
        <w:t>（一）调配、涂墨、上光、涂胶、烘干、清洗废气等应根据废气中污染物特征、风量、温度、湿度、压力以及实际工况等选择适宜的处理技术，详见表2。</w:t>
      </w:r>
    </w:p>
    <w:p>
      <w:pPr>
        <w:spacing w:line="360" w:lineRule="auto"/>
        <w:ind w:firstLine="636"/>
        <w:rPr>
          <w:rFonts w:eastAsia="仿宋_GB2312"/>
          <w:sz w:val="32"/>
          <w:szCs w:val="32"/>
        </w:rPr>
      </w:pPr>
      <w:r>
        <w:rPr>
          <w:rFonts w:hint="eastAsia" w:eastAsia="仿宋_GB2312"/>
          <w:sz w:val="32"/>
          <w:szCs w:val="32"/>
        </w:rPr>
        <w:t>（二）对高浓度、溶剂种类单一的有机废气，如单一溶剂凹印工艺或干复工艺排放的废气，宜采取吸附浓缩冷凝回收法进行回收利用。</w:t>
      </w:r>
    </w:p>
    <w:p>
      <w:pPr>
        <w:spacing w:line="360" w:lineRule="auto"/>
        <w:ind w:firstLine="636"/>
        <w:rPr>
          <w:rFonts w:eastAsia="仿宋_GB2312"/>
          <w:sz w:val="32"/>
          <w:szCs w:val="32"/>
        </w:rPr>
      </w:pPr>
      <w:r>
        <w:rPr>
          <w:rFonts w:hint="eastAsia" w:eastAsia="仿宋_GB2312"/>
          <w:sz w:val="32"/>
          <w:szCs w:val="32"/>
        </w:rPr>
        <w:t>（三）难以回收的烘干类废气宜采用催化燃烧法销毁处理，在保证安全、有设备条件的基础上，可考虑作为油/气为燃料的烘干供热设备的空气补风，直接燃烧处理。</w:t>
      </w:r>
    </w:p>
    <w:p>
      <w:pPr>
        <w:spacing w:line="360" w:lineRule="auto"/>
        <w:ind w:firstLine="636"/>
        <w:rPr>
          <w:rFonts w:eastAsia="仿宋_GB2312"/>
          <w:sz w:val="32"/>
          <w:szCs w:val="32"/>
        </w:rPr>
      </w:pPr>
      <w:r>
        <w:rPr>
          <w:rFonts w:hint="eastAsia" w:eastAsia="仿宋_GB2312"/>
          <w:sz w:val="32"/>
          <w:szCs w:val="32"/>
        </w:rPr>
        <w:t>（四）使用溶剂型、辐射光固化油墨、光油和胶粘剂的生产线，难以回收的调配、涂墨、上光、涂胶等废气宜采用吸附浓缩蓄热燃烧法处理，也可采用吸附浓缩催化燃烧法处理；在污染物总量规模不大且浓度低、周边环境不敏感的情况下，可采用活性炭吸附抛弃法，采用单一活性炭治理技术，且需定期更换并配备</w:t>
      </w:r>
      <w:r>
        <w:rPr>
          <w:rFonts w:hint="eastAsia" w:ascii="仿宋_GB2312" w:hAnsi="仿宋" w:eastAsia="仿宋_GB2312" w:cs="仿宋"/>
          <w:sz w:val="32"/>
          <w:szCs w:val="32"/>
        </w:rPr>
        <w:t>反映废气流速、处理前后VOCs浓度和去除效率的设备</w:t>
      </w:r>
      <w:r>
        <w:rPr>
          <w:rFonts w:hint="eastAsia" w:eastAsia="仿宋_GB2312"/>
          <w:sz w:val="32"/>
          <w:szCs w:val="32"/>
        </w:rPr>
        <w:t>，鼓励企业对治理设施单独计电。</w:t>
      </w:r>
    </w:p>
    <w:p>
      <w:pPr>
        <w:spacing w:line="360" w:lineRule="auto"/>
        <w:ind w:firstLine="636"/>
        <w:rPr>
          <w:rFonts w:eastAsia="仿宋_GB2312"/>
          <w:sz w:val="32"/>
          <w:szCs w:val="32"/>
        </w:rPr>
      </w:pPr>
      <w:r>
        <w:rPr>
          <w:rFonts w:hint="eastAsia" w:eastAsia="仿宋_GB2312"/>
          <w:sz w:val="32"/>
          <w:szCs w:val="32"/>
        </w:rPr>
        <w:t>（五）使用水性油墨、光油和胶粘剂的生产线，难以回收的调配、涂墨、上光、涂胶等废气宜采用水吸收法，并搭配疏水性吸附剂吸附浓缩-蓄热燃烧（或催化燃烧）法处理。</w:t>
      </w:r>
    </w:p>
    <w:p>
      <w:pPr>
        <w:spacing w:line="360" w:lineRule="auto"/>
        <w:ind w:firstLine="636"/>
        <w:rPr>
          <w:rFonts w:eastAsia="仿宋_GB2312"/>
          <w:sz w:val="32"/>
          <w:szCs w:val="32"/>
        </w:rPr>
      </w:pPr>
      <w:r>
        <w:rPr>
          <w:rFonts w:hint="eastAsia" w:eastAsia="仿宋_GB2312"/>
          <w:sz w:val="32"/>
          <w:szCs w:val="32"/>
        </w:rPr>
        <w:t>（六）妥善、及时处置次生污染物。废气处理产生的废水应定期更换和处理；更换产生的废过滤棉、废吸附剂应按照相关管理要求规范处置，防范二次污染。</w:t>
      </w:r>
    </w:p>
    <w:p>
      <w:pPr>
        <w:spacing w:line="360" w:lineRule="auto"/>
        <w:ind w:firstLine="636"/>
        <w:rPr>
          <w:rFonts w:eastAsia="仿宋_GB2312"/>
          <w:sz w:val="32"/>
          <w:szCs w:val="32"/>
        </w:rPr>
      </w:pPr>
      <w:r>
        <w:rPr>
          <w:rFonts w:hint="eastAsia" w:eastAsia="仿宋_GB2312"/>
          <w:sz w:val="32"/>
          <w:szCs w:val="32"/>
        </w:rPr>
        <w:t>（七）污染防治设施废气进口和废气排气筒应设置永久性采样口，安装符合“HJ/T 1-92 气体参数测量和采样的固定位装置”要求的气体参数测量和采样的固定位装置。</w:t>
      </w:r>
    </w:p>
    <w:p>
      <w:pPr>
        <w:spacing w:line="360" w:lineRule="auto"/>
        <w:ind w:firstLine="640" w:firstLineChars="200"/>
        <w:rPr>
          <w:rFonts w:eastAsia="仿宋_GB2312"/>
          <w:sz w:val="32"/>
          <w:szCs w:val="32"/>
        </w:rPr>
        <w:sectPr>
          <w:pgSz w:w="11906" w:h="16838"/>
          <w:pgMar w:top="1440" w:right="1800" w:bottom="1440" w:left="1800" w:header="851" w:footer="992" w:gutter="0"/>
          <w:cols w:space="425" w:num="1"/>
          <w:docGrid w:type="lines" w:linePitch="312" w:charSpace="0"/>
        </w:sectPr>
      </w:pPr>
      <w:r>
        <w:rPr>
          <w:rFonts w:hint="eastAsia" w:eastAsia="仿宋_GB2312"/>
          <w:sz w:val="32"/>
          <w:szCs w:val="32"/>
        </w:rPr>
        <w:t>（八）排气管道应按照《广东省污染源排污口规范化设置导则》（粤环〔2008〕42号）等要求安装，并在净化装置前后设置可封闭的自动及手工采样口。</w:t>
      </w:r>
    </w:p>
    <w:p>
      <w:pPr>
        <w:spacing w:line="360" w:lineRule="auto"/>
        <w:jc w:val="center"/>
        <w:rPr>
          <w:rFonts w:eastAsia="仿宋_GB2312"/>
          <w:bCs/>
          <w:kern w:val="44"/>
          <w:sz w:val="32"/>
          <w:szCs w:val="36"/>
          <w:lang w:val="zh-CN"/>
        </w:rPr>
      </w:pPr>
      <w:r>
        <w:rPr>
          <w:rFonts w:hint="eastAsia" w:eastAsia="仿宋_GB2312"/>
          <w:bCs/>
          <w:kern w:val="44"/>
          <w:sz w:val="32"/>
          <w:szCs w:val="36"/>
          <w:lang w:val="zh-CN"/>
        </w:rPr>
        <w:t>表2 适宜末端治理技术一览表（供参考）</w:t>
      </w:r>
    </w:p>
    <w:tbl>
      <w:tblPr>
        <w:tblStyle w:val="4"/>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542"/>
        <w:gridCol w:w="1749"/>
        <w:gridCol w:w="1442"/>
        <w:gridCol w:w="3028"/>
        <w:gridCol w:w="1609"/>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b/>
                <w:kern w:val="0"/>
                <w:sz w:val="28"/>
                <w:szCs w:val="21"/>
              </w:rPr>
            </w:pPr>
            <w:bookmarkStart w:id="9" w:name="_Hlk21515927"/>
            <w:r>
              <w:rPr>
                <w:rFonts w:hint="eastAsia" w:eastAsia="仿宋_GB2312"/>
                <w:b/>
                <w:kern w:val="0"/>
                <w:sz w:val="28"/>
                <w:szCs w:val="21"/>
              </w:rPr>
              <w:t>治理技术</w:t>
            </w:r>
          </w:p>
        </w:tc>
        <w:tc>
          <w:tcPr>
            <w:tcW w:w="15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b/>
                <w:kern w:val="0"/>
                <w:sz w:val="28"/>
                <w:szCs w:val="21"/>
              </w:rPr>
            </w:pPr>
            <w:r>
              <w:rPr>
                <w:rFonts w:hint="eastAsia" w:eastAsia="仿宋_GB2312"/>
                <w:b/>
                <w:kern w:val="0"/>
                <w:sz w:val="28"/>
                <w:szCs w:val="21"/>
              </w:rPr>
              <w:t>适用生产工艺</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b/>
                <w:kern w:val="0"/>
                <w:sz w:val="28"/>
                <w:szCs w:val="21"/>
              </w:rPr>
            </w:pPr>
            <w:r>
              <w:rPr>
                <w:rFonts w:hint="eastAsia" w:eastAsia="仿宋_GB2312"/>
                <w:b/>
                <w:kern w:val="0"/>
                <w:sz w:val="28"/>
                <w:szCs w:val="21"/>
              </w:rPr>
              <w:t>原辅材料及工艺类型</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b/>
                <w:kern w:val="0"/>
                <w:sz w:val="28"/>
                <w:szCs w:val="21"/>
              </w:rPr>
            </w:pPr>
            <w:r>
              <w:rPr>
                <w:rFonts w:hint="eastAsia" w:eastAsia="仿宋_GB2312"/>
                <w:b/>
                <w:kern w:val="0"/>
                <w:sz w:val="28"/>
                <w:szCs w:val="21"/>
              </w:rPr>
              <w:t>产污环节</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b/>
                <w:kern w:val="0"/>
                <w:sz w:val="28"/>
                <w:szCs w:val="21"/>
              </w:rPr>
            </w:pPr>
            <w:r>
              <w:rPr>
                <w:rFonts w:hint="eastAsia" w:eastAsia="仿宋_GB2312"/>
                <w:b/>
                <w:kern w:val="0"/>
                <w:sz w:val="28"/>
                <w:szCs w:val="21"/>
              </w:rPr>
              <w:t>VOCs产生浓度水平（mg/m</w:t>
            </w:r>
            <w:r>
              <w:rPr>
                <w:rFonts w:hint="eastAsia" w:eastAsia="仿宋_GB2312"/>
                <w:b/>
                <w:kern w:val="0"/>
                <w:sz w:val="28"/>
                <w:szCs w:val="21"/>
                <w:vertAlign w:val="superscript"/>
              </w:rPr>
              <w:t>3</w:t>
            </w:r>
            <w:r>
              <w:rPr>
                <w:rFonts w:hint="eastAsia" w:eastAsia="仿宋_GB2312"/>
                <w:b/>
                <w:kern w:val="0"/>
                <w:sz w:val="28"/>
                <w:szCs w:val="21"/>
              </w:rPr>
              <w:t>）</w:t>
            </w:r>
          </w:p>
        </w:tc>
        <w:tc>
          <w:tcPr>
            <w:tcW w:w="29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b/>
                <w:kern w:val="0"/>
                <w:sz w:val="28"/>
                <w:szCs w:val="21"/>
              </w:rPr>
            </w:pPr>
            <w:r>
              <w:rPr>
                <w:rFonts w:hint="eastAsia" w:eastAsia="仿宋_GB2312"/>
                <w:b/>
                <w:kern w:val="0"/>
                <w:sz w:val="28"/>
                <w:szCs w:val="21"/>
              </w:rPr>
              <w:t>技术要求或管理要求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直接燃烧法</w:t>
            </w:r>
          </w:p>
        </w:tc>
        <w:tc>
          <w:tcPr>
            <w:tcW w:w="1542"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凹版印刷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800~5000</w:t>
            </w:r>
          </w:p>
        </w:tc>
        <w:tc>
          <w:tcPr>
            <w:tcW w:w="290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eastAsia="仿宋_GB2312"/>
                <w:kern w:val="0"/>
                <w:sz w:val="28"/>
                <w:szCs w:val="21"/>
              </w:rPr>
            </w:pPr>
            <w:r>
              <w:rPr>
                <w:rFonts w:hint="eastAsia" w:eastAsia="仿宋_GB2312"/>
                <w:kern w:val="0"/>
                <w:sz w:val="28"/>
                <w:szCs w:val="21"/>
              </w:rPr>
              <w:t>风量应符合安全要求，并设有应急等情况下的备用废气处理系统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pPr>
          </w:p>
        </w:tc>
        <w:tc>
          <w:tcPr>
            <w:tcW w:w="1542"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水性油墨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100~500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凸版印刷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400~800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丝网印刷</w:t>
            </w:r>
          </w:p>
        </w:tc>
        <w:tc>
          <w:tcPr>
            <w:tcW w:w="3191" w:type="dxa"/>
            <w:gridSpan w:val="2"/>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400~600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上光</w:t>
            </w:r>
          </w:p>
        </w:tc>
        <w:tc>
          <w:tcPr>
            <w:tcW w:w="3191" w:type="dxa"/>
            <w:gridSpan w:val="2"/>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溶剂型光油</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500~1000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vMerge w:val="continue"/>
            <w:tcBorders>
              <w:left w:val="single" w:color="auto" w:sz="4" w:space="0"/>
              <w:right w:val="single" w:color="auto" w:sz="4" w:space="0"/>
            </w:tcBorders>
            <w:vAlign w:val="center"/>
          </w:tcPr>
          <w:p>
            <w:pPr>
              <w:snapToGrid w:val="0"/>
              <w:spacing w:line="360" w:lineRule="auto"/>
              <w:jc w:val="center"/>
              <w:rPr>
                <w:rFonts w:eastAsia="仿宋_GB2312"/>
                <w:sz w:val="28"/>
                <w:szCs w:val="21"/>
              </w:rPr>
            </w:pPr>
          </w:p>
        </w:tc>
        <w:tc>
          <w:tcPr>
            <w:tcW w:w="3191" w:type="dxa"/>
            <w:gridSpan w:val="2"/>
            <w:vMerge w:val="continue"/>
            <w:tcBorders>
              <w:left w:val="single" w:color="auto" w:sz="4" w:space="0"/>
              <w:right w:val="single" w:color="auto" w:sz="4" w:space="0"/>
            </w:tcBorders>
            <w:vAlign w:val="center"/>
          </w:tcPr>
          <w:p>
            <w:pPr>
              <w:snapToGrid w:val="0"/>
              <w:spacing w:line="360" w:lineRule="auto"/>
              <w:jc w:val="center"/>
              <w:rPr>
                <w:rFonts w:eastAsia="仿宋_GB2312"/>
                <w:sz w:val="28"/>
                <w:szCs w:val="21"/>
              </w:rPr>
            </w:pP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上光、调配、清洗等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200~500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89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催化燃烧法</w:t>
            </w:r>
          </w:p>
        </w:tc>
        <w:tc>
          <w:tcPr>
            <w:tcW w:w="1542"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凹版印刷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800~5000</w:t>
            </w:r>
          </w:p>
        </w:tc>
        <w:tc>
          <w:tcPr>
            <w:tcW w:w="290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eastAsia="仿宋_GB2312"/>
                <w:kern w:val="0"/>
                <w:sz w:val="28"/>
                <w:szCs w:val="21"/>
              </w:rPr>
            </w:pPr>
            <w:r>
              <w:rPr>
                <w:rFonts w:hint="eastAsia" w:eastAsia="仿宋_GB2312"/>
                <w:kern w:val="0"/>
                <w:sz w:val="28"/>
                <w:szCs w:val="21"/>
              </w:rPr>
              <w:t>原则上催化燃烧温度不低于</w:t>
            </w:r>
            <w:r>
              <w:rPr>
                <w:rFonts w:eastAsia="仿宋_GB2312"/>
                <w:kern w:val="0"/>
                <w:sz w:val="28"/>
                <w:szCs w:val="21"/>
              </w:rPr>
              <w:t>300</w:t>
            </w:r>
            <w:r>
              <w:rPr>
                <w:rFonts w:hint="eastAsia" w:eastAsia="仿宋_GB2312" w:cs="宋体"/>
                <w:kern w:val="0"/>
                <w:sz w:val="28"/>
                <w:szCs w:val="21"/>
              </w:rPr>
              <w:t>℃</w:t>
            </w:r>
            <w:r>
              <w:rPr>
                <w:rFonts w:hint="eastAsia" w:eastAsia="仿宋_GB2312"/>
                <w:kern w:val="0"/>
                <w:sz w:val="28"/>
                <w:szCs w:val="21"/>
              </w:rPr>
              <w:t>，定期进行废气监测，定期更换催化剂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890" w:type="dxa"/>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p>
        </w:tc>
        <w:tc>
          <w:tcPr>
            <w:tcW w:w="1542"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水性油墨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100~500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凸版印刷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400~800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丝网印刷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400~600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上光</w:t>
            </w:r>
          </w:p>
        </w:tc>
        <w:tc>
          <w:tcPr>
            <w:tcW w:w="3191" w:type="dxa"/>
            <w:gridSpan w:val="2"/>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溶剂型光油</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500~1000</w:t>
            </w:r>
          </w:p>
        </w:tc>
        <w:tc>
          <w:tcPr>
            <w:tcW w:w="290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890"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p>
        </w:tc>
        <w:tc>
          <w:tcPr>
            <w:tcW w:w="3191" w:type="dxa"/>
            <w:gridSpan w:val="2"/>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上光、调配、清洗等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200~500</w:t>
            </w:r>
          </w:p>
        </w:tc>
        <w:tc>
          <w:tcPr>
            <w:tcW w:w="290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89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蓄热式燃烧法（</w:t>
            </w:r>
            <w:r>
              <w:rPr>
                <w:rFonts w:eastAsia="仿宋_GB2312"/>
                <w:kern w:val="0"/>
                <w:sz w:val="28"/>
                <w:szCs w:val="21"/>
              </w:rPr>
              <w:t>RTO</w:t>
            </w:r>
            <w:r>
              <w:rPr>
                <w:rFonts w:hint="eastAsia" w:eastAsia="仿宋_GB2312"/>
                <w:kern w:val="0"/>
                <w:sz w:val="28"/>
                <w:szCs w:val="21"/>
              </w:rPr>
              <w:t>）</w:t>
            </w:r>
          </w:p>
        </w:tc>
        <w:tc>
          <w:tcPr>
            <w:tcW w:w="1542"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凹版印刷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800~5000</w:t>
            </w:r>
          </w:p>
        </w:tc>
        <w:tc>
          <w:tcPr>
            <w:tcW w:w="290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eastAsia="仿宋_GB2312"/>
                <w:kern w:val="0"/>
                <w:sz w:val="28"/>
                <w:szCs w:val="21"/>
              </w:rPr>
            </w:pPr>
            <w:r>
              <w:rPr>
                <w:rFonts w:hint="eastAsia" w:eastAsia="仿宋_GB2312"/>
                <w:kern w:val="0"/>
                <w:sz w:val="28"/>
                <w:szCs w:val="21"/>
              </w:rPr>
              <w:t>原则上焚烧燃烧温度不低于</w:t>
            </w:r>
            <w:r>
              <w:rPr>
                <w:rFonts w:eastAsia="仿宋_GB2312"/>
                <w:kern w:val="0"/>
                <w:sz w:val="28"/>
                <w:szCs w:val="21"/>
              </w:rPr>
              <w:t>760</w:t>
            </w:r>
            <w:r>
              <w:rPr>
                <w:rFonts w:hint="eastAsia" w:eastAsia="仿宋_GB2312" w:cs="宋体"/>
                <w:kern w:val="0"/>
                <w:sz w:val="28"/>
                <w:szCs w:val="21"/>
              </w:rPr>
              <w:t>℃</w:t>
            </w:r>
            <w:r>
              <w:rPr>
                <w:rFonts w:hint="eastAsia" w:eastAsia="仿宋_GB2312"/>
                <w:kern w:val="0"/>
                <w:sz w:val="28"/>
                <w:szCs w:val="21"/>
              </w:rPr>
              <w:t>，保留全年温度数据备查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890" w:type="dxa"/>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p>
        </w:tc>
        <w:tc>
          <w:tcPr>
            <w:tcW w:w="1542"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水性油墨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100~500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凸版印刷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400~800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丝网印刷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400~600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890"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上光</w:t>
            </w:r>
          </w:p>
        </w:tc>
        <w:tc>
          <w:tcPr>
            <w:tcW w:w="3191" w:type="dxa"/>
            <w:gridSpan w:val="2"/>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溶剂型光油</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500~1000</w:t>
            </w:r>
          </w:p>
        </w:tc>
        <w:tc>
          <w:tcPr>
            <w:tcW w:w="290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1890"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p>
        </w:tc>
        <w:tc>
          <w:tcPr>
            <w:tcW w:w="3191" w:type="dxa"/>
            <w:gridSpan w:val="2"/>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上光、调配、清洗等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200~500</w:t>
            </w:r>
          </w:p>
        </w:tc>
        <w:tc>
          <w:tcPr>
            <w:tcW w:w="290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189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活性炭吸附抛弃法-在线监测</w:t>
            </w:r>
          </w:p>
        </w:tc>
        <w:tc>
          <w:tcPr>
            <w:tcW w:w="1542"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平板印刷</w:t>
            </w: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单张纸胶印</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辐射固化油墨/植物油基胶印</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印刷、清洗、润版等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20~150</w:t>
            </w:r>
          </w:p>
        </w:tc>
        <w:tc>
          <w:tcPr>
            <w:tcW w:w="290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eastAsia="仿宋_GB2312"/>
                <w:kern w:val="0"/>
                <w:sz w:val="28"/>
                <w:szCs w:val="21"/>
              </w:rPr>
            </w:pPr>
            <w:r>
              <w:rPr>
                <w:rFonts w:hint="eastAsia" w:eastAsia="仿宋_GB2312"/>
                <w:kern w:val="0"/>
                <w:sz w:val="28"/>
                <w:szCs w:val="21"/>
              </w:rPr>
              <w:t>原则上装置设计风速：颗粒炭</w:t>
            </w:r>
            <w:r>
              <w:rPr>
                <w:rFonts w:eastAsia="仿宋_GB2312"/>
                <w:kern w:val="0"/>
                <w:sz w:val="28"/>
                <w:szCs w:val="21"/>
              </w:rPr>
              <w:t>≤0.5m/s</w:t>
            </w:r>
            <w:r>
              <w:rPr>
                <w:rFonts w:hint="eastAsia" w:eastAsia="仿宋_GB2312"/>
                <w:kern w:val="0"/>
                <w:sz w:val="28"/>
                <w:szCs w:val="21"/>
              </w:rPr>
              <w:t>，蜂窝炭</w:t>
            </w:r>
            <w:r>
              <w:rPr>
                <w:rFonts w:eastAsia="仿宋_GB2312"/>
                <w:kern w:val="0"/>
                <w:sz w:val="28"/>
                <w:szCs w:val="21"/>
              </w:rPr>
              <w:t>≤0.8m/s</w:t>
            </w:r>
            <w:r>
              <w:rPr>
                <w:rFonts w:hint="eastAsia" w:eastAsia="仿宋_GB2312"/>
                <w:kern w:val="0"/>
                <w:sz w:val="28"/>
                <w:szCs w:val="21"/>
              </w:rPr>
              <w:t>，适宜废气温度</w:t>
            </w:r>
            <w:r>
              <w:rPr>
                <w:rFonts w:eastAsia="仿宋_GB2312"/>
                <w:kern w:val="0"/>
                <w:sz w:val="28"/>
                <w:szCs w:val="21"/>
              </w:rPr>
              <w:t>&lt;45</w:t>
            </w:r>
            <w:r>
              <w:rPr>
                <w:rFonts w:hint="eastAsia" w:eastAsia="仿宋_GB2312" w:cs="宋体"/>
                <w:kern w:val="0"/>
                <w:sz w:val="28"/>
                <w:szCs w:val="21"/>
              </w:rPr>
              <w:t>℃</w:t>
            </w:r>
            <w:r>
              <w:rPr>
                <w:rFonts w:hint="eastAsia" w:eastAsia="仿宋_GB2312"/>
                <w:kern w:val="0"/>
                <w:sz w:val="28"/>
                <w:szCs w:val="21"/>
              </w:rPr>
              <w:t>，对进行废气在线监测，活性炭饱和时及时更换，保留全年活性炭购买和废弃活性炭更换、转移处置记录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pPr>
          </w:p>
        </w:tc>
        <w:tc>
          <w:tcPr>
            <w:tcW w:w="1542" w:type="dxa"/>
            <w:vMerge w:val="continue"/>
            <w:tcBorders>
              <w:left w:val="single" w:color="auto" w:sz="4" w:space="0"/>
              <w:right w:val="single" w:color="auto" w:sz="4" w:space="0"/>
            </w:tcBorders>
            <w:vAlign w:val="center"/>
          </w:tcPr>
          <w:p>
            <w:pPr>
              <w:snapToGrid w:val="0"/>
              <w:spacing w:line="360" w:lineRule="auto"/>
              <w:jc w:val="left"/>
            </w:pP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热固轮转胶印（有二次燃烧）</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植物油基胶印油墨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烘干、印刷、清洗、润版等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10~30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542"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sz w:val="28"/>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冷固轮转胶印</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植物油基胶印油墨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印刷、清洗、润版等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15~30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上光</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UV光油</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烘干、上光、清洗等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20~30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189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吸附</w:t>
            </w:r>
            <w:r>
              <w:rPr>
                <w:rFonts w:eastAsia="仿宋_GB2312"/>
                <w:kern w:val="0"/>
                <w:sz w:val="28"/>
                <w:szCs w:val="21"/>
              </w:rPr>
              <w:t>-</w:t>
            </w:r>
            <w:r>
              <w:rPr>
                <w:rFonts w:hint="eastAsia" w:eastAsia="仿宋_GB2312"/>
                <w:kern w:val="0"/>
                <w:sz w:val="28"/>
                <w:szCs w:val="21"/>
              </w:rPr>
              <w:t>冷凝回收法</w:t>
            </w:r>
          </w:p>
        </w:tc>
        <w:tc>
          <w:tcPr>
            <w:tcW w:w="15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凹版印刷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sz w:val="28"/>
                <w:szCs w:val="21"/>
              </w:rPr>
            </w:pPr>
            <w:r>
              <w:rPr>
                <w:rFonts w:hint="eastAsia" w:eastAsia="仿宋_GB2312"/>
                <w:sz w:val="28"/>
                <w:szCs w:val="21"/>
              </w:rPr>
              <w:t>溶剂型油墨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印刷、清洗等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300~800</w:t>
            </w:r>
          </w:p>
        </w:tc>
        <w:tc>
          <w:tcPr>
            <w:tcW w:w="290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eastAsia="仿宋_GB2312"/>
                <w:kern w:val="0"/>
                <w:sz w:val="28"/>
                <w:szCs w:val="21"/>
              </w:rPr>
            </w:pPr>
            <w:r>
              <w:rPr>
                <w:rFonts w:hint="eastAsia" w:eastAsia="仿宋_GB2312"/>
                <w:kern w:val="0"/>
                <w:sz w:val="28"/>
                <w:szCs w:val="21"/>
              </w:rPr>
              <w:t>适宜废气温度</w:t>
            </w:r>
            <w:r>
              <w:rPr>
                <w:rFonts w:eastAsia="仿宋_GB2312"/>
                <w:kern w:val="0"/>
                <w:sz w:val="28"/>
                <w:szCs w:val="21"/>
              </w:rPr>
              <w:t>&lt;45</w:t>
            </w:r>
            <w:r>
              <w:rPr>
                <w:rFonts w:hint="eastAsia" w:eastAsia="仿宋_GB2312" w:cs="宋体"/>
                <w:kern w:val="0"/>
                <w:sz w:val="28"/>
                <w:szCs w:val="21"/>
              </w:rPr>
              <w:t>℃</w:t>
            </w:r>
            <w:r>
              <w:rPr>
                <w:rFonts w:hint="eastAsia" w:eastAsia="仿宋_GB2312"/>
                <w:kern w:val="0"/>
                <w:sz w:val="28"/>
                <w:szCs w:val="21"/>
              </w:rPr>
              <w:t>，定期进行废气监测，定期更换活性炭，不凝废气焚烧或再吸附处理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1890" w:type="dxa"/>
            <w:vMerge w:val="continue"/>
            <w:tcBorders>
              <w:left w:val="single" w:color="auto" w:sz="4" w:space="0"/>
              <w:bottom w:val="single" w:color="auto" w:sz="4" w:space="0"/>
              <w:right w:val="single" w:color="auto" w:sz="4" w:space="0"/>
            </w:tcBorders>
            <w:vAlign w:val="center"/>
          </w:tcPr>
          <w:p>
            <w:pPr>
              <w:snapToGrid w:val="0"/>
              <w:spacing w:line="360" w:lineRule="auto"/>
              <w:jc w:val="left"/>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复合/覆膜</w:t>
            </w: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干式复合</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溶剂型胶黏剂</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涂胶、烘干等环节</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300~1000</w:t>
            </w:r>
          </w:p>
        </w:tc>
        <w:tc>
          <w:tcPr>
            <w:tcW w:w="290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89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吸附</w:t>
            </w:r>
            <w:r>
              <w:rPr>
                <w:rFonts w:eastAsia="仿宋_GB2312"/>
                <w:kern w:val="0"/>
                <w:sz w:val="28"/>
                <w:szCs w:val="21"/>
              </w:rPr>
              <w:t>-</w:t>
            </w:r>
            <w:r>
              <w:rPr>
                <w:rFonts w:hint="eastAsia" w:eastAsia="仿宋_GB2312"/>
                <w:kern w:val="0"/>
                <w:sz w:val="28"/>
                <w:szCs w:val="21"/>
              </w:rPr>
              <w:t>催化燃烧法</w:t>
            </w:r>
          </w:p>
        </w:tc>
        <w:tc>
          <w:tcPr>
            <w:tcW w:w="1542"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平板印刷</w:t>
            </w: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单张纸胶印</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辐射固化油墨/植物油基胶印</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印刷、清洗、润版等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20~150</w:t>
            </w:r>
          </w:p>
        </w:tc>
        <w:tc>
          <w:tcPr>
            <w:tcW w:w="290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eastAsia="仿宋_GB2312"/>
                <w:kern w:val="0"/>
                <w:sz w:val="28"/>
                <w:szCs w:val="21"/>
              </w:rPr>
            </w:pPr>
            <w:r>
              <w:rPr>
                <w:rFonts w:hint="eastAsia" w:eastAsia="仿宋_GB2312"/>
                <w:kern w:val="0"/>
                <w:sz w:val="28"/>
                <w:szCs w:val="21"/>
              </w:rPr>
              <w:t>适宜废气温度</w:t>
            </w:r>
            <w:r>
              <w:rPr>
                <w:rFonts w:eastAsia="仿宋_GB2312"/>
                <w:kern w:val="0"/>
                <w:sz w:val="28"/>
                <w:szCs w:val="21"/>
              </w:rPr>
              <w:t>&lt;45</w:t>
            </w:r>
            <w:r>
              <w:rPr>
                <w:rFonts w:hint="eastAsia" w:eastAsia="仿宋_GB2312" w:cs="宋体"/>
                <w:kern w:val="0"/>
                <w:sz w:val="28"/>
                <w:szCs w:val="21"/>
              </w:rPr>
              <w:t>℃</w:t>
            </w:r>
            <w:r>
              <w:rPr>
                <w:rFonts w:hint="eastAsia" w:eastAsia="仿宋_GB2312"/>
                <w:kern w:val="0"/>
                <w:sz w:val="28"/>
                <w:szCs w:val="21"/>
              </w:rPr>
              <w:t>，原则上催化燃烧温度不低于</w:t>
            </w:r>
            <w:r>
              <w:rPr>
                <w:rFonts w:eastAsia="仿宋_GB2312"/>
                <w:kern w:val="0"/>
                <w:sz w:val="28"/>
                <w:szCs w:val="21"/>
              </w:rPr>
              <w:t>300</w:t>
            </w:r>
            <w:r>
              <w:rPr>
                <w:rFonts w:hint="eastAsia" w:eastAsia="仿宋_GB2312" w:cs="宋体"/>
                <w:kern w:val="0"/>
                <w:sz w:val="28"/>
                <w:szCs w:val="21"/>
              </w:rPr>
              <w:t>℃</w:t>
            </w:r>
            <w:r>
              <w:rPr>
                <w:rFonts w:hint="eastAsia" w:eastAsia="仿宋_GB2312"/>
                <w:kern w:val="0"/>
                <w:sz w:val="28"/>
                <w:szCs w:val="21"/>
              </w:rPr>
              <w:t>，定期进行废气监测，定期更换活性炭和催化剂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pPr>
          </w:p>
        </w:tc>
        <w:tc>
          <w:tcPr>
            <w:tcW w:w="1542"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热固轮转胶印（有二次燃烧）</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植物油基胶印油墨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烘干、印刷、清洗、润版等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10~30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c>
          <w:tcPr>
            <w:tcW w:w="1542"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kern w:val="0"/>
                <w:sz w:val="28"/>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冷固轮转胶印</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植物油基胶印油墨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印刷、清洗、润版等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sz w:val="28"/>
                <w:szCs w:val="21"/>
              </w:rPr>
            </w:pPr>
            <w:r>
              <w:rPr>
                <w:rFonts w:hint="eastAsia" w:eastAsia="仿宋_GB2312"/>
                <w:sz w:val="28"/>
                <w:szCs w:val="21"/>
              </w:rPr>
              <w:t>15~30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上光</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UV光油</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烘干、上光、清洗等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20~30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189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水吸收-疏水性吸附剂吸附浓缩-蓄热燃烧（或催化燃烧）</w:t>
            </w:r>
          </w:p>
        </w:tc>
        <w:tc>
          <w:tcPr>
            <w:tcW w:w="15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凹版印刷</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eastAsia="仿宋_GB2312"/>
                <w:kern w:val="0"/>
                <w:sz w:val="28"/>
                <w:szCs w:val="21"/>
              </w:rPr>
            </w:pPr>
            <w:r>
              <w:rPr>
                <w:rFonts w:hint="eastAsia" w:eastAsia="仿宋_GB2312"/>
                <w:kern w:val="0"/>
                <w:sz w:val="28"/>
                <w:szCs w:val="21"/>
              </w:rPr>
              <w:t>水性油墨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印刷、清洗等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50~200</w:t>
            </w:r>
          </w:p>
        </w:tc>
        <w:tc>
          <w:tcPr>
            <w:tcW w:w="290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eastAsia="仿宋_GB2312"/>
                <w:kern w:val="0"/>
                <w:sz w:val="28"/>
                <w:szCs w:val="21"/>
              </w:rPr>
            </w:pPr>
            <w:r>
              <w:rPr>
                <w:rFonts w:hint="eastAsia" w:eastAsia="仿宋_GB2312"/>
                <w:kern w:val="0"/>
                <w:sz w:val="28"/>
                <w:szCs w:val="21"/>
              </w:rPr>
              <w:t>主要污染物需为水溶性，定期换水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pPr>
          </w:p>
        </w:tc>
        <w:tc>
          <w:tcPr>
            <w:tcW w:w="1542"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凸版印刷</w:t>
            </w:r>
          </w:p>
        </w:tc>
        <w:tc>
          <w:tcPr>
            <w:tcW w:w="3191" w:type="dxa"/>
            <w:gridSpan w:val="2"/>
            <w:vMerge w:val="restart"/>
            <w:tcBorders>
              <w:top w:val="single" w:color="auto" w:sz="4" w:space="0"/>
              <w:left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水性油墨</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烘干</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30~40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pPr>
          </w:p>
        </w:tc>
        <w:tc>
          <w:tcPr>
            <w:tcW w:w="1542"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p>
        </w:tc>
        <w:tc>
          <w:tcPr>
            <w:tcW w:w="3191" w:type="dxa"/>
            <w:gridSpan w:val="2"/>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印刷、清洗等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30~40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1890"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湿法复合</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水性胶黏剂</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涂胶、烘干等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20~30</w:t>
            </w:r>
          </w:p>
        </w:tc>
        <w:tc>
          <w:tcPr>
            <w:tcW w:w="2903" w:type="dxa"/>
            <w:vMerge w:val="continue"/>
            <w:tcBorders>
              <w:left w:val="single" w:color="auto" w:sz="4" w:space="0"/>
              <w:right w:val="single" w:color="auto" w:sz="4" w:space="0"/>
            </w:tcBorders>
            <w:vAlign w:val="center"/>
          </w:tcPr>
          <w:p>
            <w:pPr>
              <w:snapToGrid w:val="0"/>
              <w:spacing w:line="360" w:lineRule="auto"/>
              <w:jc w:val="left"/>
              <w:rPr>
                <w:rFonts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1890"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kern w:val="0"/>
                <w:sz w:val="28"/>
                <w:szCs w:val="21"/>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上光</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水性光油</w:t>
            </w:r>
          </w:p>
        </w:tc>
        <w:tc>
          <w:tcPr>
            <w:tcW w:w="30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烘干、上光、清洗等</w:t>
            </w:r>
          </w:p>
        </w:tc>
        <w:tc>
          <w:tcPr>
            <w:tcW w:w="1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eastAsia="仿宋_GB2312"/>
                <w:kern w:val="0"/>
                <w:sz w:val="28"/>
                <w:szCs w:val="21"/>
              </w:rPr>
            </w:pPr>
            <w:r>
              <w:rPr>
                <w:rFonts w:hint="eastAsia" w:eastAsia="仿宋_GB2312"/>
                <w:kern w:val="0"/>
                <w:sz w:val="28"/>
                <w:szCs w:val="21"/>
              </w:rPr>
              <w:t>20~30</w:t>
            </w:r>
          </w:p>
        </w:tc>
        <w:tc>
          <w:tcPr>
            <w:tcW w:w="290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eastAsia="仿宋_GB2312"/>
                <w:kern w:val="0"/>
                <w:sz w:val="28"/>
                <w:szCs w:val="21"/>
              </w:rPr>
            </w:pPr>
          </w:p>
        </w:tc>
      </w:tr>
      <w:bookmarkEnd w:id="9"/>
    </w:tbl>
    <w:p>
      <w:pPr>
        <w:spacing w:line="360" w:lineRule="auto"/>
        <w:rPr>
          <w:rFonts w:eastAsia="仿宋_GB2312"/>
          <w:sz w:val="32"/>
          <w:szCs w:val="32"/>
        </w:rPr>
        <w:sectPr>
          <w:pgSz w:w="16838" w:h="11906" w:orient="landscape"/>
          <w:pgMar w:top="1800" w:right="1440" w:bottom="1800" w:left="1440" w:header="851" w:footer="992" w:gutter="0"/>
          <w:cols w:space="425" w:num="1"/>
          <w:docGrid w:type="lines" w:linePitch="312" w:charSpace="0"/>
        </w:sectPr>
      </w:pPr>
    </w:p>
    <w:p>
      <w:pPr>
        <w:spacing w:line="590" w:lineRule="exact"/>
        <w:rPr>
          <w:rFonts w:eastAsia="黑体"/>
          <w:sz w:val="32"/>
          <w:szCs w:val="32"/>
        </w:rPr>
      </w:pPr>
      <w:r>
        <w:rPr>
          <w:rFonts w:hint="eastAsia" w:eastAsia="黑体"/>
          <w:sz w:val="32"/>
          <w:szCs w:val="32"/>
        </w:rPr>
        <w:t>五、台账管理</w:t>
      </w:r>
    </w:p>
    <w:p>
      <w:pPr>
        <w:spacing w:line="590" w:lineRule="exact"/>
        <w:ind w:firstLine="630"/>
        <w:rPr>
          <w:rFonts w:ascii="仿宋_GB2312" w:hAnsi="仿宋" w:eastAsia="仿宋_GB2312" w:cs="仿宋"/>
          <w:sz w:val="32"/>
          <w:szCs w:val="32"/>
        </w:rPr>
      </w:pPr>
      <w:r>
        <w:rPr>
          <w:rFonts w:hint="eastAsia" w:ascii="仿宋_GB2312" w:hAnsi="仿宋" w:eastAsia="仿宋_GB2312" w:cs="仿宋"/>
          <w:sz w:val="32"/>
          <w:szCs w:val="32"/>
        </w:rPr>
        <w:t>印刷企业应根据实际生产工况，规范内部管理机制，建立台账管理制度以及操作规程，记录生产基本信息、明确废气处理耗材的更换周期等。台账记录模板详见附件3。</w:t>
      </w: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r>
        <w:rPr>
          <w:rFonts w:hint="eastAsia" w:ascii="仿宋_GB2312" w:hAnsi="仿宋" w:eastAsia="仿宋_GB2312" w:cs="仿宋"/>
          <w:sz w:val="32"/>
          <w:szCs w:val="32"/>
        </w:rPr>
        <w:t>附件：1. 常见环保型原辅材料及其适用性说明</w:t>
      </w:r>
    </w:p>
    <w:p>
      <w:pPr>
        <w:spacing w:line="590" w:lineRule="exact"/>
        <w:ind w:firstLine="1424" w:firstLineChars="445"/>
        <w:rPr>
          <w:rFonts w:ascii="仿宋_GB2312" w:hAnsi="仿宋" w:eastAsia="仿宋_GB2312" w:cs="仿宋"/>
          <w:sz w:val="32"/>
          <w:szCs w:val="32"/>
        </w:rPr>
      </w:pPr>
      <w:r>
        <w:rPr>
          <w:rFonts w:hint="eastAsia" w:ascii="仿宋_GB2312" w:hAnsi="仿宋" w:eastAsia="仿宋_GB2312" w:cs="仿宋"/>
          <w:sz w:val="32"/>
          <w:szCs w:val="32"/>
        </w:rPr>
        <w:t xml:space="preserve"> 2. 常见先进技术及其适用性说明</w:t>
      </w:r>
    </w:p>
    <w:p>
      <w:pPr>
        <w:spacing w:line="59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3. 台账记录模板</w:t>
      </w: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ind w:firstLine="630"/>
        <w:rPr>
          <w:rFonts w:ascii="仿宋_GB2312" w:hAnsi="仿宋" w:eastAsia="仿宋_GB2312" w:cs="仿宋"/>
          <w:sz w:val="32"/>
          <w:szCs w:val="32"/>
        </w:rPr>
      </w:pPr>
    </w:p>
    <w:p>
      <w:pPr>
        <w:spacing w:line="590" w:lineRule="exact"/>
        <w:rPr>
          <w:rFonts w:eastAsia="仿宋_GB2312"/>
          <w:b/>
          <w:sz w:val="32"/>
          <w:szCs w:val="32"/>
        </w:rPr>
      </w:pPr>
      <w:r>
        <w:rPr>
          <w:rFonts w:hint="eastAsia" w:eastAsia="仿宋_GB2312"/>
          <w:b/>
          <w:sz w:val="32"/>
          <w:szCs w:val="32"/>
        </w:rPr>
        <w:t>附件1：</w:t>
      </w:r>
    </w:p>
    <w:p>
      <w:pPr>
        <w:spacing w:line="590" w:lineRule="exact"/>
        <w:ind w:firstLine="1430" w:firstLineChars="445"/>
        <w:rPr>
          <w:rFonts w:eastAsia="仿宋_GB2312"/>
          <w:b/>
          <w:sz w:val="32"/>
          <w:szCs w:val="32"/>
        </w:rPr>
      </w:pPr>
      <w:r>
        <w:rPr>
          <w:rFonts w:hint="eastAsia" w:eastAsia="仿宋_GB2312"/>
          <w:b/>
          <w:sz w:val="32"/>
          <w:szCs w:val="32"/>
        </w:rPr>
        <w:t>常见环保型原辅材料及其适用性说明</w:t>
      </w:r>
    </w:p>
    <w:p>
      <w:pPr>
        <w:spacing w:line="590" w:lineRule="exact"/>
        <w:ind w:firstLine="640" w:firstLineChars="200"/>
        <w:rPr>
          <w:rFonts w:eastAsia="仿宋_GB2312"/>
          <w:sz w:val="32"/>
          <w:szCs w:val="32"/>
        </w:rPr>
      </w:pPr>
      <w:r>
        <w:rPr>
          <w:rFonts w:hint="eastAsia" w:eastAsia="仿宋_GB2312"/>
          <w:sz w:val="32"/>
          <w:szCs w:val="32"/>
        </w:rPr>
        <w:t>①植物油基胶印油墨：采用植物油替代传统油墨中的大部分或全部矿物油，以植物油脂作为连接料，加以颜料、水和助剂等原料配制而成，最常用的连接料是大豆油。植物油基胶印油墨适用于所有可吸收性承印物材料的平版印刷，可替代矿物油基胶印油墨。</w:t>
      </w:r>
    </w:p>
    <w:p>
      <w:pPr>
        <w:spacing w:line="590" w:lineRule="exact"/>
        <w:ind w:firstLine="640" w:firstLineChars="200"/>
        <w:rPr>
          <w:rFonts w:eastAsia="仿宋_GB2312"/>
          <w:sz w:val="32"/>
          <w:szCs w:val="32"/>
        </w:rPr>
      </w:pPr>
      <w:r>
        <w:rPr>
          <w:rFonts w:hint="eastAsia" w:eastAsia="仿宋_GB2312"/>
          <w:sz w:val="32"/>
          <w:szCs w:val="32"/>
        </w:rPr>
        <w:t>②辐射固化油墨：目前应用较普遍的是UV油墨，UV-LED固化是当前较先进的UV固化方式，可以减少臭氧的产生。用辐射固化油墨替代溶剂型油墨可减少VOCs产生量80%以上。UV油墨适用于平版、柔版、丝网及凹版印刷，应用于标签、票证、纸包装、金属等的印刷。</w:t>
      </w:r>
    </w:p>
    <w:p>
      <w:pPr>
        <w:spacing w:line="590" w:lineRule="exact"/>
        <w:ind w:firstLine="640" w:firstLineChars="200"/>
        <w:rPr>
          <w:rFonts w:eastAsia="仿宋_GB2312"/>
          <w:sz w:val="32"/>
          <w:szCs w:val="32"/>
        </w:rPr>
      </w:pPr>
      <w:r>
        <w:rPr>
          <w:rFonts w:hint="eastAsia" w:eastAsia="仿宋_GB2312"/>
          <w:sz w:val="32"/>
          <w:szCs w:val="32"/>
        </w:rPr>
        <w:t>③水性柔印油墨：主要由连接料、颜料、水、助剂组成，仅用水作为稀释剂。柔版印刷工艺油墨耗用量少，适合采用水性油墨，但目前水性油墨的印刷性能、复合性能、印刷品质（指薄膜基材）仍低于溶剂型油墨。水性柔印油墨VOCs含量&lt;10%，用水性柔印油墨替代溶剂型柔印油墨可减少VOCs产生量80%以上。水性柔印油墨应用于纸包装、标签、票证、塑料包装、铝罐等的印刷。</w:t>
      </w:r>
    </w:p>
    <w:p>
      <w:pPr>
        <w:spacing w:line="590" w:lineRule="exact"/>
        <w:ind w:firstLine="640" w:firstLineChars="200"/>
        <w:rPr>
          <w:rFonts w:eastAsia="仿宋_GB2312"/>
          <w:sz w:val="32"/>
          <w:szCs w:val="32"/>
        </w:rPr>
      </w:pPr>
      <w:r>
        <w:rPr>
          <w:rFonts w:hint="eastAsia" w:eastAsia="仿宋_GB2312"/>
          <w:sz w:val="32"/>
          <w:szCs w:val="32"/>
        </w:rPr>
        <w:t>④水/醇性凹印油墨：主要由水溶性连接料、颜料、水、辅助有机溶剂以及助剂组成。辅助有机溶剂一般分为醇类和醚类。水醇性凹印油墨VOCs含量小于30～50%，用水醇性凹印油墨替代溶剂型凹印油墨可减少VOCs产生量30～80%。水醇性凹印油墨可应用于塑料表印、轻包装及纸包装印刷工艺，部分产品可应用于塑料复合软包装印刷工艺。使用时通过改浅版或改造烘箱更有利于油墨的应用。</w:t>
      </w:r>
    </w:p>
    <w:p>
      <w:pPr>
        <w:spacing w:line="590" w:lineRule="exact"/>
        <w:ind w:firstLine="640" w:firstLineChars="200"/>
        <w:rPr>
          <w:rFonts w:eastAsia="仿宋_GB2312"/>
          <w:sz w:val="32"/>
          <w:szCs w:val="32"/>
        </w:rPr>
      </w:pPr>
      <w:r>
        <w:rPr>
          <w:rFonts w:hint="eastAsia" w:eastAsia="仿宋_GB2312"/>
          <w:sz w:val="32"/>
          <w:szCs w:val="32"/>
        </w:rPr>
        <w:t>⑤无/低醇润版液：使用其他无毒化学成分或物理作用降低润版液的表面张力，替代酒精或异丙醇的润版液。润版液原液中VOCs含量≤10%。低醇润版液醇类添加量≤2%，无醇润版液醇类添加量=0。调配好的酒精润版液中VOCs含量通常在10～15%左右，用无/低醇润版液替代可减少VOCs产生量50～90%。低醇润版液适用于所有平版胶印工艺，无醇润版液适用于书刊、报纸及本册的印刷。相对酒精润版液成本略高。</w:t>
      </w:r>
    </w:p>
    <w:p>
      <w:pPr>
        <w:spacing w:line="590" w:lineRule="exact"/>
        <w:ind w:firstLine="640" w:firstLineChars="200"/>
        <w:rPr>
          <w:rFonts w:eastAsia="仿宋_GB2312"/>
          <w:sz w:val="32"/>
          <w:szCs w:val="32"/>
        </w:rPr>
      </w:pPr>
      <w:r>
        <w:rPr>
          <w:rFonts w:hint="eastAsia" w:eastAsia="仿宋_GB2312"/>
          <w:sz w:val="32"/>
          <w:szCs w:val="32"/>
        </w:rPr>
        <w:t>⑥UV上光油：UV上光油固化干燥快，具有良好的耐水、耐擦、耐化学等性能。UV上光工艺相比覆膜工艺成本低、产品可回收利用。UV上光油VOCs含量≤3%，溶剂型上光油VOCs含量大于60%，用UV上光油替代溶剂型上光油可减</w:t>
      </w:r>
      <w:r>
        <w:rPr>
          <w:rFonts w:hint="eastAsia" w:ascii="仿宋_GB2312" w:hAnsi="仿宋_GB2312" w:eastAsia="仿宋_GB2312" w:cs="仿宋_GB2312"/>
          <w:sz w:val="32"/>
          <w:szCs w:val="32"/>
        </w:rPr>
        <w:t>少</w:t>
      </w:r>
      <w:r>
        <w:rPr>
          <w:rFonts w:hint="eastAsia" w:eastAsia="仿宋_GB2312"/>
          <w:sz w:val="32"/>
          <w:szCs w:val="32"/>
        </w:rPr>
        <w:t>VOCs产生量90%以上。UV上光油适用于纸张、金属及塑料薄膜的上光工艺。</w:t>
      </w:r>
    </w:p>
    <w:p>
      <w:pPr>
        <w:spacing w:line="590" w:lineRule="exact"/>
        <w:ind w:firstLine="640" w:firstLineChars="200"/>
        <w:rPr>
          <w:rFonts w:eastAsia="仿宋_GB2312"/>
          <w:sz w:val="32"/>
          <w:szCs w:val="32"/>
        </w:rPr>
      </w:pPr>
      <w:r>
        <w:rPr>
          <w:rFonts w:hint="eastAsia" w:eastAsia="仿宋_GB2312"/>
          <w:sz w:val="32"/>
          <w:szCs w:val="32"/>
        </w:rPr>
        <w:t>⑦水性上光油：由丙烯酸树脂乳液、水、助剂以及微粒石蜡等组</w:t>
      </w:r>
      <w:r>
        <w:rPr>
          <w:rFonts w:hint="eastAsia" w:ascii="仿宋_GB2312" w:hAnsi="仿宋_GB2312" w:eastAsia="仿宋_GB2312" w:cs="仿宋_GB2312"/>
          <w:sz w:val="32"/>
          <w:szCs w:val="32"/>
        </w:rPr>
        <w:t>成，呈乳白色。水性上光油成本低，且产品可回收。水性上光油</w:t>
      </w:r>
      <w:r>
        <w:rPr>
          <w:rFonts w:hint="eastAsia" w:eastAsia="仿宋_GB2312"/>
          <w:sz w:val="32"/>
          <w:szCs w:val="32"/>
        </w:rPr>
        <w:t>VOCs含量≤3%，溶剂型上光油VOCs含量通常在60%以上，用水性上光油替代溶剂型上光油可减</w:t>
      </w:r>
      <w:r>
        <w:rPr>
          <w:rFonts w:hint="eastAsia" w:ascii="仿宋_GB2312" w:hAnsi="仿宋_GB2312" w:eastAsia="仿宋_GB2312" w:cs="仿宋_GB2312"/>
          <w:sz w:val="32"/>
          <w:szCs w:val="32"/>
        </w:rPr>
        <w:t>少</w:t>
      </w:r>
      <w:r>
        <w:rPr>
          <w:rFonts w:hint="eastAsia" w:eastAsia="仿宋_GB2312"/>
          <w:sz w:val="32"/>
          <w:szCs w:val="32"/>
        </w:rPr>
        <w:t>VOCs产生量90%以上。水性上光油适用于书刊、画册等纸张印刷的上光工艺。</w:t>
      </w:r>
    </w:p>
    <w:p>
      <w:pPr>
        <w:spacing w:line="590" w:lineRule="exact"/>
        <w:ind w:firstLine="640" w:firstLineChars="200"/>
        <w:rPr>
          <w:rFonts w:eastAsia="仿宋_GB2312"/>
          <w:sz w:val="32"/>
          <w:szCs w:val="32"/>
        </w:rPr>
      </w:pPr>
      <w:r>
        <w:rPr>
          <w:rFonts w:hint="eastAsia" w:eastAsia="仿宋_GB2312"/>
          <w:sz w:val="32"/>
          <w:szCs w:val="32"/>
        </w:rPr>
        <w:t>⑧水性胶粘剂以水作为分散介质，由基料、固化剂、促进剂、交联剂、填料、助剂等组成。水性胶粘剂VOCs含量≤5%，溶剂型胶粘剂VOCs含量约为70%，用水性胶粘剂替代溶剂型胶粘剂可减少VOCs产生量90%以上。水性胶粘剂适用于轻包装制品覆膜工艺（如方便面、膨化食品等），以及纸包装的复合工艺。</w:t>
      </w:r>
    </w:p>
    <w:p>
      <w:pPr>
        <w:spacing w:line="590" w:lineRule="exact"/>
        <w:ind w:firstLine="640" w:firstLineChars="200"/>
        <w:rPr>
          <w:rFonts w:eastAsia="仿宋_GB2312"/>
          <w:sz w:val="32"/>
          <w:szCs w:val="32"/>
        </w:rPr>
      </w:pPr>
      <w:r>
        <w:rPr>
          <w:rFonts w:hint="eastAsia" w:eastAsia="仿宋_GB2312"/>
          <w:sz w:val="32"/>
          <w:szCs w:val="32"/>
        </w:rPr>
        <w:t>⑨聚氨酯型热熔胶：</w:t>
      </w:r>
    </w:p>
    <w:p>
      <w:pPr>
        <w:spacing w:line="590" w:lineRule="exact"/>
        <w:ind w:firstLine="640" w:firstLineChars="200"/>
        <w:rPr>
          <w:rFonts w:eastAsia="仿宋_GB2312"/>
          <w:sz w:val="32"/>
          <w:szCs w:val="32"/>
        </w:rPr>
      </w:pPr>
      <w:r>
        <w:rPr>
          <w:rFonts w:hint="eastAsia" w:eastAsia="仿宋_GB2312"/>
          <w:sz w:val="32"/>
          <w:szCs w:val="32"/>
        </w:rPr>
        <w:t>聚氨酯热熔胶由基料、增粘树脂、抗氧剂、催化剂、填料等组成。聚氨酯热熔胶固体含量100%，不含有机溶剂，属于环保型胶黏剂。聚氨酯热熔胶适用于书籍无线装订工艺，以及塑料包装制品的复合工艺。</w:t>
      </w:r>
    </w:p>
    <w:p>
      <w:pPr>
        <w:spacing w:line="590" w:lineRule="exact"/>
        <w:ind w:firstLine="640" w:firstLineChars="200"/>
        <w:rPr>
          <w:rFonts w:eastAsia="仿宋_GB2312"/>
          <w:sz w:val="32"/>
          <w:szCs w:val="32"/>
        </w:rPr>
      </w:pPr>
      <w:r>
        <w:rPr>
          <w:rFonts w:hint="eastAsia" w:eastAsia="仿宋_GB2312"/>
          <w:sz w:val="32"/>
          <w:szCs w:val="32"/>
        </w:rPr>
        <w:t>⑩环保洗车水或W/O清洗乳液等：</w:t>
      </w:r>
    </w:p>
    <w:p>
      <w:pPr>
        <w:spacing w:line="590" w:lineRule="exact"/>
        <w:ind w:firstLine="640" w:firstLineChars="200"/>
        <w:rPr>
          <w:rFonts w:eastAsia="仿宋_GB2312"/>
          <w:sz w:val="32"/>
          <w:szCs w:val="32"/>
        </w:rPr>
      </w:pPr>
      <w:r>
        <w:rPr>
          <w:rFonts w:hint="eastAsia" w:eastAsia="仿宋_GB2312"/>
          <w:sz w:val="32"/>
          <w:szCs w:val="32"/>
        </w:rPr>
        <w:t>W/O清洗乳液一般由石蜡、蜂蜡、十二烷基苯磺酸钠、烷基酚聚氧乙烯醚、油酸、三乙醇胺、正丁醇、Tween-80等组成。W/O清洗乳液VOCs含量≤5%，传统的洗车水是以煤油、汽油类芳香烃为主的溶剂，使用W/O清洗乳液代替传统的洗车水可减少VOCs产生量90%以上。W/O清洗乳液使用量一般为传统洗车水的1/3～1/2，可大大</w:t>
      </w:r>
      <w:r>
        <w:rPr>
          <w:rFonts w:hint="eastAsia" w:eastAsia="仿宋_GB2312"/>
          <w:sz w:val="32"/>
          <w:szCs w:val="32"/>
          <w:lang w:val="en-US" w:eastAsia="zh-CN"/>
        </w:rPr>
        <w:t>减</w:t>
      </w:r>
      <w:bookmarkStart w:id="14" w:name="_GoBack"/>
      <w:bookmarkEnd w:id="14"/>
      <w:r>
        <w:rPr>
          <w:rFonts w:hint="eastAsia" w:eastAsia="仿宋_GB2312"/>
          <w:sz w:val="32"/>
          <w:szCs w:val="32"/>
        </w:rPr>
        <w:t>少洗车工序中洗车水的使用量。</w:t>
      </w:r>
    </w:p>
    <w:p>
      <w:pPr>
        <w:widowControl/>
        <w:jc w:val="left"/>
      </w:pPr>
      <w:r>
        <w:br w:type="page"/>
      </w:r>
    </w:p>
    <w:p>
      <w:pPr>
        <w:spacing w:line="590" w:lineRule="exact"/>
        <w:rPr>
          <w:rFonts w:eastAsia="仿宋_GB2312"/>
          <w:b/>
          <w:sz w:val="32"/>
          <w:szCs w:val="32"/>
        </w:rPr>
      </w:pPr>
      <w:r>
        <w:rPr>
          <w:rFonts w:hint="eastAsia" w:eastAsia="仿宋_GB2312"/>
          <w:b/>
          <w:sz w:val="32"/>
          <w:szCs w:val="32"/>
        </w:rPr>
        <w:t>附件2</w:t>
      </w:r>
    </w:p>
    <w:p>
      <w:pPr>
        <w:spacing w:line="590" w:lineRule="exact"/>
        <w:ind w:firstLine="1751" w:firstLineChars="545"/>
        <w:rPr>
          <w:rFonts w:eastAsia="仿宋_GB2312"/>
          <w:b/>
          <w:sz w:val="32"/>
          <w:szCs w:val="32"/>
        </w:rPr>
      </w:pPr>
      <w:r>
        <w:rPr>
          <w:rFonts w:hint="eastAsia" w:eastAsia="仿宋_GB2312"/>
          <w:b/>
          <w:sz w:val="32"/>
          <w:szCs w:val="32"/>
        </w:rPr>
        <w:t>常见先进技术及其适用性说明</w:t>
      </w:r>
    </w:p>
    <w:p>
      <w:pPr>
        <w:spacing w:line="590" w:lineRule="exact"/>
        <w:ind w:firstLine="640" w:firstLineChars="200"/>
        <w:rPr>
          <w:rFonts w:eastAsia="仿宋_GB2312"/>
          <w:sz w:val="32"/>
          <w:szCs w:val="32"/>
        </w:rPr>
      </w:pPr>
      <w:r>
        <w:rPr>
          <w:rFonts w:hint="eastAsia" w:eastAsia="仿宋_GB2312"/>
          <w:sz w:val="32"/>
          <w:szCs w:val="32"/>
        </w:rPr>
        <w:t>①无溶剂复合工艺：指使用聚氨酯胶粘剂通过反应固化将不同基材粘结在一起而获得新的功能性材料的一种工艺技术。聚氨酯胶粘剂通常有双组分和单组分胶粘剂两类。在软包装领域，复合基材通常是各种塑料薄膜、镀铝膜、薄纸和铝箔等，常采用双组分胶粘剂：而在纸塑复合领域，则多使用单组分胶粘剂。无溶剂复合生产中，除在胶辊、混胶部件清洗时使用少量乙酸乙酯外，不使用其他含VOCs的原辅材料。1台无溶剂复合机在满负荷生产时一年使用乙酸乙酯约2.5吨。与传统溶剂型干复工艺相比，VOCs可减排99%以上。</w:t>
      </w:r>
    </w:p>
    <w:p>
      <w:pPr>
        <w:spacing w:line="590" w:lineRule="exact"/>
        <w:ind w:firstLine="640" w:firstLineChars="200"/>
        <w:rPr>
          <w:rFonts w:eastAsia="仿宋_GB2312"/>
          <w:sz w:val="32"/>
          <w:szCs w:val="32"/>
        </w:rPr>
      </w:pPr>
      <w:r>
        <w:rPr>
          <w:rFonts w:hint="eastAsia" w:eastAsia="仿宋_GB2312"/>
          <w:sz w:val="32"/>
          <w:szCs w:val="32"/>
        </w:rPr>
        <w:t>②挤出涂布复合工艺：采用二台或二台以上挤出机，将不同品种的树脂从一个模头中一次挤出复合膜的工艺。挤出复合技术可不使用胶粘剂，生产中几乎不产生VOCs的排放。挤出涂布复合技术胶粘剂的涂布量少，仅为干式复合法的1/10。</w:t>
      </w:r>
    </w:p>
    <w:p>
      <w:pPr>
        <w:spacing w:line="590" w:lineRule="exact"/>
        <w:ind w:firstLine="640" w:firstLineChars="200"/>
        <w:rPr>
          <w:rFonts w:eastAsia="仿宋_GB2312"/>
          <w:sz w:val="32"/>
          <w:szCs w:val="32"/>
        </w:rPr>
      </w:pPr>
      <w:r>
        <w:rPr>
          <w:rFonts w:hint="eastAsia" w:eastAsia="仿宋_GB2312"/>
          <w:sz w:val="32"/>
          <w:szCs w:val="32"/>
        </w:rPr>
        <w:t>③</w:t>
      </w:r>
      <w:bookmarkStart w:id="10" w:name="_Hlk20332294"/>
      <w:r>
        <w:rPr>
          <w:rFonts w:hint="eastAsia" w:eastAsia="仿宋_GB2312"/>
          <w:sz w:val="32"/>
          <w:szCs w:val="32"/>
        </w:rPr>
        <w:t>零醇润版胶印技术</w:t>
      </w:r>
      <w:bookmarkEnd w:id="10"/>
      <w:r>
        <w:rPr>
          <w:rFonts w:hint="eastAsia" w:eastAsia="仿宋_GB2312"/>
          <w:sz w:val="32"/>
          <w:szCs w:val="32"/>
        </w:rPr>
        <w:t>：指通过平版胶印机的计量辊、串水辊、靠版水辊及水斗辊组成的水辊系统进行改造，从而实现</w:t>
      </w:r>
      <w:bookmarkStart w:id="11" w:name="_Hlk20154253"/>
      <w:r>
        <w:rPr>
          <w:rFonts w:hint="eastAsia" w:eastAsia="仿宋_GB2312"/>
          <w:sz w:val="32"/>
          <w:szCs w:val="32"/>
        </w:rPr>
        <w:t>由普通的自来水替代传统的润湿液</w:t>
      </w:r>
      <w:bookmarkEnd w:id="11"/>
      <w:r>
        <w:rPr>
          <w:rFonts w:hint="eastAsia" w:eastAsia="仿宋_GB2312"/>
          <w:sz w:val="32"/>
          <w:szCs w:val="32"/>
        </w:rPr>
        <w:t>来达到润版功能。零醇润版胶印技术可避免在润版过程中VOCs使用及排放，改善印刷质量问题及飞墨问题，提高生产效率。可100%减少润版工序的VOCs排放：油墨使用量节省10%～15%；印刷用水节省80～90%。适用于报纸、书刊、烟包等的平版胶印工艺。</w:t>
      </w:r>
    </w:p>
    <w:p>
      <w:pPr>
        <w:spacing w:line="590" w:lineRule="exact"/>
        <w:ind w:firstLine="640" w:firstLineChars="200"/>
        <w:rPr>
          <w:rFonts w:eastAsia="仿宋_GB2312"/>
          <w:sz w:val="32"/>
          <w:szCs w:val="32"/>
        </w:rPr>
      </w:pPr>
      <w:r>
        <w:rPr>
          <w:rFonts w:hint="eastAsia" w:eastAsia="仿宋_GB2312"/>
          <w:sz w:val="32"/>
          <w:szCs w:val="32"/>
        </w:rPr>
        <w:t>④</w:t>
      </w:r>
      <w:bookmarkStart w:id="12" w:name="_Hlk29113677"/>
      <w:r>
        <w:rPr>
          <w:rFonts w:hint="eastAsia" w:eastAsia="仿宋_GB2312"/>
          <w:sz w:val="32"/>
          <w:szCs w:val="32"/>
        </w:rPr>
        <w:t>无水胶印</w:t>
      </w:r>
      <w:bookmarkEnd w:id="12"/>
      <w:r>
        <w:rPr>
          <w:rFonts w:hint="eastAsia" w:eastAsia="仿宋_GB2312"/>
          <w:sz w:val="32"/>
          <w:szCs w:val="32"/>
        </w:rPr>
        <w:t>技术：印刷时不使用水或传统润湿液，而是采用不亲墨的硅橡胶表面的印版、特殊油墨和一套控温系统。无水胶印技术对环境的温湿度要求高，温度范围23～25℃，相对湿度范围55%～60%。需购买专门的制版机和版材，使用专用的无水印刷油墨，相对传统平版印刷，成本较高。可100%减少润版工序的VOCs排放，可100%减少润版工序用水及排水。适用于书刊、标签等的平版胶印工艺。</w:t>
      </w:r>
    </w:p>
    <w:p>
      <w:pPr>
        <w:spacing w:line="590" w:lineRule="exact"/>
        <w:ind w:firstLine="640" w:firstLineChars="200"/>
        <w:rPr>
          <w:rFonts w:eastAsia="仿宋_GB2312"/>
          <w:sz w:val="32"/>
          <w:szCs w:val="32"/>
        </w:rPr>
      </w:pPr>
      <w:r>
        <w:rPr>
          <w:rFonts w:hint="eastAsia" w:eastAsia="仿宋_GB2312"/>
          <w:sz w:val="32"/>
          <w:szCs w:val="32"/>
        </w:rPr>
        <w:t>⑤自动清洗橡皮布技术：通过为印刷机加装自动橡皮布清洗装置，根据生产需要由控制装置启动清洗程序，通过无纺布或毛刷辊与橡皮滚筒表面接触并高速摩擦，达到清洗的目的。用自动清洗橡皮布代替人工清洗，可减少清洗剂使用50- 80%以上，同时减少废清洗剂及废擦机布的产生，缩短清洗时间，提高生产效率。适用于平版印刷橡皮布的清洗。</w:t>
      </w:r>
    </w:p>
    <w:p>
      <w:pPr>
        <w:spacing w:line="590" w:lineRule="exact"/>
        <w:ind w:firstLine="640" w:firstLineChars="200"/>
        <w:rPr>
          <w:rFonts w:eastAsia="仿宋_GB2312"/>
          <w:sz w:val="32"/>
          <w:szCs w:val="32"/>
        </w:rPr>
      </w:pPr>
      <w:r>
        <w:rPr>
          <w:rFonts w:hint="eastAsia" w:eastAsia="仿宋_GB2312"/>
          <w:sz w:val="32"/>
          <w:szCs w:val="32"/>
        </w:rPr>
        <w:t>⑥润版液过滤循环技术：实现润版液的过滤和循环使用，延长废润版液的更换周期，从而减少润版液的使用量，有利于维持水墨平衡，减少油墨的过度乳化。废润版液更换周期不低于2个月，每台印刷机每年可节省润版液约800L，节省40～50%的润版液原液，可减少油墨使用量约10%，减少10～15%的VOCs产生。适用于平版印刷润版工序润版液的回用处理。</w:t>
      </w:r>
    </w:p>
    <w:p>
      <w:pPr>
        <w:spacing w:line="590" w:lineRule="exact"/>
        <w:ind w:firstLine="640" w:firstLineChars="200"/>
        <w:rPr>
          <w:rFonts w:eastAsia="仿宋_GB2312"/>
          <w:sz w:val="32"/>
          <w:szCs w:val="32"/>
        </w:rPr>
      </w:pPr>
      <w:r>
        <w:rPr>
          <w:rFonts w:hint="eastAsia" w:eastAsia="仿宋_GB2312"/>
          <w:sz w:val="32"/>
          <w:szCs w:val="32"/>
        </w:rPr>
        <w:t>⑦氮气保护全UV干燥技术：凹印工艺中使用UV油墨的承印材料在进入干燥区前，先采用不含氧的气体对承印材料表面进行吹扫处理，使其在充有保护气体N</w:t>
      </w:r>
      <w:r>
        <w:rPr>
          <w:rFonts w:eastAsia="仿宋_GB2312"/>
          <w:sz w:val="32"/>
          <w:szCs w:val="32"/>
          <w:vertAlign w:val="subscript"/>
        </w:rPr>
        <w:t>2</w:t>
      </w:r>
      <w:r>
        <w:rPr>
          <w:rFonts w:hint="eastAsia" w:eastAsia="仿宋_GB2312"/>
          <w:sz w:val="32"/>
          <w:szCs w:val="32"/>
        </w:rPr>
        <w:t>的紫外线干燥箱中进行干燥，防止干燥过程中油墨与空气接触反应，避免添加抗氧剂，从源头减少VOCs的使用与排放。</w:t>
      </w:r>
    </w:p>
    <w:p>
      <w:pPr>
        <w:spacing w:line="590" w:lineRule="exact"/>
        <w:ind w:firstLine="640" w:firstLineChars="200"/>
        <w:rPr>
          <w:rFonts w:eastAsia="仿宋_GB2312"/>
          <w:sz w:val="32"/>
          <w:szCs w:val="32"/>
        </w:rPr>
      </w:pPr>
      <w:r>
        <w:rPr>
          <w:rFonts w:hint="eastAsia" w:eastAsia="仿宋_GB2312"/>
          <w:sz w:val="32"/>
          <w:szCs w:val="32"/>
        </w:rPr>
        <w:t>氮气保护全UV九色凹印机工作过程中，在不抽风情况下，车间内VOCs浓度最高为0.15mg/m</w:t>
      </w:r>
      <w:r>
        <w:rPr>
          <w:rFonts w:eastAsia="仿宋_GB2312"/>
          <w:sz w:val="32"/>
          <w:szCs w:val="32"/>
          <w:vertAlign w:val="superscript"/>
        </w:rPr>
        <w:t>3</w:t>
      </w:r>
      <w:r>
        <w:rPr>
          <w:rFonts w:hint="eastAsia" w:eastAsia="仿宋_GB2312"/>
          <w:sz w:val="32"/>
          <w:szCs w:val="32"/>
        </w:rPr>
        <w:t>。采用紫外干燥技术解决了UV油墨在凹印机上无法完全干燥的难题：不仅可以减少VOCs排放，还可以降低干燥过程的能耗。</w:t>
      </w:r>
    </w:p>
    <w:p>
      <w:pPr>
        <w:spacing w:line="590" w:lineRule="exact"/>
        <w:ind w:firstLine="640" w:firstLineChars="200"/>
        <w:rPr>
          <w:rFonts w:eastAsia="仿宋_GB2312"/>
          <w:sz w:val="32"/>
          <w:szCs w:val="32"/>
        </w:rPr>
      </w:pPr>
      <w:r>
        <w:rPr>
          <w:rFonts w:hint="eastAsia" w:eastAsia="仿宋_GB2312"/>
          <w:sz w:val="32"/>
          <w:szCs w:val="32"/>
        </w:rPr>
        <w:t>⑧</w:t>
      </w:r>
      <w:bookmarkStart w:id="13" w:name="_Hlk29113686"/>
      <w:r>
        <w:rPr>
          <w:rFonts w:hint="eastAsia" w:eastAsia="仿宋_GB2312"/>
          <w:sz w:val="32"/>
          <w:szCs w:val="32"/>
        </w:rPr>
        <w:t>预涂膜工艺</w:t>
      </w:r>
      <w:bookmarkEnd w:id="13"/>
      <w:r>
        <w:rPr>
          <w:rFonts w:hint="eastAsia" w:eastAsia="仿宋_GB2312"/>
          <w:sz w:val="32"/>
          <w:szCs w:val="32"/>
        </w:rPr>
        <w:t>：先将黏合剂涂布在塑料薄膜上，冷却收卷待用，覆膜时在覆膜设备上再度加热加压后将纸张与薄膜复合。基材通常为PET和BOPP薄膜，胶层一般采用热熔胶（由主黏树脂和增粘剂、调节剂等共混改性制成）和有机高分子低温树脂（属于单一高分子低温共聚物）。此工艺因覆膜设备不需胶黏剂加热干燥系统，简化了覆膜程序，可大大降低VOCs的产生量。</w:t>
      </w:r>
    </w:p>
    <w:p>
      <w:pPr>
        <w:spacing w:line="360" w:lineRule="auto"/>
        <w:jc w:val="center"/>
        <w:rPr>
          <w:rFonts w:ascii="仿宋_GB2312" w:eastAsia="仿宋_GB2312"/>
          <w:sz w:val="28"/>
          <w:szCs w:val="28"/>
        </w:rPr>
      </w:pPr>
      <w:r>
        <w:rPr>
          <w:rFonts w:hint="eastAsia" w:ascii="仿宋_GB2312" w:eastAsia="仿宋_GB2312"/>
          <w:sz w:val="28"/>
          <w:szCs w:val="28"/>
        </w:rPr>
        <w:t>先进工艺技术一览表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2693"/>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rPr>
                <w:rFonts w:eastAsia="仿宋_GB2312"/>
                <w:sz w:val="28"/>
                <w:szCs w:val="28"/>
              </w:rPr>
            </w:pPr>
            <w:r>
              <w:rPr>
                <w:rFonts w:hint="eastAsia" w:eastAsia="仿宋_GB2312"/>
                <w:sz w:val="28"/>
                <w:szCs w:val="28"/>
              </w:rPr>
              <w:t>适用工艺</w:t>
            </w:r>
          </w:p>
        </w:tc>
        <w:tc>
          <w:tcPr>
            <w:tcW w:w="992" w:type="dxa"/>
            <w:vAlign w:val="center"/>
          </w:tcPr>
          <w:p>
            <w:pPr>
              <w:spacing w:line="360" w:lineRule="auto"/>
              <w:rPr>
                <w:rFonts w:eastAsia="仿宋_GB2312"/>
                <w:sz w:val="28"/>
                <w:szCs w:val="28"/>
              </w:rPr>
            </w:pPr>
            <w:r>
              <w:rPr>
                <w:rFonts w:hint="eastAsia" w:eastAsia="仿宋_GB2312"/>
                <w:sz w:val="28"/>
                <w:szCs w:val="28"/>
              </w:rPr>
              <w:t>对应工序</w:t>
            </w:r>
          </w:p>
        </w:tc>
        <w:tc>
          <w:tcPr>
            <w:tcW w:w="2693" w:type="dxa"/>
            <w:vAlign w:val="center"/>
          </w:tcPr>
          <w:p>
            <w:pPr>
              <w:spacing w:line="360" w:lineRule="auto"/>
              <w:rPr>
                <w:rFonts w:eastAsia="仿宋_GB2312"/>
                <w:sz w:val="28"/>
                <w:szCs w:val="28"/>
              </w:rPr>
            </w:pPr>
            <w:r>
              <w:rPr>
                <w:rFonts w:hint="eastAsia" w:eastAsia="仿宋_GB2312"/>
                <w:sz w:val="28"/>
                <w:szCs w:val="28"/>
              </w:rPr>
              <w:t>技术名称</w:t>
            </w:r>
          </w:p>
        </w:tc>
        <w:tc>
          <w:tcPr>
            <w:tcW w:w="3878" w:type="dxa"/>
            <w:vAlign w:val="center"/>
          </w:tcPr>
          <w:p>
            <w:pPr>
              <w:spacing w:line="360" w:lineRule="auto"/>
              <w:rPr>
                <w:rFonts w:eastAsia="仿宋_GB2312"/>
                <w:sz w:val="28"/>
                <w:szCs w:val="28"/>
              </w:rPr>
            </w:pPr>
            <w:r>
              <w:rPr>
                <w:rFonts w:hint="eastAsia" w:eastAsia="仿宋_GB2312"/>
                <w:sz w:val="28"/>
                <w:szCs w:val="28"/>
              </w:rPr>
              <w:t>减排效果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spacing w:line="360" w:lineRule="auto"/>
              <w:rPr>
                <w:rFonts w:eastAsia="仿宋_GB2312"/>
                <w:sz w:val="28"/>
                <w:szCs w:val="28"/>
              </w:rPr>
            </w:pPr>
            <w:r>
              <w:rPr>
                <w:rFonts w:hint="eastAsia" w:eastAsia="仿宋_GB2312"/>
                <w:sz w:val="28"/>
                <w:szCs w:val="28"/>
              </w:rPr>
              <w:t>平版印刷</w:t>
            </w:r>
          </w:p>
        </w:tc>
        <w:tc>
          <w:tcPr>
            <w:tcW w:w="992" w:type="dxa"/>
            <w:vMerge w:val="restart"/>
            <w:vAlign w:val="center"/>
          </w:tcPr>
          <w:p>
            <w:pPr>
              <w:spacing w:line="360" w:lineRule="auto"/>
              <w:rPr>
                <w:rFonts w:eastAsia="仿宋_GB2312"/>
                <w:sz w:val="28"/>
                <w:szCs w:val="28"/>
              </w:rPr>
            </w:pPr>
            <w:r>
              <w:rPr>
                <w:rFonts w:hint="eastAsia" w:eastAsia="仿宋_GB2312"/>
                <w:sz w:val="28"/>
                <w:szCs w:val="28"/>
              </w:rPr>
              <w:t>润版</w:t>
            </w:r>
          </w:p>
        </w:tc>
        <w:tc>
          <w:tcPr>
            <w:tcW w:w="2693" w:type="dxa"/>
            <w:vAlign w:val="center"/>
          </w:tcPr>
          <w:p>
            <w:pPr>
              <w:spacing w:line="360" w:lineRule="auto"/>
              <w:rPr>
                <w:rFonts w:eastAsia="仿宋_GB2312"/>
                <w:sz w:val="28"/>
                <w:szCs w:val="28"/>
              </w:rPr>
            </w:pPr>
            <w:r>
              <w:rPr>
                <w:rFonts w:hint="eastAsia" w:eastAsia="仿宋_GB2312"/>
                <w:sz w:val="28"/>
                <w:szCs w:val="28"/>
              </w:rPr>
              <w:t>零醇润版胶印</w:t>
            </w:r>
          </w:p>
        </w:tc>
        <w:tc>
          <w:tcPr>
            <w:tcW w:w="3878" w:type="dxa"/>
            <w:vAlign w:val="center"/>
          </w:tcPr>
          <w:p>
            <w:pPr>
              <w:spacing w:line="360" w:lineRule="auto"/>
              <w:rPr>
                <w:rFonts w:eastAsia="仿宋_GB2312"/>
                <w:sz w:val="28"/>
                <w:szCs w:val="28"/>
              </w:rPr>
            </w:pPr>
            <w:r>
              <w:rPr>
                <w:rFonts w:hint="eastAsia" w:eastAsia="仿宋_GB2312"/>
                <w:sz w:val="28"/>
                <w:szCs w:val="28"/>
              </w:rPr>
              <w:t>100%减少润版工序的VOCs排放；油墨使用量节省10%～15%；印刷用水节省80～90%。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spacing w:line="360" w:lineRule="auto"/>
              <w:rPr>
                <w:rFonts w:eastAsia="仿宋_GB2312"/>
                <w:sz w:val="28"/>
                <w:szCs w:val="28"/>
              </w:rPr>
            </w:pPr>
          </w:p>
        </w:tc>
        <w:tc>
          <w:tcPr>
            <w:tcW w:w="992" w:type="dxa"/>
            <w:vMerge w:val="continue"/>
            <w:vAlign w:val="center"/>
          </w:tcPr>
          <w:p>
            <w:pPr>
              <w:spacing w:line="360" w:lineRule="auto"/>
              <w:rPr>
                <w:rFonts w:eastAsia="仿宋_GB2312"/>
                <w:sz w:val="28"/>
                <w:szCs w:val="28"/>
              </w:rPr>
            </w:pPr>
          </w:p>
        </w:tc>
        <w:tc>
          <w:tcPr>
            <w:tcW w:w="2693" w:type="dxa"/>
            <w:vAlign w:val="center"/>
          </w:tcPr>
          <w:p>
            <w:pPr>
              <w:spacing w:line="360" w:lineRule="auto"/>
              <w:rPr>
                <w:rFonts w:eastAsia="仿宋_GB2312"/>
                <w:sz w:val="28"/>
                <w:szCs w:val="28"/>
              </w:rPr>
            </w:pPr>
            <w:r>
              <w:rPr>
                <w:rFonts w:hint="eastAsia" w:eastAsia="仿宋_GB2312"/>
                <w:sz w:val="28"/>
                <w:szCs w:val="28"/>
              </w:rPr>
              <w:t>无水胶印</w:t>
            </w:r>
          </w:p>
        </w:tc>
        <w:tc>
          <w:tcPr>
            <w:tcW w:w="3878" w:type="dxa"/>
            <w:vAlign w:val="center"/>
          </w:tcPr>
          <w:p>
            <w:pPr>
              <w:spacing w:line="360" w:lineRule="auto"/>
              <w:rPr>
                <w:rFonts w:eastAsia="仿宋_GB2312"/>
                <w:sz w:val="28"/>
                <w:szCs w:val="28"/>
              </w:rPr>
            </w:pPr>
            <w:r>
              <w:rPr>
                <w:rFonts w:hint="eastAsia" w:eastAsia="仿宋_GB2312"/>
                <w:sz w:val="28"/>
                <w:szCs w:val="28"/>
              </w:rPr>
              <w:t>100%减少润版工序的VOCs排放， 100%减少润版工序用水及排水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spacing w:line="360" w:lineRule="auto"/>
              <w:rPr>
                <w:rFonts w:eastAsia="仿宋_GB2312"/>
                <w:sz w:val="28"/>
                <w:szCs w:val="28"/>
              </w:rPr>
            </w:pPr>
          </w:p>
        </w:tc>
        <w:tc>
          <w:tcPr>
            <w:tcW w:w="992" w:type="dxa"/>
            <w:vMerge w:val="continue"/>
            <w:vAlign w:val="center"/>
          </w:tcPr>
          <w:p>
            <w:pPr>
              <w:spacing w:line="360" w:lineRule="auto"/>
              <w:rPr>
                <w:rFonts w:eastAsia="仿宋_GB2312"/>
                <w:sz w:val="28"/>
                <w:szCs w:val="28"/>
              </w:rPr>
            </w:pPr>
          </w:p>
        </w:tc>
        <w:tc>
          <w:tcPr>
            <w:tcW w:w="2693" w:type="dxa"/>
            <w:vAlign w:val="center"/>
          </w:tcPr>
          <w:p>
            <w:pPr>
              <w:spacing w:line="360" w:lineRule="auto"/>
              <w:rPr>
                <w:rFonts w:eastAsia="仿宋_GB2312"/>
                <w:sz w:val="28"/>
                <w:szCs w:val="28"/>
              </w:rPr>
            </w:pPr>
            <w:r>
              <w:rPr>
                <w:rFonts w:hint="eastAsia" w:eastAsia="仿宋_GB2312"/>
                <w:sz w:val="28"/>
                <w:szCs w:val="28"/>
              </w:rPr>
              <w:t>润版液过滤循环</w:t>
            </w:r>
          </w:p>
        </w:tc>
        <w:tc>
          <w:tcPr>
            <w:tcW w:w="3878" w:type="dxa"/>
            <w:vAlign w:val="center"/>
          </w:tcPr>
          <w:p>
            <w:pPr>
              <w:spacing w:line="360" w:lineRule="auto"/>
              <w:rPr>
                <w:rFonts w:eastAsia="仿宋_GB2312"/>
                <w:sz w:val="28"/>
                <w:szCs w:val="28"/>
              </w:rPr>
            </w:pPr>
            <w:r>
              <w:rPr>
                <w:rFonts w:hint="eastAsia" w:eastAsia="仿宋_GB2312"/>
                <w:sz w:val="28"/>
                <w:szCs w:val="28"/>
              </w:rPr>
              <w:t>减少10～15%的VOCs产生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spacing w:line="360" w:lineRule="auto"/>
              <w:rPr>
                <w:rFonts w:eastAsia="仿宋_GB2312"/>
                <w:sz w:val="28"/>
                <w:szCs w:val="28"/>
              </w:rPr>
            </w:pPr>
          </w:p>
        </w:tc>
        <w:tc>
          <w:tcPr>
            <w:tcW w:w="992" w:type="dxa"/>
            <w:vAlign w:val="center"/>
          </w:tcPr>
          <w:p>
            <w:pPr>
              <w:spacing w:line="360" w:lineRule="auto"/>
              <w:rPr>
                <w:rFonts w:eastAsia="仿宋_GB2312"/>
                <w:sz w:val="28"/>
                <w:szCs w:val="28"/>
              </w:rPr>
            </w:pPr>
            <w:r>
              <w:rPr>
                <w:rFonts w:hint="eastAsia" w:eastAsia="仿宋_GB2312"/>
                <w:sz w:val="28"/>
                <w:szCs w:val="28"/>
              </w:rPr>
              <w:t>清洗</w:t>
            </w:r>
          </w:p>
        </w:tc>
        <w:tc>
          <w:tcPr>
            <w:tcW w:w="2693" w:type="dxa"/>
            <w:vAlign w:val="center"/>
          </w:tcPr>
          <w:p>
            <w:pPr>
              <w:spacing w:line="360" w:lineRule="auto"/>
              <w:rPr>
                <w:rFonts w:eastAsia="仿宋_GB2312"/>
                <w:sz w:val="28"/>
                <w:szCs w:val="28"/>
              </w:rPr>
            </w:pPr>
            <w:r>
              <w:rPr>
                <w:rFonts w:hint="eastAsia" w:eastAsia="仿宋_GB2312"/>
                <w:sz w:val="28"/>
                <w:szCs w:val="28"/>
              </w:rPr>
              <w:t>自动清洗橡皮布</w:t>
            </w:r>
          </w:p>
        </w:tc>
        <w:tc>
          <w:tcPr>
            <w:tcW w:w="3878" w:type="dxa"/>
            <w:vAlign w:val="center"/>
          </w:tcPr>
          <w:p>
            <w:pPr>
              <w:spacing w:line="360" w:lineRule="auto"/>
              <w:rPr>
                <w:rFonts w:eastAsia="仿宋_GB2312"/>
                <w:sz w:val="28"/>
                <w:szCs w:val="28"/>
              </w:rPr>
            </w:pPr>
            <w:r>
              <w:rPr>
                <w:rFonts w:hint="eastAsia" w:eastAsia="仿宋_GB2312"/>
                <w:sz w:val="28"/>
                <w:szCs w:val="28"/>
              </w:rPr>
              <w:t>清洗过程VOCs减排50- 80%以上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360" w:lineRule="auto"/>
              <w:rPr>
                <w:rFonts w:eastAsia="仿宋_GB2312"/>
                <w:sz w:val="28"/>
                <w:szCs w:val="28"/>
              </w:rPr>
            </w:pPr>
            <w:r>
              <w:rPr>
                <w:rFonts w:hint="eastAsia" w:eastAsia="仿宋_GB2312"/>
                <w:sz w:val="28"/>
                <w:szCs w:val="28"/>
              </w:rPr>
              <w:t>凹版印刷</w:t>
            </w:r>
          </w:p>
        </w:tc>
        <w:tc>
          <w:tcPr>
            <w:tcW w:w="992" w:type="dxa"/>
            <w:vAlign w:val="center"/>
          </w:tcPr>
          <w:p>
            <w:pPr>
              <w:spacing w:line="360" w:lineRule="auto"/>
              <w:rPr>
                <w:rFonts w:eastAsia="仿宋_GB2312"/>
                <w:sz w:val="28"/>
                <w:szCs w:val="28"/>
              </w:rPr>
            </w:pPr>
            <w:r>
              <w:rPr>
                <w:rFonts w:hint="eastAsia" w:eastAsia="仿宋_GB2312"/>
                <w:sz w:val="28"/>
                <w:szCs w:val="28"/>
              </w:rPr>
              <w:t>烘干</w:t>
            </w:r>
          </w:p>
        </w:tc>
        <w:tc>
          <w:tcPr>
            <w:tcW w:w="2693" w:type="dxa"/>
            <w:vAlign w:val="center"/>
          </w:tcPr>
          <w:p>
            <w:pPr>
              <w:spacing w:line="360" w:lineRule="auto"/>
              <w:rPr>
                <w:rFonts w:eastAsia="仿宋_GB2312"/>
                <w:sz w:val="28"/>
                <w:szCs w:val="28"/>
              </w:rPr>
            </w:pPr>
            <w:r>
              <w:rPr>
                <w:rFonts w:hint="eastAsia" w:eastAsia="仿宋_GB2312"/>
                <w:sz w:val="28"/>
                <w:szCs w:val="28"/>
              </w:rPr>
              <w:t>氮气保护全UV干燥</w:t>
            </w:r>
          </w:p>
        </w:tc>
        <w:tc>
          <w:tcPr>
            <w:tcW w:w="3878" w:type="dxa"/>
            <w:vAlign w:val="center"/>
          </w:tcPr>
          <w:p>
            <w:pPr>
              <w:spacing w:line="360" w:lineRule="auto"/>
              <w:rPr>
                <w:rFonts w:eastAsia="仿宋_GB2312"/>
                <w:sz w:val="28"/>
                <w:szCs w:val="28"/>
              </w:rPr>
            </w:pPr>
            <w:r>
              <w:rPr>
                <w:rFonts w:hint="eastAsia" w:eastAsia="仿宋_GB2312"/>
                <w:sz w:val="28"/>
                <w:szCs w:val="28"/>
              </w:rPr>
              <w:t>防止油墨与空气接触反应，避免添加抗氧剂，从源头减少VOCs的使用与排放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Merge w:val="restart"/>
            <w:vAlign w:val="center"/>
          </w:tcPr>
          <w:p>
            <w:pPr>
              <w:spacing w:line="360" w:lineRule="auto"/>
              <w:rPr>
                <w:rFonts w:eastAsia="仿宋_GB2312"/>
                <w:sz w:val="28"/>
                <w:szCs w:val="28"/>
              </w:rPr>
            </w:pPr>
            <w:r>
              <w:rPr>
                <w:rFonts w:hint="eastAsia" w:eastAsia="仿宋_GB2312"/>
                <w:sz w:val="28"/>
                <w:szCs w:val="28"/>
              </w:rPr>
              <w:t>覆膜/复合</w:t>
            </w:r>
          </w:p>
        </w:tc>
        <w:tc>
          <w:tcPr>
            <w:tcW w:w="2693" w:type="dxa"/>
            <w:vAlign w:val="center"/>
          </w:tcPr>
          <w:p>
            <w:pPr>
              <w:spacing w:line="360" w:lineRule="auto"/>
              <w:rPr>
                <w:rFonts w:eastAsia="仿宋_GB2312"/>
                <w:sz w:val="28"/>
                <w:szCs w:val="28"/>
              </w:rPr>
            </w:pPr>
            <w:r>
              <w:rPr>
                <w:rFonts w:hint="eastAsia" w:eastAsia="仿宋_GB2312"/>
                <w:sz w:val="28"/>
                <w:szCs w:val="28"/>
              </w:rPr>
              <w:t>无溶剂复合</w:t>
            </w:r>
          </w:p>
        </w:tc>
        <w:tc>
          <w:tcPr>
            <w:tcW w:w="3878" w:type="dxa"/>
            <w:vAlign w:val="center"/>
          </w:tcPr>
          <w:p>
            <w:pPr>
              <w:spacing w:line="360" w:lineRule="auto"/>
              <w:rPr>
                <w:rFonts w:eastAsia="仿宋_GB2312"/>
                <w:sz w:val="28"/>
                <w:szCs w:val="28"/>
              </w:rPr>
            </w:pPr>
            <w:r>
              <w:rPr>
                <w:rFonts w:hint="eastAsia" w:eastAsia="仿宋_GB2312"/>
                <w:sz w:val="28"/>
                <w:szCs w:val="28"/>
              </w:rPr>
              <w:t>相较于溶剂型干复工艺，VOCs减排99%以上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Merge w:val="continue"/>
            <w:vAlign w:val="center"/>
          </w:tcPr>
          <w:p>
            <w:pPr>
              <w:spacing w:line="360" w:lineRule="auto"/>
              <w:rPr>
                <w:rFonts w:eastAsia="仿宋_GB2312"/>
                <w:sz w:val="28"/>
                <w:szCs w:val="28"/>
              </w:rPr>
            </w:pPr>
          </w:p>
        </w:tc>
        <w:tc>
          <w:tcPr>
            <w:tcW w:w="2693" w:type="dxa"/>
            <w:vAlign w:val="center"/>
          </w:tcPr>
          <w:p>
            <w:pPr>
              <w:spacing w:line="360" w:lineRule="auto"/>
              <w:rPr>
                <w:rFonts w:eastAsia="仿宋_GB2312"/>
                <w:sz w:val="28"/>
                <w:szCs w:val="28"/>
              </w:rPr>
            </w:pPr>
            <w:r>
              <w:rPr>
                <w:rFonts w:hint="eastAsia" w:eastAsia="仿宋_GB2312"/>
                <w:sz w:val="28"/>
                <w:szCs w:val="28"/>
              </w:rPr>
              <w:t>挤出涂布复合</w:t>
            </w:r>
          </w:p>
        </w:tc>
        <w:tc>
          <w:tcPr>
            <w:tcW w:w="3878" w:type="dxa"/>
            <w:vAlign w:val="center"/>
          </w:tcPr>
          <w:p>
            <w:pPr>
              <w:spacing w:line="360" w:lineRule="auto"/>
              <w:rPr>
                <w:rFonts w:eastAsia="仿宋_GB2312"/>
                <w:sz w:val="28"/>
                <w:szCs w:val="28"/>
              </w:rPr>
            </w:pPr>
            <w:r>
              <w:rPr>
                <w:rFonts w:hint="eastAsia" w:eastAsia="仿宋_GB2312"/>
                <w:sz w:val="28"/>
                <w:szCs w:val="28"/>
              </w:rPr>
              <w:t>胶粘剂的涂布量少，仅为干式复合的1/10，VOCs减排90%以上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Merge w:val="continue"/>
            <w:vAlign w:val="center"/>
          </w:tcPr>
          <w:p>
            <w:pPr>
              <w:spacing w:line="360" w:lineRule="auto"/>
              <w:rPr>
                <w:rFonts w:eastAsia="仿宋_GB2312"/>
                <w:sz w:val="28"/>
                <w:szCs w:val="28"/>
              </w:rPr>
            </w:pPr>
          </w:p>
        </w:tc>
        <w:tc>
          <w:tcPr>
            <w:tcW w:w="2693" w:type="dxa"/>
            <w:vAlign w:val="center"/>
          </w:tcPr>
          <w:p>
            <w:pPr>
              <w:spacing w:line="360" w:lineRule="auto"/>
              <w:rPr>
                <w:rFonts w:eastAsia="仿宋_GB2312"/>
                <w:sz w:val="28"/>
                <w:szCs w:val="28"/>
              </w:rPr>
            </w:pPr>
            <w:r>
              <w:rPr>
                <w:rFonts w:hint="eastAsia" w:eastAsia="仿宋_GB2312"/>
                <w:sz w:val="28"/>
                <w:szCs w:val="28"/>
              </w:rPr>
              <w:t>预涂膜</w:t>
            </w:r>
          </w:p>
        </w:tc>
        <w:tc>
          <w:tcPr>
            <w:tcW w:w="3878" w:type="dxa"/>
            <w:vAlign w:val="center"/>
          </w:tcPr>
          <w:p>
            <w:pPr>
              <w:spacing w:line="360" w:lineRule="auto"/>
              <w:rPr>
                <w:rFonts w:eastAsia="仿宋_GB2312"/>
                <w:sz w:val="28"/>
                <w:szCs w:val="28"/>
              </w:rPr>
            </w:pPr>
            <w:r>
              <w:rPr>
                <w:rFonts w:hint="eastAsia" w:eastAsia="仿宋_GB2312"/>
                <w:sz w:val="28"/>
                <w:szCs w:val="28"/>
              </w:rPr>
              <w:t>设备不需胶黏剂加热干燥系统，可大大降低VOCs的产生量</w:t>
            </w:r>
          </w:p>
        </w:tc>
      </w:tr>
    </w:tbl>
    <w:p>
      <w:pPr>
        <w:spacing w:line="590" w:lineRule="exact"/>
        <w:ind w:firstLine="640" w:firstLineChars="200"/>
        <w:rPr>
          <w:rFonts w:eastAsia="仿宋_GB2312"/>
          <w:sz w:val="32"/>
          <w:szCs w:val="32"/>
        </w:rPr>
      </w:pPr>
    </w:p>
    <w:p>
      <w:pPr>
        <w:widowControl/>
        <w:jc w:val="left"/>
      </w:pPr>
      <w:r>
        <w:br w:type="page"/>
      </w:r>
    </w:p>
    <w:p>
      <w:pPr>
        <w:spacing w:line="590" w:lineRule="exact"/>
        <w:rPr>
          <w:rFonts w:eastAsia="仿宋_GB2312"/>
          <w:b/>
          <w:sz w:val="32"/>
          <w:szCs w:val="32"/>
        </w:rPr>
      </w:pPr>
      <w:r>
        <w:rPr>
          <w:rFonts w:hint="eastAsia" w:eastAsia="仿宋_GB2312"/>
          <w:b/>
          <w:sz w:val="32"/>
          <w:szCs w:val="32"/>
        </w:rPr>
        <w:t>附件3：台账记录模板</w:t>
      </w:r>
    </w:p>
    <w:p>
      <w:pPr>
        <w:pStyle w:val="7"/>
        <w:spacing w:line="360" w:lineRule="auto"/>
        <w:ind w:left="432" w:firstLine="0" w:firstLineChars="0"/>
      </w:pPr>
    </w:p>
    <w:p>
      <w:pPr>
        <w:pStyle w:val="7"/>
        <w:numPr>
          <w:ilvl w:val="0"/>
          <w:numId w:val="1"/>
        </w:numPr>
        <w:spacing w:line="360" w:lineRule="auto"/>
        <w:ind w:firstLineChars="0"/>
        <w:rPr>
          <w:rFonts w:eastAsia="仿宋_GB2312"/>
          <w:b/>
          <w:sz w:val="28"/>
          <w:szCs w:val="28"/>
        </w:rPr>
      </w:pPr>
      <w:r>
        <w:rPr>
          <w:rFonts w:eastAsia="仿宋_GB2312"/>
          <w:b/>
          <w:sz w:val="28"/>
          <w:szCs w:val="28"/>
        </w:rPr>
        <w:t>VOCs原辅材料台账</w:t>
      </w:r>
    </w:p>
    <w:p>
      <w:pPr>
        <w:spacing w:line="360" w:lineRule="auto"/>
        <w:rPr>
          <w:rFonts w:eastAsia="仿宋_GB2312"/>
          <w:sz w:val="28"/>
          <w:szCs w:val="28"/>
        </w:rPr>
      </w:pPr>
      <w:r>
        <w:rPr>
          <w:rFonts w:hint="eastAsia" w:eastAsia="仿宋_GB2312"/>
          <w:sz w:val="28"/>
          <w:szCs w:val="28"/>
        </w:rPr>
        <w:t>1.</w:t>
      </w:r>
      <w:r>
        <w:rPr>
          <w:rFonts w:eastAsia="仿宋_GB2312"/>
          <w:sz w:val="28"/>
          <w:szCs w:val="28"/>
        </w:rPr>
        <w:t>原辅材料名称及用量信息</w:t>
      </w:r>
    </w:p>
    <w:p>
      <w:pPr>
        <w:pStyle w:val="7"/>
        <w:numPr>
          <w:ilvl w:val="0"/>
          <w:numId w:val="2"/>
        </w:numPr>
        <w:spacing w:line="360" w:lineRule="auto"/>
        <w:ind w:firstLineChars="0"/>
        <w:rPr>
          <w:rFonts w:eastAsia="仿宋_GB2312"/>
          <w:sz w:val="28"/>
          <w:szCs w:val="28"/>
        </w:rPr>
      </w:pPr>
      <w:r>
        <w:rPr>
          <w:rFonts w:eastAsia="仿宋_GB2312"/>
          <w:sz w:val="28"/>
          <w:szCs w:val="28"/>
        </w:rPr>
        <w:t>采购单（或采购记录）</w:t>
      </w:r>
    </w:p>
    <w:tbl>
      <w:tblPr>
        <w:tblStyle w:val="5"/>
        <w:tblW w:w="1004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256"/>
        <w:gridCol w:w="1256"/>
        <w:gridCol w:w="1256"/>
        <w:gridCol w:w="1256"/>
        <w:gridCol w:w="1256"/>
        <w:gridCol w:w="125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55" w:type="dxa"/>
            <w:vAlign w:val="center"/>
          </w:tcPr>
          <w:p>
            <w:pPr>
              <w:spacing w:line="360" w:lineRule="auto"/>
              <w:jc w:val="center"/>
            </w:pPr>
            <w:r>
              <w:t>日期</w:t>
            </w:r>
          </w:p>
        </w:tc>
        <w:tc>
          <w:tcPr>
            <w:tcW w:w="1256" w:type="dxa"/>
            <w:vAlign w:val="center"/>
          </w:tcPr>
          <w:p>
            <w:pPr>
              <w:spacing w:line="360" w:lineRule="auto"/>
              <w:jc w:val="center"/>
            </w:pPr>
            <w:r>
              <w:t>商品编号</w:t>
            </w:r>
          </w:p>
        </w:tc>
        <w:tc>
          <w:tcPr>
            <w:tcW w:w="1256" w:type="dxa"/>
            <w:vAlign w:val="center"/>
          </w:tcPr>
          <w:p>
            <w:pPr>
              <w:spacing w:line="360" w:lineRule="auto"/>
              <w:jc w:val="center"/>
            </w:pPr>
            <w:r>
              <w:t>商品名称</w:t>
            </w:r>
          </w:p>
        </w:tc>
        <w:tc>
          <w:tcPr>
            <w:tcW w:w="1256" w:type="dxa"/>
            <w:vAlign w:val="center"/>
          </w:tcPr>
          <w:p>
            <w:pPr>
              <w:spacing w:line="360" w:lineRule="auto"/>
              <w:jc w:val="center"/>
            </w:pPr>
            <w:r>
              <w:t>规格型号</w:t>
            </w:r>
          </w:p>
        </w:tc>
        <w:tc>
          <w:tcPr>
            <w:tcW w:w="1256" w:type="dxa"/>
            <w:vAlign w:val="center"/>
          </w:tcPr>
          <w:p>
            <w:pPr>
              <w:spacing w:line="360" w:lineRule="auto"/>
              <w:jc w:val="center"/>
            </w:pPr>
            <w:r>
              <w:t>采购数量</w:t>
            </w:r>
          </w:p>
        </w:tc>
        <w:tc>
          <w:tcPr>
            <w:tcW w:w="1256" w:type="dxa"/>
            <w:vAlign w:val="center"/>
          </w:tcPr>
          <w:p>
            <w:pPr>
              <w:spacing w:line="360" w:lineRule="auto"/>
              <w:jc w:val="center"/>
            </w:pPr>
            <w:r>
              <w:t>数量单位</w:t>
            </w:r>
          </w:p>
        </w:tc>
        <w:tc>
          <w:tcPr>
            <w:tcW w:w="1256" w:type="dxa"/>
            <w:vAlign w:val="center"/>
          </w:tcPr>
          <w:p>
            <w:pPr>
              <w:spacing w:line="360" w:lineRule="auto"/>
              <w:jc w:val="center"/>
            </w:pPr>
            <w:r>
              <w:t>库存量</w:t>
            </w:r>
          </w:p>
        </w:tc>
        <w:tc>
          <w:tcPr>
            <w:tcW w:w="1256" w:type="dxa"/>
            <w:vAlign w:val="center"/>
          </w:tcPr>
          <w:p>
            <w:pPr>
              <w:spacing w:line="360" w:lineRule="auto"/>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c>
          <w:tcPr>
            <w:tcW w:w="125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7" w:type="dxa"/>
            <w:gridSpan w:val="8"/>
            <w:vAlign w:val="center"/>
          </w:tcPr>
          <w:p>
            <w:pPr>
              <w:spacing w:line="360" w:lineRule="auto"/>
            </w:pPr>
            <w:r>
              <w:rPr>
                <w:rFonts w:hint="eastAsia"/>
              </w:rPr>
              <w:t>记录员（签字）：</w:t>
            </w:r>
          </w:p>
        </w:tc>
      </w:tr>
    </w:tbl>
    <w:p>
      <w:pPr>
        <w:pStyle w:val="7"/>
        <w:numPr>
          <w:ilvl w:val="0"/>
          <w:numId w:val="2"/>
        </w:numPr>
        <w:spacing w:line="360" w:lineRule="auto"/>
        <w:ind w:firstLineChars="0"/>
        <w:rPr>
          <w:rFonts w:eastAsia="仿宋_GB2312"/>
          <w:sz w:val="28"/>
          <w:szCs w:val="28"/>
        </w:rPr>
      </w:pPr>
      <w:r>
        <w:rPr>
          <w:rFonts w:eastAsia="仿宋_GB2312"/>
          <w:sz w:val="28"/>
          <w:szCs w:val="28"/>
        </w:rPr>
        <w:t>出库单（或出库记录）</w:t>
      </w:r>
    </w:p>
    <w:tbl>
      <w:tblPr>
        <w:tblStyle w:val="5"/>
        <w:tblW w:w="1007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438"/>
        <w:gridCol w:w="1439"/>
        <w:gridCol w:w="1441"/>
        <w:gridCol w:w="1439"/>
        <w:gridCol w:w="1439"/>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38" w:type="dxa"/>
            <w:vAlign w:val="center"/>
          </w:tcPr>
          <w:p>
            <w:pPr>
              <w:spacing w:line="360" w:lineRule="auto"/>
              <w:jc w:val="center"/>
            </w:pPr>
            <w:r>
              <w:t>序号</w:t>
            </w:r>
          </w:p>
        </w:tc>
        <w:tc>
          <w:tcPr>
            <w:tcW w:w="1438" w:type="dxa"/>
            <w:vAlign w:val="center"/>
          </w:tcPr>
          <w:p>
            <w:pPr>
              <w:spacing w:line="360" w:lineRule="auto"/>
              <w:jc w:val="center"/>
            </w:pPr>
            <w:r>
              <w:t>物料编码</w:t>
            </w:r>
          </w:p>
        </w:tc>
        <w:tc>
          <w:tcPr>
            <w:tcW w:w="1439" w:type="dxa"/>
            <w:vAlign w:val="center"/>
          </w:tcPr>
          <w:p>
            <w:pPr>
              <w:spacing w:line="360" w:lineRule="auto"/>
              <w:jc w:val="center"/>
            </w:pPr>
            <w:r>
              <w:t>物料名称</w:t>
            </w:r>
          </w:p>
        </w:tc>
        <w:tc>
          <w:tcPr>
            <w:tcW w:w="1441" w:type="dxa"/>
            <w:vAlign w:val="center"/>
          </w:tcPr>
          <w:p>
            <w:pPr>
              <w:spacing w:line="360" w:lineRule="auto"/>
              <w:jc w:val="center"/>
            </w:pPr>
            <w:r>
              <w:t>使用车间</w:t>
            </w:r>
          </w:p>
        </w:tc>
        <w:tc>
          <w:tcPr>
            <w:tcW w:w="1439" w:type="dxa"/>
            <w:vAlign w:val="center"/>
          </w:tcPr>
          <w:p>
            <w:pPr>
              <w:spacing w:line="360" w:lineRule="auto"/>
              <w:jc w:val="center"/>
            </w:pPr>
            <w:r>
              <w:t>领用日期</w:t>
            </w:r>
          </w:p>
        </w:tc>
        <w:tc>
          <w:tcPr>
            <w:tcW w:w="1439" w:type="dxa"/>
            <w:vAlign w:val="center"/>
          </w:tcPr>
          <w:p>
            <w:pPr>
              <w:spacing w:line="360" w:lineRule="auto"/>
              <w:jc w:val="center"/>
            </w:pPr>
            <w:r>
              <w:t>领用数量/kg</w:t>
            </w:r>
          </w:p>
        </w:tc>
        <w:tc>
          <w:tcPr>
            <w:tcW w:w="1441" w:type="dxa"/>
            <w:vAlign w:val="center"/>
          </w:tcPr>
          <w:p>
            <w:pPr>
              <w:spacing w:line="360" w:lineRule="auto"/>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38" w:type="dxa"/>
            <w:vAlign w:val="center"/>
          </w:tcPr>
          <w:p>
            <w:pPr>
              <w:spacing w:line="360" w:lineRule="auto"/>
              <w:jc w:val="center"/>
            </w:pPr>
          </w:p>
        </w:tc>
        <w:tc>
          <w:tcPr>
            <w:tcW w:w="1438"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c>
          <w:tcPr>
            <w:tcW w:w="1439"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38" w:type="dxa"/>
            <w:vAlign w:val="center"/>
          </w:tcPr>
          <w:p>
            <w:pPr>
              <w:spacing w:line="360" w:lineRule="auto"/>
              <w:jc w:val="center"/>
            </w:pPr>
          </w:p>
        </w:tc>
        <w:tc>
          <w:tcPr>
            <w:tcW w:w="1438"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c>
          <w:tcPr>
            <w:tcW w:w="1439"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438" w:type="dxa"/>
            <w:vAlign w:val="center"/>
          </w:tcPr>
          <w:p>
            <w:pPr>
              <w:spacing w:line="360" w:lineRule="auto"/>
              <w:jc w:val="center"/>
            </w:pPr>
          </w:p>
        </w:tc>
        <w:tc>
          <w:tcPr>
            <w:tcW w:w="1438"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c>
          <w:tcPr>
            <w:tcW w:w="1439"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38" w:type="dxa"/>
            <w:vAlign w:val="center"/>
          </w:tcPr>
          <w:p>
            <w:pPr>
              <w:spacing w:line="360" w:lineRule="auto"/>
              <w:jc w:val="center"/>
            </w:pPr>
          </w:p>
        </w:tc>
        <w:tc>
          <w:tcPr>
            <w:tcW w:w="1438"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c>
          <w:tcPr>
            <w:tcW w:w="1439"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38" w:type="dxa"/>
            <w:vAlign w:val="center"/>
          </w:tcPr>
          <w:p>
            <w:pPr>
              <w:spacing w:line="360" w:lineRule="auto"/>
              <w:jc w:val="center"/>
            </w:pPr>
          </w:p>
        </w:tc>
        <w:tc>
          <w:tcPr>
            <w:tcW w:w="1438"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c>
          <w:tcPr>
            <w:tcW w:w="1439"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38" w:type="dxa"/>
            <w:vAlign w:val="center"/>
          </w:tcPr>
          <w:p>
            <w:pPr>
              <w:spacing w:line="360" w:lineRule="auto"/>
              <w:jc w:val="center"/>
            </w:pPr>
          </w:p>
        </w:tc>
        <w:tc>
          <w:tcPr>
            <w:tcW w:w="1438"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c>
          <w:tcPr>
            <w:tcW w:w="1439"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38" w:type="dxa"/>
            <w:vAlign w:val="center"/>
          </w:tcPr>
          <w:p>
            <w:pPr>
              <w:spacing w:line="360" w:lineRule="auto"/>
              <w:jc w:val="center"/>
            </w:pPr>
          </w:p>
        </w:tc>
        <w:tc>
          <w:tcPr>
            <w:tcW w:w="1438"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c>
          <w:tcPr>
            <w:tcW w:w="1439" w:type="dxa"/>
            <w:vAlign w:val="center"/>
          </w:tcPr>
          <w:p>
            <w:pPr>
              <w:spacing w:line="360" w:lineRule="auto"/>
              <w:jc w:val="center"/>
            </w:pPr>
          </w:p>
        </w:tc>
        <w:tc>
          <w:tcPr>
            <w:tcW w:w="1439" w:type="dxa"/>
            <w:vAlign w:val="center"/>
          </w:tcPr>
          <w:p>
            <w:pPr>
              <w:spacing w:line="360" w:lineRule="auto"/>
              <w:jc w:val="center"/>
            </w:pPr>
          </w:p>
        </w:tc>
        <w:tc>
          <w:tcPr>
            <w:tcW w:w="1441"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0075" w:type="dxa"/>
            <w:gridSpan w:val="7"/>
            <w:vAlign w:val="center"/>
          </w:tcPr>
          <w:p>
            <w:pPr>
              <w:spacing w:line="360" w:lineRule="auto"/>
            </w:pPr>
            <w:r>
              <w:rPr>
                <w:rFonts w:hint="eastAsia"/>
              </w:rPr>
              <w:t>记录员（签字）：</w:t>
            </w:r>
          </w:p>
        </w:tc>
      </w:tr>
    </w:tbl>
    <w:p>
      <w:pPr>
        <w:spacing w:line="360" w:lineRule="auto"/>
      </w:pPr>
    </w:p>
    <w:p>
      <w:pPr>
        <w:widowControl/>
        <w:jc w:val="left"/>
      </w:pPr>
      <w:r>
        <w:br w:type="page"/>
      </w:r>
    </w:p>
    <w:p>
      <w:pPr>
        <w:pStyle w:val="7"/>
        <w:numPr>
          <w:ilvl w:val="0"/>
          <w:numId w:val="2"/>
        </w:numPr>
        <w:spacing w:line="360" w:lineRule="auto"/>
        <w:ind w:firstLineChars="0"/>
        <w:rPr>
          <w:rFonts w:eastAsia="仿宋_GB2312"/>
          <w:sz w:val="28"/>
          <w:szCs w:val="28"/>
        </w:rPr>
      </w:pPr>
      <w:r>
        <w:rPr>
          <w:rFonts w:eastAsia="仿宋_GB2312"/>
          <w:sz w:val="28"/>
          <w:szCs w:val="28"/>
        </w:rPr>
        <w:t>VOCs物料用量及VOCs含量信息表</w:t>
      </w:r>
    </w:p>
    <w:p>
      <w:pPr>
        <w:pStyle w:val="7"/>
        <w:numPr>
          <w:ilvl w:val="1"/>
          <w:numId w:val="2"/>
        </w:numPr>
        <w:wordWrap w:val="0"/>
        <w:spacing w:line="360" w:lineRule="auto"/>
        <w:ind w:right="840" w:firstLineChars="0"/>
        <w:rPr>
          <w:rFonts w:eastAsia="仿宋_GB2312"/>
          <w:sz w:val="28"/>
          <w:szCs w:val="28"/>
        </w:rPr>
      </w:pPr>
      <w:r>
        <w:rPr>
          <w:rFonts w:eastAsia="仿宋_GB2312"/>
          <w:sz w:val="28"/>
          <w:szCs w:val="28"/>
        </w:rPr>
        <w:t>月份汇总</w:t>
      </w:r>
      <w:r>
        <w:rPr>
          <w:rFonts w:hint="eastAsia" w:eastAsia="仿宋_GB2312"/>
          <w:sz w:val="28"/>
          <w:szCs w:val="28"/>
        </w:rPr>
        <w:t>表</w:t>
      </w:r>
    </w:p>
    <w:tbl>
      <w:tblPr>
        <w:tblStyle w:val="5"/>
        <w:tblW w:w="10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77"/>
        <w:gridCol w:w="276"/>
        <w:gridCol w:w="9"/>
        <w:gridCol w:w="694"/>
        <w:gridCol w:w="13"/>
        <w:gridCol w:w="713"/>
        <w:gridCol w:w="9"/>
        <w:gridCol w:w="740"/>
        <w:gridCol w:w="1070"/>
        <w:gridCol w:w="883"/>
        <w:gridCol w:w="11"/>
        <w:gridCol w:w="1440"/>
        <w:gridCol w:w="724"/>
        <w:gridCol w:w="9"/>
        <w:gridCol w:w="713"/>
        <w:gridCol w:w="800"/>
        <w:gridCol w:w="6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4" w:type="dxa"/>
            <w:gridSpan w:val="2"/>
            <w:tcBorders>
              <w:top w:val="nil"/>
              <w:left w:val="nil"/>
              <w:right w:val="nil"/>
            </w:tcBorders>
          </w:tcPr>
          <w:p>
            <w:pPr>
              <w:wordWrap w:val="0"/>
              <w:spacing w:line="360" w:lineRule="auto"/>
              <w:jc w:val="right"/>
            </w:pPr>
          </w:p>
        </w:tc>
        <w:tc>
          <w:tcPr>
            <w:tcW w:w="992" w:type="dxa"/>
            <w:gridSpan w:val="4"/>
            <w:tcBorders>
              <w:top w:val="nil"/>
              <w:left w:val="nil"/>
              <w:right w:val="nil"/>
            </w:tcBorders>
          </w:tcPr>
          <w:p>
            <w:pPr>
              <w:wordWrap w:val="0"/>
              <w:spacing w:line="360" w:lineRule="auto"/>
              <w:jc w:val="right"/>
            </w:pPr>
          </w:p>
        </w:tc>
        <w:tc>
          <w:tcPr>
            <w:tcW w:w="8480" w:type="dxa"/>
            <w:gridSpan w:val="13"/>
            <w:tcBorders>
              <w:top w:val="nil"/>
              <w:left w:val="nil"/>
              <w:right w:val="nil"/>
            </w:tcBorders>
          </w:tcPr>
          <w:p>
            <w:pPr>
              <w:wordWrap w:val="0"/>
              <w:spacing w:line="360" w:lineRule="auto"/>
              <w:jc w:val="right"/>
            </w:pPr>
            <w: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9" w:type="dxa"/>
            <w:gridSpan w:val="4"/>
            <w:vAlign w:val="center"/>
          </w:tcPr>
          <w:p>
            <w:pPr>
              <w:spacing w:line="360" w:lineRule="auto"/>
              <w:jc w:val="center"/>
            </w:pPr>
            <w:r>
              <w:t>统计时间</w:t>
            </w:r>
          </w:p>
        </w:tc>
        <w:tc>
          <w:tcPr>
            <w:tcW w:w="1429" w:type="dxa"/>
            <w:gridSpan w:val="4"/>
            <w:vAlign w:val="center"/>
          </w:tcPr>
          <w:p>
            <w:pPr>
              <w:spacing w:line="360" w:lineRule="auto"/>
              <w:jc w:val="center"/>
            </w:pPr>
          </w:p>
        </w:tc>
        <w:tc>
          <w:tcPr>
            <w:tcW w:w="2704" w:type="dxa"/>
            <w:gridSpan w:val="4"/>
            <w:vAlign w:val="center"/>
          </w:tcPr>
          <w:p>
            <w:pPr>
              <w:spacing w:line="360" w:lineRule="auto"/>
              <w:jc w:val="center"/>
            </w:pPr>
            <w:r>
              <w:t>统计车间</w:t>
            </w:r>
          </w:p>
        </w:tc>
        <w:tc>
          <w:tcPr>
            <w:tcW w:w="2173" w:type="dxa"/>
            <w:gridSpan w:val="3"/>
            <w:vAlign w:val="center"/>
          </w:tcPr>
          <w:p>
            <w:pPr>
              <w:spacing w:line="360" w:lineRule="auto"/>
              <w:jc w:val="center"/>
            </w:pPr>
          </w:p>
        </w:tc>
        <w:tc>
          <w:tcPr>
            <w:tcW w:w="1513" w:type="dxa"/>
            <w:gridSpan w:val="2"/>
            <w:vAlign w:val="center"/>
          </w:tcPr>
          <w:p>
            <w:pPr>
              <w:spacing w:line="360" w:lineRule="auto"/>
              <w:jc w:val="center"/>
            </w:pPr>
            <w:r>
              <w:rPr>
                <w:rFonts w:hint="eastAsia"/>
              </w:rPr>
              <w:t>记录</w:t>
            </w:r>
            <w:r>
              <w:t>人</w:t>
            </w:r>
            <w:r>
              <w:rPr>
                <w:rFonts w:hint="eastAsia"/>
              </w:rPr>
              <w:t>（签字）</w:t>
            </w:r>
          </w:p>
        </w:tc>
        <w:tc>
          <w:tcPr>
            <w:tcW w:w="1368" w:type="dxa"/>
            <w:gridSpan w:val="2"/>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27" w:type="dxa"/>
            <w:vMerge w:val="restart"/>
            <w:vAlign w:val="center"/>
          </w:tcPr>
          <w:p>
            <w:pPr>
              <w:spacing w:line="360" w:lineRule="auto"/>
              <w:jc w:val="center"/>
            </w:pPr>
            <w:r>
              <w:t>序号</w:t>
            </w:r>
          </w:p>
        </w:tc>
        <w:tc>
          <w:tcPr>
            <w:tcW w:w="1253" w:type="dxa"/>
            <w:gridSpan w:val="2"/>
            <w:vMerge w:val="restart"/>
            <w:vAlign w:val="center"/>
          </w:tcPr>
          <w:p>
            <w:pPr>
              <w:spacing w:line="360" w:lineRule="auto"/>
              <w:jc w:val="center"/>
            </w:pPr>
            <w:r>
              <w:t>产品名称</w:t>
            </w:r>
          </w:p>
        </w:tc>
        <w:tc>
          <w:tcPr>
            <w:tcW w:w="703" w:type="dxa"/>
            <w:gridSpan w:val="2"/>
            <w:vMerge w:val="restart"/>
            <w:vAlign w:val="center"/>
          </w:tcPr>
          <w:p>
            <w:pPr>
              <w:spacing w:line="360" w:lineRule="auto"/>
              <w:jc w:val="center"/>
            </w:pPr>
            <w:r>
              <w:t>产品产量</w:t>
            </w:r>
          </w:p>
        </w:tc>
        <w:tc>
          <w:tcPr>
            <w:tcW w:w="726" w:type="dxa"/>
            <w:gridSpan w:val="2"/>
            <w:vMerge w:val="restart"/>
            <w:vAlign w:val="center"/>
          </w:tcPr>
          <w:p>
            <w:pPr>
              <w:spacing w:line="360" w:lineRule="auto"/>
              <w:jc w:val="center"/>
            </w:pPr>
            <w:r>
              <w:t>单位</w:t>
            </w:r>
          </w:p>
        </w:tc>
        <w:tc>
          <w:tcPr>
            <w:tcW w:w="7767" w:type="dxa"/>
            <w:gridSpan w:val="12"/>
            <w:vAlign w:val="center"/>
          </w:tcPr>
          <w:p>
            <w:pPr>
              <w:spacing w:line="360" w:lineRule="auto"/>
              <w:jc w:val="center"/>
            </w:pPr>
            <w:r>
              <w:t>VOCs原辅材料使用统计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27" w:type="dxa"/>
            <w:vMerge w:val="continue"/>
            <w:vAlign w:val="center"/>
          </w:tcPr>
          <w:p>
            <w:pPr>
              <w:spacing w:line="360" w:lineRule="auto"/>
              <w:jc w:val="center"/>
            </w:pPr>
          </w:p>
        </w:tc>
        <w:tc>
          <w:tcPr>
            <w:tcW w:w="1253" w:type="dxa"/>
            <w:gridSpan w:val="2"/>
            <w:vMerge w:val="continue"/>
            <w:vAlign w:val="center"/>
          </w:tcPr>
          <w:p>
            <w:pPr>
              <w:spacing w:line="360" w:lineRule="auto"/>
              <w:jc w:val="center"/>
            </w:pPr>
          </w:p>
        </w:tc>
        <w:tc>
          <w:tcPr>
            <w:tcW w:w="703" w:type="dxa"/>
            <w:gridSpan w:val="2"/>
            <w:vMerge w:val="continue"/>
            <w:vAlign w:val="center"/>
          </w:tcPr>
          <w:p>
            <w:pPr>
              <w:spacing w:line="360" w:lineRule="auto"/>
              <w:jc w:val="center"/>
            </w:pPr>
          </w:p>
        </w:tc>
        <w:tc>
          <w:tcPr>
            <w:tcW w:w="726" w:type="dxa"/>
            <w:gridSpan w:val="2"/>
            <w:vMerge w:val="continue"/>
            <w:vAlign w:val="center"/>
          </w:tcPr>
          <w:p>
            <w:pPr>
              <w:spacing w:line="360" w:lineRule="auto"/>
              <w:jc w:val="center"/>
            </w:pPr>
          </w:p>
        </w:tc>
        <w:tc>
          <w:tcPr>
            <w:tcW w:w="749" w:type="dxa"/>
            <w:gridSpan w:val="2"/>
            <w:vAlign w:val="center"/>
          </w:tcPr>
          <w:p>
            <w:pPr>
              <w:spacing w:line="360" w:lineRule="auto"/>
              <w:jc w:val="center"/>
            </w:pPr>
            <w:r>
              <w:t>序号</w:t>
            </w:r>
          </w:p>
        </w:tc>
        <w:tc>
          <w:tcPr>
            <w:tcW w:w="1070" w:type="dxa"/>
            <w:vAlign w:val="center"/>
          </w:tcPr>
          <w:p>
            <w:pPr>
              <w:spacing w:line="360" w:lineRule="auto"/>
              <w:jc w:val="center"/>
            </w:pPr>
            <w:r>
              <w:t>原辅材料名称</w:t>
            </w:r>
          </w:p>
        </w:tc>
        <w:tc>
          <w:tcPr>
            <w:tcW w:w="883" w:type="dxa"/>
            <w:vAlign w:val="center"/>
          </w:tcPr>
          <w:p>
            <w:pPr>
              <w:spacing w:line="360" w:lineRule="auto"/>
              <w:jc w:val="center"/>
            </w:pPr>
            <w:r>
              <w:t>用量</w:t>
            </w:r>
          </w:p>
          <w:p>
            <w:pPr>
              <w:spacing w:line="360" w:lineRule="auto"/>
              <w:jc w:val="center"/>
            </w:pPr>
            <w:r>
              <w:t>/kg</w:t>
            </w:r>
          </w:p>
        </w:tc>
        <w:tc>
          <w:tcPr>
            <w:tcW w:w="1451" w:type="dxa"/>
            <w:gridSpan w:val="2"/>
            <w:vAlign w:val="center"/>
          </w:tcPr>
          <w:p>
            <w:pPr>
              <w:spacing w:line="360" w:lineRule="auto"/>
              <w:jc w:val="center"/>
            </w:pPr>
            <w:r>
              <w:t>VOCs含量/(%或g/L)</w:t>
            </w:r>
          </w:p>
        </w:tc>
        <w:tc>
          <w:tcPr>
            <w:tcW w:w="724" w:type="dxa"/>
            <w:vAlign w:val="center"/>
          </w:tcPr>
          <w:p>
            <w:pPr>
              <w:spacing w:line="360" w:lineRule="auto"/>
              <w:jc w:val="center"/>
            </w:pPr>
            <w:r>
              <w:t>存放位置</w:t>
            </w:r>
          </w:p>
        </w:tc>
        <w:tc>
          <w:tcPr>
            <w:tcW w:w="722" w:type="dxa"/>
            <w:gridSpan w:val="2"/>
            <w:vAlign w:val="center"/>
          </w:tcPr>
          <w:p>
            <w:pPr>
              <w:spacing w:line="360" w:lineRule="auto"/>
              <w:jc w:val="center"/>
            </w:pPr>
            <w:r>
              <w:t>收集方式</w:t>
            </w:r>
          </w:p>
        </w:tc>
        <w:tc>
          <w:tcPr>
            <w:tcW w:w="800" w:type="dxa"/>
            <w:vAlign w:val="center"/>
          </w:tcPr>
          <w:p>
            <w:pPr>
              <w:spacing w:line="360" w:lineRule="auto"/>
              <w:jc w:val="center"/>
            </w:pPr>
            <w:r>
              <w:t>处理工艺</w:t>
            </w:r>
          </w:p>
        </w:tc>
        <w:tc>
          <w:tcPr>
            <w:tcW w:w="659" w:type="dxa"/>
            <w:vAlign w:val="center"/>
          </w:tcPr>
          <w:p>
            <w:pPr>
              <w:spacing w:line="360" w:lineRule="auto"/>
              <w:jc w:val="center"/>
            </w:pPr>
            <w:r>
              <w:t>回收方式</w:t>
            </w:r>
          </w:p>
        </w:tc>
        <w:tc>
          <w:tcPr>
            <w:tcW w:w="709" w:type="dxa"/>
            <w:vAlign w:val="center"/>
          </w:tcPr>
          <w:p>
            <w:pPr>
              <w:spacing w:line="360" w:lineRule="auto"/>
              <w:jc w:val="center"/>
            </w:pPr>
            <w:r>
              <w:t>回收</w:t>
            </w:r>
          </w:p>
          <w:p>
            <w:pPr>
              <w:spacing w:line="360" w:lineRule="auto"/>
              <w:jc w:val="center"/>
            </w:pPr>
            <w:r>
              <w:t>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360" w:lineRule="auto"/>
              <w:jc w:val="center"/>
            </w:pPr>
            <w:r>
              <w:t>1</w:t>
            </w:r>
          </w:p>
        </w:tc>
        <w:tc>
          <w:tcPr>
            <w:tcW w:w="1253" w:type="dxa"/>
            <w:gridSpan w:val="2"/>
            <w:vMerge w:val="restart"/>
            <w:vAlign w:val="center"/>
          </w:tcPr>
          <w:p>
            <w:pPr>
              <w:spacing w:line="360" w:lineRule="auto"/>
              <w:jc w:val="center"/>
            </w:pPr>
          </w:p>
        </w:tc>
        <w:tc>
          <w:tcPr>
            <w:tcW w:w="703" w:type="dxa"/>
            <w:gridSpan w:val="2"/>
            <w:vMerge w:val="restart"/>
            <w:vAlign w:val="center"/>
          </w:tcPr>
          <w:p>
            <w:pPr>
              <w:spacing w:line="360" w:lineRule="auto"/>
              <w:jc w:val="center"/>
            </w:pPr>
          </w:p>
        </w:tc>
        <w:tc>
          <w:tcPr>
            <w:tcW w:w="726" w:type="dxa"/>
            <w:gridSpan w:val="2"/>
            <w:vMerge w:val="restart"/>
            <w:vAlign w:val="center"/>
          </w:tcPr>
          <w:p>
            <w:pPr>
              <w:spacing w:line="360" w:lineRule="auto"/>
              <w:jc w:val="center"/>
            </w:pPr>
          </w:p>
        </w:tc>
        <w:tc>
          <w:tcPr>
            <w:tcW w:w="749" w:type="dxa"/>
            <w:gridSpan w:val="2"/>
            <w:vAlign w:val="center"/>
          </w:tcPr>
          <w:p>
            <w:pPr>
              <w:spacing w:line="360" w:lineRule="auto"/>
              <w:jc w:val="center"/>
            </w:pPr>
            <w:r>
              <w:t>1</w:t>
            </w:r>
          </w:p>
        </w:tc>
        <w:tc>
          <w:tcPr>
            <w:tcW w:w="1070" w:type="dxa"/>
            <w:vAlign w:val="center"/>
          </w:tcPr>
          <w:p>
            <w:pPr>
              <w:spacing w:line="360" w:lineRule="auto"/>
              <w:jc w:val="center"/>
            </w:pPr>
          </w:p>
        </w:tc>
        <w:tc>
          <w:tcPr>
            <w:tcW w:w="883" w:type="dxa"/>
            <w:vAlign w:val="center"/>
          </w:tcPr>
          <w:p>
            <w:pPr>
              <w:spacing w:line="360" w:lineRule="auto"/>
              <w:jc w:val="center"/>
            </w:pPr>
          </w:p>
        </w:tc>
        <w:tc>
          <w:tcPr>
            <w:tcW w:w="1451" w:type="dxa"/>
            <w:gridSpan w:val="2"/>
            <w:vAlign w:val="center"/>
          </w:tcPr>
          <w:p>
            <w:pPr>
              <w:spacing w:line="360" w:lineRule="auto"/>
              <w:jc w:val="center"/>
            </w:pPr>
          </w:p>
        </w:tc>
        <w:tc>
          <w:tcPr>
            <w:tcW w:w="724" w:type="dxa"/>
            <w:vAlign w:val="center"/>
          </w:tcPr>
          <w:p>
            <w:pPr>
              <w:spacing w:line="360" w:lineRule="auto"/>
              <w:jc w:val="center"/>
            </w:pPr>
          </w:p>
        </w:tc>
        <w:tc>
          <w:tcPr>
            <w:tcW w:w="722" w:type="dxa"/>
            <w:gridSpan w:val="2"/>
            <w:vAlign w:val="center"/>
          </w:tcPr>
          <w:p>
            <w:pPr>
              <w:spacing w:line="360" w:lineRule="auto"/>
              <w:jc w:val="center"/>
            </w:pPr>
          </w:p>
        </w:tc>
        <w:tc>
          <w:tcPr>
            <w:tcW w:w="800" w:type="dxa"/>
            <w:vAlign w:val="center"/>
          </w:tcPr>
          <w:p>
            <w:pPr>
              <w:spacing w:line="360" w:lineRule="auto"/>
              <w:jc w:val="center"/>
            </w:pPr>
          </w:p>
        </w:tc>
        <w:tc>
          <w:tcPr>
            <w:tcW w:w="659" w:type="dxa"/>
            <w:vAlign w:val="center"/>
          </w:tcPr>
          <w:p>
            <w:pPr>
              <w:spacing w:line="360" w:lineRule="auto"/>
              <w:jc w:val="center"/>
            </w:pPr>
          </w:p>
        </w:tc>
        <w:tc>
          <w:tcPr>
            <w:tcW w:w="70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360" w:lineRule="auto"/>
              <w:jc w:val="center"/>
            </w:pPr>
          </w:p>
        </w:tc>
        <w:tc>
          <w:tcPr>
            <w:tcW w:w="1253" w:type="dxa"/>
            <w:gridSpan w:val="2"/>
            <w:vMerge w:val="continue"/>
            <w:vAlign w:val="center"/>
          </w:tcPr>
          <w:p>
            <w:pPr>
              <w:spacing w:line="360" w:lineRule="auto"/>
              <w:jc w:val="center"/>
            </w:pPr>
          </w:p>
        </w:tc>
        <w:tc>
          <w:tcPr>
            <w:tcW w:w="703" w:type="dxa"/>
            <w:gridSpan w:val="2"/>
            <w:vMerge w:val="continue"/>
            <w:vAlign w:val="center"/>
          </w:tcPr>
          <w:p>
            <w:pPr>
              <w:spacing w:line="360" w:lineRule="auto"/>
              <w:jc w:val="center"/>
            </w:pPr>
          </w:p>
        </w:tc>
        <w:tc>
          <w:tcPr>
            <w:tcW w:w="726" w:type="dxa"/>
            <w:gridSpan w:val="2"/>
            <w:vMerge w:val="continue"/>
            <w:vAlign w:val="center"/>
          </w:tcPr>
          <w:p>
            <w:pPr>
              <w:spacing w:line="360" w:lineRule="auto"/>
              <w:jc w:val="center"/>
            </w:pPr>
          </w:p>
        </w:tc>
        <w:tc>
          <w:tcPr>
            <w:tcW w:w="749" w:type="dxa"/>
            <w:gridSpan w:val="2"/>
            <w:vAlign w:val="center"/>
          </w:tcPr>
          <w:p>
            <w:pPr>
              <w:spacing w:line="360" w:lineRule="auto"/>
              <w:jc w:val="center"/>
            </w:pPr>
            <w:r>
              <w:t>2</w:t>
            </w:r>
          </w:p>
        </w:tc>
        <w:tc>
          <w:tcPr>
            <w:tcW w:w="1070" w:type="dxa"/>
            <w:vAlign w:val="center"/>
          </w:tcPr>
          <w:p>
            <w:pPr>
              <w:spacing w:line="360" w:lineRule="auto"/>
              <w:jc w:val="center"/>
            </w:pPr>
          </w:p>
        </w:tc>
        <w:tc>
          <w:tcPr>
            <w:tcW w:w="883" w:type="dxa"/>
            <w:vAlign w:val="center"/>
          </w:tcPr>
          <w:p>
            <w:pPr>
              <w:spacing w:line="360" w:lineRule="auto"/>
              <w:jc w:val="center"/>
            </w:pPr>
          </w:p>
        </w:tc>
        <w:tc>
          <w:tcPr>
            <w:tcW w:w="1451" w:type="dxa"/>
            <w:gridSpan w:val="2"/>
            <w:vAlign w:val="center"/>
          </w:tcPr>
          <w:p>
            <w:pPr>
              <w:spacing w:line="360" w:lineRule="auto"/>
              <w:jc w:val="center"/>
            </w:pPr>
          </w:p>
        </w:tc>
        <w:tc>
          <w:tcPr>
            <w:tcW w:w="724" w:type="dxa"/>
            <w:vAlign w:val="center"/>
          </w:tcPr>
          <w:p>
            <w:pPr>
              <w:spacing w:line="360" w:lineRule="auto"/>
              <w:jc w:val="center"/>
            </w:pPr>
          </w:p>
        </w:tc>
        <w:tc>
          <w:tcPr>
            <w:tcW w:w="722" w:type="dxa"/>
            <w:gridSpan w:val="2"/>
            <w:vAlign w:val="center"/>
          </w:tcPr>
          <w:p>
            <w:pPr>
              <w:spacing w:line="360" w:lineRule="auto"/>
              <w:jc w:val="center"/>
            </w:pPr>
          </w:p>
        </w:tc>
        <w:tc>
          <w:tcPr>
            <w:tcW w:w="800" w:type="dxa"/>
            <w:vAlign w:val="center"/>
          </w:tcPr>
          <w:p>
            <w:pPr>
              <w:spacing w:line="360" w:lineRule="auto"/>
              <w:jc w:val="center"/>
            </w:pPr>
          </w:p>
        </w:tc>
        <w:tc>
          <w:tcPr>
            <w:tcW w:w="659" w:type="dxa"/>
            <w:vAlign w:val="center"/>
          </w:tcPr>
          <w:p>
            <w:pPr>
              <w:spacing w:line="360" w:lineRule="auto"/>
              <w:jc w:val="center"/>
            </w:pPr>
          </w:p>
        </w:tc>
        <w:tc>
          <w:tcPr>
            <w:tcW w:w="70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360" w:lineRule="auto"/>
              <w:jc w:val="center"/>
            </w:pPr>
          </w:p>
        </w:tc>
        <w:tc>
          <w:tcPr>
            <w:tcW w:w="1253" w:type="dxa"/>
            <w:gridSpan w:val="2"/>
            <w:vMerge w:val="continue"/>
            <w:vAlign w:val="center"/>
          </w:tcPr>
          <w:p>
            <w:pPr>
              <w:spacing w:line="360" w:lineRule="auto"/>
              <w:jc w:val="center"/>
            </w:pPr>
          </w:p>
        </w:tc>
        <w:tc>
          <w:tcPr>
            <w:tcW w:w="703" w:type="dxa"/>
            <w:gridSpan w:val="2"/>
            <w:vMerge w:val="continue"/>
            <w:vAlign w:val="center"/>
          </w:tcPr>
          <w:p>
            <w:pPr>
              <w:spacing w:line="360" w:lineRule="auto"/>
              <w:jc w:val="center"/>
            </w:pPr>
          </w:p>
        </w:tc>
        <w:tc>
          <w:tcPr>
            <w:tcW w:w="726" w:type="dxa"/>
            <w:gridSpan w:val="2"/>
            <w:vMerge w:val="continue"/>
            <w:vAlign w:val="center"/>
          </w:tcPr>
          <w:p>
            <w:pPr>
              <w:spacing w:line="360" w:lineRule="auto"/>
              <w:jc w:val="center"/>
            </w:pPr>
          </w:p>
        </w:tc>
        <w:tc>
          <w:tcPr>
            <w:tcW w:w="749" w:type="dxa"/>
            <w:gridSpan w:val="2"/>
            <w:vAlign w:val="center"/>
          </w:tcPr>
          <w:p>
            <w:pPr>
              <w:spacing w:line="360" w:lineRule="auto"/>
              <w:jc w:val="center"/>
            </w:pPr>
            <w:r>
              <w:rPr>
                <w:rFonts w:hint="eastAsia"/>
              </w:rPr>
              <w:t>……</w:t>
            </w:r>
          </w:p>
        </w:tc>
        <w:tc>
          <w:tcPr>
            <w:tcW w:w="1070" w:type="dxa"/>
            <w:vAlign w:val="center"/>
          </w:tcPr>
          <w:p>
            <w:pPr>
              <w:spacing w:line="360" w:lineRule="auto"/>
              <w:jc w:val="center"/>
            </w:pPr>
          </w:p>
        </w:tc>
        <w:tc>
          <w:tcPr>
            <w:tcW w:w="883" w:type="dxa"/>
            <w:vAlign w:val="center"/>
          </w:tcPr>
          <w:p>
            <w:pPr>
              <w:spacing w:line="360" w:lineRule="auto"/>
              <w:jc w:val="center"/>
            </w:pPr>
          </w:p>
        </w:tc>
        <w:tc>
          <w:tcPr>
            <w:tcW w:w="1451" w:type="dxa"/>
            <w:gridSpan w:val="2"/>
            <w:vAlign w:val="center"/>
          </w:tcPr>
          <w:p>
            <w:pPr>
              <w:spacing w:line="360" w:lineRule="auto"/>
              <w:jc w:val="center"/>
            </w:pPr>
          </w:p>
        </w:tc>
        <w:tc>
          <w:tcPr>
            <w:tcW w:w="724" w:type="dxa"/>
            <w:vAlign w:val="center"/>
          </w:tcPr>
          <w:p>
            <w:pPr>
              <w:spacing w:line="360" w:lineRule="auto"/>
              <w:jc w:val="center"/>
            </w:pPr>
          </w:p>
        </w:tc>
        <w:tc>
          <w:tcPr>
            <w:tcW w:w="722" w:type="dxa"/>
            <w:gridSpan w:val="2"/>
            <w:vAlign w:val="center"/>
          </w:tcPr>
          <w:p>
            <w:pPr>
              <w:spacing w:line="360" w:lineRule="auto"/>
              <w:jc w:val="center"/>
            </w:pPr>
          </w:p>
        </w:tc>
        <w:tc>
          <w:tcPr>
            <w:tcW w:w="800" w:type="dxa"/>
            <w:vAlign w:val="center"/>
          </w:tcPr>
          <w:p>
            <w:pPr>
              <w:spacing w:line="360" w:lineRule="auto"/>
              <w:jc w:val="center"/>
            </w:pPr>
          </w:p>
        </w:tc>
        <w:tc>
          <w:tcPr>
            <w:tcW w:w="659" w:type="dxa"/>
            <w:vAlign w:val="center"/>
          </w:tcPr>
          <w:p>
            <w:pPr>
              <w:spacing w:line="360" w:lineRule="auto"/>
              <w:jc w:val="center"/>
            </w:pPr>
          </w:p>
        </w:tc>
        <w:tc>
          <w:tcPr>
            <w:tcW w:w="70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360" w:lineRule="auto"/>
              <w:jc w:val="center"/>
            </w:pPr>
            <w:r>
              <w:t>2</w:t>
            </w:r>
          </w:p>
        </w:tc>
        <w:tc>
          <w:tcPr>
            <w:tcW w:w="1253" w:type="dxa"/>
            <w:gridSpan w:val="2"/>
            <w:vMerge w:val="restart"/>
            <w:vAlign w:val="center"/>
          </w:tcPr>
          <w:p>
            <w:pPr>
              <w:spacing w:line="360" w:lineRule="auto"/>
              <w:jc w:val="center"/>
            </w:pPr>
          </w:p>
        </w:tc>
        <w:tc>
          <w:tcPr>
            <w:tcW w:w="703" w:type="dxa"/>
            <w:gridSpan w:val="2"/>
            <w:vMerge w:val="restart"/>
            <w:vAlign w:val="center"/>
          </w:tcPr>
          <w:p>
            <w:pPr>
              <w:spacing w:line="360" w:lineRule="auto"/>
              <w:jc w:val="center"/>
            </w:pPr>
          </w:p>
        </w:tc>
        <w:tc>
          <w:tcPr>
            <w:tcW w:w="726" w:type="dxa"/>
            <w:gridSpan w:val="2"/>
            <w:vMerge w:val="restart"/>
            <w:vAlign w:val="center"/>
          </w:tcPr>
          <w:p>
            <w:pPr>
              <w:spacing w:line="360" w:lineRule="auto"/>
              <w:jc w:val="center"/>
            </w:pPr>
          </w:p>
        </w:tc>
        <w:tc>
          <w:tcPr>
            <w:tcW w:w="749" w:type="dxa"/>
            <w:gridSpan w:val="2"/>
            <w:vAlign w:val="center"/>
          </w:tcPr>
          <w:p>
            <w:pPr>
              <w:spacing w:line="360" w:lineRule="auto"/>
              <w:jc w:val="center"/>
            </w:pPr>
            <w:r>
              <w:t>1</w:t>
            </w:r>
          </w:p>
        </w:tc>
        <w:tc>
          <w:tcPr>
            <w:tcW w:w="1070" w:type="dxa"/>
            <w:vAlign w:val="center"/>
          </w:tcPr>
          <w:p>
            <w:pPr>
              <w:spacing w:line="360" w:lineRule="auto"/>
              <w:jc w:val="center"/>
            </w:pPr>
          </w:p>
        </w:tc>
        <w:tc>
          <w:tcPr>
            <w:tcW w:w="883" w:type="dxa"/>
            <w:vAlign w:val="center"/>
          </w:tcPr>
          <w:p>
            <w:pPr>
              <w:spacing w:line="360" w:lineRule="auto"/>
              <w:jc w:val="center"/>
            </w:pPr>
          </w:p>
        </w:tc>
        <w:tc>
          <w:tcPr>
            <w:tcW w:w="1451" w:type="dxa"/>
            <w:gridSpan w:val="2"/>
            <w:vAlign w:val="center"/>
          </w:tcPr>
          <w:p>
            <w:pPr>
              <w:spacing w:line="360" w:lineRule="auto"/>
              <w:jc w:val="center"/>
            </w:pPr>
          </w:p>
        </w:tc>
        <w:tc>
          <w:tcPr>
            <w:tcW w:w="724" w:type="dxa"/>
            <w:vAlign w:val="center"/>
          </w:tcPr>
          <w:p>
            <w:pPr>
              <w:spacing w:line="360" w:lineRule="auto"/>
              <w:jc w:val="center"/>
            </w:pPr>
          </w:p>
        </w:tc>
        <w:tc>
          <w:tcPr>
            <w:tcW w:w="722" w:type="dxa"/>
            <w:gridSpan w:val="2"/>
            <w:vAlign w:val="center"/>
          </w:tcPr>
          <w:p>
            <w:pPr>
              <w:spacing w:line="360" w:lineRule="auto"/>
              <w:jc w:val="center"/>
            </w:pPr>
          </w:p>
        </w:tc>
        <w:tc>
          <w:tcPr>
            <w:tcW w:w="800" w:type="dxa"/>
            <w:vAlign w:val="center"/>
          </w:tcPr>
          <w:p>
            <w:pPr>
              <w:spacing w:line="360" w:lineRule="auto"/>
              <w:jc w:val="center"/>
            </w:pPr>
          </w:p>
        </w:tc>
        <w:tc>
          <w:tcPr>
            <w:tcW w:w="659" w:type="dxa"/>
            <w:vAlign w:val="center"/>
          </w:tcPr>
          <w:p>
            <w:pPr>
              <w:spacing w:line="360" w:lineRule="auto"/>
              <w:jc w:val="center"/>
            </w:pPr>
          </w:p>
        </w:tc>
        <w:tc>
          <w:tcPr>
            <w:tcW w:w="70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360" w:lineRule="auto"/>
              <w:jc w:val="center"/>
            </w:pPr>
          </w:p>
        </w:tc>
        <w:tc>
          <w:tcPr>
            <w:tcW w:w="1253" w:type="dxa"/>
            <w:gridSpan w:val="2"/>
            <w:vMerge w:val="continue"/>
            <w:vAlign w:val="center"/>
          </w:tcPr>
          <w:p>
            <w:pPr>
              <w:spacing w:line="360" w:lineRule="auto"/>
              <w:jc w:val="center"/>
            </w:pPr>
          </w:p>
        </w:tc>
        <w:tc>
          <w:tcPr>
            <w:tcW w:w="703" w:type="dxa"/>
            <w:gridSpan w:val="2"/>
            <w:vMerge w:val="continue"/>
            <w:vAlign w:val="center"/>
          </w:tcPr>
          <w:p>
            <w:pPr>
              <w:spacing w:line="360" w:lineRule="auto"/>
              <w:jc w:val="center"/>
            </w:pPr>
          </w:p>
        </w:tc>
        <w:tc>
          <w:tcPr>
            <w:tcW w:w="726" w:type="dxa"/>
            <w:gridSpan w:val="2"/>
            <w:vMerge w:val="continue"/>
            <w:vAlign w:val="center"/>
          </w:tcPr>
          <w:p>
            <w:pPr>
              <w:spacing w:line="360" w:lineRule="auto"/>
              <w:jc w:val="center"/>
            </w:pPr>
          </w:p>
        </w:tc>
        <w:tc>
          <w:tcPr>
            <w:tcW w:w="749" w:type="dxa"/>
            <w:gridSpan w:val="2"/>
            <w:vAlign w:val="center"/>
          </w:tcPr>
          <w:p>
            <w:pPr>
              <w:spacing w:line="360" w:lineRule="auto"/>
              <w:jc w:val="center"/>
            </w:pPr>
            <w:r>
              <w:t>2</w:t>
            </w:r>
          </w:p>
        </w:tc>
        <w:tc>
          <w:tcPr>
            <w:tcW w:w="1070" w:type="dxa"/>
            <w:vAlign w:val="center"/>
          </w:tcPr>
          <w:p>
            <w:pPr>
              <w:spacing w:line="360" w:lineRule="auto"/>
              <w:jc w:val="center"/>
            </w:pPr>
          </w:p>
        </w:tc>
        <w:tc>
          <w:tcPr>
            <w:tcW w:w="883" w:type="dxa"/>
            <w:vAlign w:val="center"/>
          </w:tcPr>
          <w:p>
            <w:pPr>
              <w:spacing w:line="360" w:lineRule="auto"/>
              <w:jc w:val="center"/>
            </w:pPr>
          </w:p>
        </w:tc>
        <w:tc>
          <w:tcPr>
            <w:tcW w:w="1451" w:type="dxa"/>
            <w:gridSpan w:val="2"/>
            <w:vAlign w:val="center"/>
          </w:tcPr>
          <w:p>
            <w:pPr>
              <w:spacing w:line="360" w:lineRule="auto"/>
              <w:jc w:val="center"/>
            </w:pPr>
          </w:p>
        </w:tc>
        <w:tc>
          <w:tcPr>
            <w:tcW w:w="724" w:type="dxa"/>
            <w:vAlign w:val="center"/>
          </w:tcPr>
          <w:p>
            <w:pPr>
              <w:spacing w:line="360" w:lineRule="auto"/>
              <w:jc w:val="center"/>
            </w:pPr>
          </w:p>
        </w:tc>
        <w:tc>
          <w:tcPr>
            <w:tcW w:w="722" w:type="dxa"/>
            <w:gridSpan w:val="2"/>
            <w:vAlign w:val="center"/>
          </w:tcPr>
          <w:p>
            <w:pPr>
              <w:spacing w:line="360" w:lineRule="auto"/>
              <w:jc w:val="center"/>
            </w:pPr>
          </w:p>
        </w:tc>
        <w:tc>
          <w:tcPr>
            <w:tcW w:w="800" w:type="dxa"/>
            <w:vAlign w:val="center"/>
          </w:tcPr>
          <w:p>
            <w:pPr>
              <w:spacing w:line="360" w:lineRule="auto"/>
              <w:jc w:val="center"/>
            </w:pPr>
          </w:p>
        </w:tc>
        <w:tc>
          <w:tcPr>
            <w:tcW w:w="659" w:type="dxa"/>
            <w:vAlign w:val="center"/>
          </w:tcPr>
          <w:p>
            <w:pPr>
              <w:spacing w:line="360" w:lineRule="auto"/>
              <w:jc w:val="center"/>
            </w:pPr>
          </w:p>
        </w:tc>
        <w:tc>
          <w:tcPr>
            <w:tcW w:w="709"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360" w:lineRule="auto"/>
              <w:jc w:val="center"/>
            </w:pPr>
          </w:p>
        </w:tc>
        <w:tc>
          <w:tcPr>
            <w:tcW w:w="1253" w:type="dxa"/>
            <w:gridSpan w:val="2"/>
            <w:vMerge w:val="continue"/>
            <w:vAlign w:val="center"/>
          </w:tcPr>
          <w:p>
            <w:pPr>
              <w:spacing w:line="360" w:lineRule="auto"/>
              <w:jc w:val="center"/>
            </w:pPr>
          </w:p>
        </w:tc>
        <w:tc>
          <w:tcPr>
            <w:tcW w:w="703" w:type="dxa"/>
            <w:gridSpan w:val="2"/>
            <w:vMerge w:val="continue"/>
            <w:vAlign w:val="center"/>
          </w:tcPr>
          <w:p>
            <w:pPr>
              <w:spacing w:line="360" w:lineRule="auto"/>
              <w:jc w:val="center"/>
            </w:pPr>
          </w:p>
        </w:tc>
        <w:tc>
          <w:tcPr>
            <w:tcW w:w="726" w:type="dxa"/>
            <w:gridSpan w:val="2"/>
            <w:vMerge w:val="continue"/>
            <w:vAlign w:val="center"/>
          </w:tcPr>
          <w:p>
            <w:pPr>
              <w:spacing w:line="360" w:lineRule="auto"/>
              <w:jc w:val="center"/>
            </w:pPr>
          </w:p>
        </w:tc>
        <w:tc>
          <w:tcPr>
            <w:tcW w:w="749" w:type="dxa"/>
            <w:gridSpan w:val="2"/>
            <w:vAlign w:val="center"/>
          </w:tcPr>
          <w:p>
            <w:pPr>
              <w:spacing w:line="360" w:lineRule="auto"/>
              <w:jc w:val="center"/>
            </w:pPr>
            <w:r>
              <w:rPr>
                <w:rFonts w:hint="eastAsia"/>
              </w:rPr>
              <w:t>……</w:t>
            </w:r>
          </w:p>
        </w:tc>
        <w:tc>
          <w:tcPr>
            <w:tcW w:w="1070" w:type="dxa"/>
            <w:vAlign w:val="center"/>
          </w:tcPr>
          <w:p>
            <w:pPr>
              <w:spacing w:line="360" w:lineRule="auto"/>
              <w:jc w:val="center"/>
            </w:pPr>
          </w:p>
        </w:tc>
        <w:tc>
          <w:tcPr>
            <w:tcW w:w="883" w:type="dxa"/>
            <w:vAlign w:val="center"/>
          </w:tcPr>
          <w:p>
            <w:pPr>
              <w:spacing w:line="360" w:lineRule="auto"/>
              <w:jc w:val="center"/>
            </w:pPr>
          </w:p>
        </w:tc>
        <w:tc>
          <w:tcPr>
            <w:tcW w:w="1451" w:type="dxa"/>
            <w:gridSpan w:val="2"/>
            <w:vAlign w:val="center"/>
          </w:tcPr>
          <w:p>
            <w:pPr>
              <w:spacing w:line="360" w:lineRule="auto"/>
              <w:jc w:val="center"/>
            </w:pPr>
          </w:p>
        </w:tc>
        <w:tc>
          <w:tcPr>
            <w:tcW w:w="724" w:type="dxa"/>
            <w:vAlign w:val="center"/>
          </w:tcPr>
          <w:p>
            <w:pPr>
              <w:spacing w:line="360" w:lineRule="auto"/>
              <w:jc w:val="center"/>
            </w:pPr>
          </w:p>
        </w:tc>
        <w:tc>
          <w:tcPr>
            <w:tcW w:w="722" w:type="dxa"/>
            <w:gridSpan w:val="2"/>
            <w:vAlign w:val="center"/>
          </w:tcPr>
          <w:p>
            <w:pPr>
              <w:spacing w:line="360" w:lineRule="auto"/>
              <w:jc w:val="center"/>
            </w:pPr>
          </w:p>
        </w:tc>
        <w:tc>
          <w:tcPr>
            <w:tcW w:w="800" w:type="dxa"/>
            <w:vAlign w:val="center"/>
          </w:tcPr>
          <w:p>
            <w:pPr>
              <w:spacing w:line="360" w:lineRule="auto"/>
              <w:jc w:val="center"/>
            </w:pPr>
          </w:p>
        </w:tc>
        <w:tc>
          <w:tcPr>
            <w:tcW w:w="659" w:type="dxa"/>
            <w:vAlign w:val="center"/>
          </w:tcPr>
          <w:p>
            <w:pPr>
              <w:spacing w:line="360" w:lineRule="auto"/>
              <w:jc w:val="center"/>
            </w:pPr>
          </w:p>
        </w:tc>
        <w:tc>
          <w:tcPr>
            <w:tcW w:w="709" w:type="dxa"/>
            <w:vAlign w:val="center"/>
          </w:tcPr>
          <w:p>
            <w:pPr>
              <w:spacing w:line="360" w:lineRule="auto"/>
              <w:jc w:val="center"/>
            </w:pPr>
          </w:p>
        </w:tc>
      </w:tr>
    </w:tbl>
    <w:p>
      <w:pPr>
        <w:pStyle w:val="7"/>
        <w:numPr>
          <w:ilvl w:val="1"/>
          <w:numId w:val="2"/>
        </w:numPr>
        <w:spacing w:line="360" w:lineRule="auto"/>
        <w:ind w:firstLineChars="0"/>
      </w:pPr>
      <w:r>
        <w:rPr>
          <w:rFonts w:eastAsia="仿宋_GB2312"/>
          <w:sz w:val="28"/>
          <w:szCs w:val="28"/>
        </w:rPr>
        <w:t>年份汇总</w:t>
      </w:r>
    </w:p>
    <w:tbl>
      <w:tblPr>
        <w:tblStyle w:val="5"/>
        <w:tblW w:w="10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29"/>
        <w:gridCol w:w="686"/>
        <w:gridCol w:w="686"/>
        <w:gridCol w:w="686"/>
        <w:gridCol w:w="686"/>
        <w:gridCol w:w="686"/>
        <w:gridCol w:w="686"/>
        <w:gridCol w:w="686"/>
        <w:gridCol w:w="686"/>
        <w:gridCol w:w="686"/>
        <w:gridCol w:w="702"/>
        <w:gridCol w:w="701"/>
        <w:gridCol w:w="86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00" w:type="dxa"/>
            <w:gridSpan w:val="15"/>
            <w:tcBorders>
              <w:top w:val="nil"/>
              <w:left w:val="nil"/>
              <w:right w:val="nil"/>
            </w:tcBorders>
          </w:tcPr>
          <w:p>
            <w:pPr>
              <w:spacing w:line="360" w:lineRule="auto"/>
              <w:jc w:val="right"/>
            </w:pPr>
            <w: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vAlign w:val="center"/>
          </w:tcPr>
          <w:p>
            <w:pPr>
              <w:spacing w:line="360" w:lineRule="auto"/>
              <w:jc w:val="center"/>
            </w:pPr>
            <w:r>
              <w:t>序号</w:t>
            </w:r>
          </w:p>
        </w:tc>
        <w:tc>
          <w:tcPr>
            <w:tcW w:w="929" w:type="dxa"/>
            <w:vMerge w:val="restart"/>
            <w:vAlign w:val="center"/>
          </w:tcPr>
          <w:p>
            <w:pPr>
              <w:spacing w:line="360" w:lineRule="auto"/>
              <w:jc w:val="center"/>
            </w:pPr>
            <w:r>
              <w:t>原辅材料名称</w:t>
            </w:r>
          </w:p>
        </w:tc>
        <w:tc>
          <w:tcPr>
            <w:tcW w:w="9262" w:type="dxa"/>
            <w:gridSpan w:val="13"/>
            <w:vAlign w:val="center"/>
          </w:tcPr>
          <w:p>
            <w:pPr>
              <w:spacing w:line="360" w:lineRule="auto"/>
              <w:jc w:val="center"/>
            </w:pPr>
            <w:r>
              <w:t>用量（t）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vAlign w:val="center"/>
          </w:tcPr>
          <w:p>
            <w:pPr>
              <w:spacing w:line="360" w:lineRule="auto"/>
              <w:jc w:val="center"/>
            </w:pPr>
          </w:p>
        </w:tc>
        <w:tc>
          <w:tcPr>
            <w:tcW w:w="929" w:type="dxa"/>
            <w:vMerge w:val="continue"/>
            <w:vAlign w:val="center"/>
          </w:tcPr>
          <w:p>
            <w:pPr>
              <w:spacing w:line="360" w:lineRule="auto"/>
              <w:jc w:val="center"/>
            </w:pPr>
          </w:p>
        </w:tc>
        <w:tc>
          <w:tcPr>
            <w:tcW w:w="686" w:type="dxa"/>
            <w:vAlign w:val="center"/>
          </w:tcPr>
          <w:p>
            <w:pPr>
              <w:spacing w:line="360" w:lineRule="auto"/>
              <w:jc w:val="center"/>
            </w:pPr>
            <w:r>
              <w:t>1月</w:t>
            </w:r>
          </w:p>
        </w:tc>
        <w:tc>
          <w:tcPr>
            <w:tcW w:w="686" w:type="dxa"/>
            <w:vAlign w:val="center"/>
          </w:tcPr>
          <w:p>
            <w:pPr>
              <w:spacing w:line="360" w:lineRule="auto"/>
              <w:jc w:val="center"/>
            </w:pPr>
            <w:r>
              <w:t>2月</w:t>
            </w:r>
          </w:p>
        </w:tc>
        <w:tc>
          <w:tcPr>
            <w:tcW w:w="686" w:type="dxa"/>
            <w:vAlign w:val="center"/>
          </w:tcPr>
          <w:p>
            <w:pPr>
              <w:spacing w:line="360" w:lineRule="auto"/>
              <w:jc w:val="center"/>
            </w:pPr>
            <w:r>
              <w:t>3月</w:t>
            </w:r>
          </w:p>
        </w:tc>
        <w:tc>
          <w:tcPr>
            <w:tcW w:w="686" w:type="dxa"/>
            <w:vAlign w:val="center"/>
          </w:tcPr>
          <w:p>
            <w:pPr>
              <w:spacing w:line="360" w:lineRule="auto"/>
              <w:jc w:val="center"/>
            </w:pPr>
            <w:r>
              <w:t>4月</w:t>
            </w:r>
          </w:p>
        </w:tc>
        <w:tc>
          <w:tcPr>
            <w:tcW w:w="686" w:type="dxa"/>
            <w:vAlign w:val="center"/>
          </w:tcPr>
          <w:p>
            <w:pPr>
              <w:spacing w:line="360" w:lineRule="auto"/>
              <w:jc w:val="center"/>
            </w:pPr>
            <w:r>
              <w:t>5月</w:t>
            </w:r>
          </w:p>
        </w:tc>
        <w:tc>
          <w:tcPr>
            <w:tcW w:w="686" w:type="dxa"/>
            <w:vAlign w:val="center"/>
          </w:tcPr>
          <w:p>
            <w:pPr>
              <w:spacing w:line="360" w:lineRule="auto"/>
              <w:jc w:val="center"/>
            </w:pPr>
            <w:r>
              <w:t>6月</w:t>
            </w:r>
          </w:p>
        </w:tc>
        <w:tc>
          <w:tcPr>
            <w:tcW w:w="686" w:type="dxa"/>
            <w:vAlign w:val="center"/>
          </w:tcPr>
          <w:p>
            <w:pPr>
              <w:spacing w:line="360" w:lineRule="auto"/>
              <w:jc w:val="center"/>
            </w:pPr>
            <w:r>
              <w:t>7月</w:t>
            </w:r>
          </w:p>
        </w:tc>
        <w:tc>
          <w:tcPr>
            <w:tcW w:w="686" w:type="dxa"/>
            <w:vAlign w:val="center"/>
          </w:tcPr>
          <w:p>
            <w:pPr>
              <w:spacing w:line="360" w:lineRule="auto"/>
              <w:jc w:val="center"/>
            </w:pPr>
            <w:r>
              <w:t>8月</w:t>
            </w:r>
          </w:p>
        </w:tc>
        <w:tc>
          <w:tcPr>
            <w:tcW w:w="686" w:type="dxa"/>
            <w:vAlign w:val="center"/>
          </w:tcPr>
          <w:p>
            <w:pPr>
              <w:spacing w:line="360" w:lineRule="auto"/>
              <w:jc w:val="center"/>
            </w:pPr>
            <w:r>
              <w:t>9月</w:t>
            </w:r>
          </w:p>
        </w:tc>
        <w:tc>
          <w:tcPr>
            <w:tcW w:w="702" w:type="dxa"/>
            <w:vAlign w:val="center"/>
          </w:tcPr>
          <w:p>
            <w:pPr>
              <w:spacing w:line="360" w:lineRule="auto"/>
              <w:jc w:val="center"/>
            </w:pPr>
            <w:r>
              <w:t>10月</w:t>
            </w:r>
          </w:p>
        </w:tc>
        <w:tc>
          <w:tcPr>
            <w:tcW w:w="701" w:type="dxa"/>
            <w:vAlign w:val="center"/>
          </w:tcPr>
          <w:p>
            <w:pPr>
              <w:spacing w:line="360" w:lineRule="auto"/>
              <w:jc w:val="center"/>
            </w:pPr>
            <w:r>
              <w:t>11月</w:t>
            </w:r>
          </w:p>
        </w:tc>
        <w:tc>
          <w:tcPr>
            <w:tcW w:w="869" w:type="dxa"/>
            <w:vAlign w:val="center"/>
          </w:tcPr>
          <w:p>
            <w:pPr>
              <w:spacing w:line="360" w:lineRule="auto"/>
              <w:jc w:val="center"/>
            </w:pPr>
            <w:r>
              <w:t>12月</w:t>
            </w:r>
          </w:p>
        </w:tc>
        <w:tc>
          <w:tcPr>
            <w:tcW w:w="816" w:type="dxa"/>
            <w:vAlign w:val="center"/>
          </w:tcPr>
          <w:p>
            <w:pPr>
              <w:spacing w:line="360" w:lineRule="auto"/>
              <w:jc w:val="center"/>
            </w:pPr>
            <w:r>
              <w:t>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60" w:lineRule="auto"/>
              <w:jc w:val="center"/>
            </w:pPr>
            <w:r>
              <w:t>1</w:t>
            </w:r>
          </w:p>
        </w:tc>
        <w:tc>
          <w:tcPr>
            <w:tcW w:w="929"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702" w:type="dxa"/>
            <w:vAlign w:val="center"/>
          </w:tcPr>
          <w:p>
            <w:pPr>
              <w:spacing w:line="360" w:lineRule="auto"/>
              <w:jc w:val="center"/>
            </w:pPr>
          </w:p>
        </w:tc>
        <w:tc>
          <w:tcPr>
            <w:tcW w:w="701" w:type="dxa"/>
            <w:vAlign w:val="center"/>
          </w:tcPr>
          <w:p>
            <w:pPr>
              <w:spacing w:line="360" w:lineRule="auto"/>
              <w:jc w:val="center"/>
            </w:pPr>
          </w:p>
        </w:tc>
        <w:tc>
          <w:tcPr>
            <w:tcW w:w="869" w:type="dxa"/>
            <w:vAlign w:val="center"/>
          </w:tcPr>
          <w:p>
            <w:pPr>
              <w:spacing w:line="360" w:lineRule="auto"/>
              <w:jc w:val="center"/>
            </w:pPr>
          </w:p>
        </w:tc>
        <w:tc>
          <w:tcPr>
            <w:tcW w:w="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60" w:lineRule="auto"/>
              <w:jc w:val="center"/>
            </w:pPr>
            <w:r>
              <w:t>2</w:t>
            </w:r>
          </w:p>
        </w:tc>
        <w:tc>
          <w:tcPr>
            <w:tcW w:w="929"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702" w:type="dxa"/>
            <w:vAlign w:val="center"/>
          </w:tcPr>
          <w:p>
            <w:pPr>
              <w:spacing w:line="360" w:lineRule="auto"/>
              <w:jc w:val="center"/>
            </w:pPr>
          </w:p>
        </w:tc>
        <w:tc>
          <w:tcPr>
            <w:tcW w:w="701" w:type="dxa"/>
            <w:vAlign w:val="center"/>
          </w:tcPr>
          <w:p>
            <w:pPr>
              <w:spacing w:line="360" w:lineRule="auto"/>
              <w:jc w:val="center"/>
            </w:pPr>
          </w:p>
        </w:tc>
        <w:tc>
          <w:tcPr>
            <w:tcW w:w="869" w:type="dxa"/>
            <w:vAlign w:val="center"/>
          </w:tcPr>
          <w:p>
            <w:pPr>
              <w:spacing w:line="360" w:lineRule="auto"/>
              <w:jc w:val="center"/>
            </w:pPr>
          </w:p>
        </w:tc>
        <w:tc>
          <w:tcPr>
            <w:tcW w:w="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60" w:lineRule="auto"/>
              <w:jc w:val="center"/>
            </w:pPr>
            <w:r>
              <w:t>3</w:t>
            </w:r>
          </w:p>
        </w:tc>
        <w:tc>
          <w:tcPr>
            <w:tcW w:w="929"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702" w:type="dxa"/>
            <w:vAlign w:val="center"/>
          </w:tcPr>
          <w:p>
            <w:pPr>
              <w:spacing w:line="360" w:lineRule="auto"/>
              <w:jc w:val="center"/>
            </w:pPr>
          </w:p>
        </w:tc>
        <w:tc>
          <w:tcPr>
            <w:tcW w:w="701" w:type="dxa"/>
            <w:vAlign w:val="center"/>
          </w:tcPr>
          <w:p>
            <w:pPr>
              <w:spacing w:line="360" w:lineRule="auto"/>
              <w:jc w:val="center"/>
            </w:pPr>
          </w:p>
        </w:tc>
        <w:tc>
          <w:tcPr>
            <w:tcW w:w="869" w:type="dxa"/>
            <w:vAlign w:val="center"/>
          </w:tcPr>
          <w:p>
            <w:pPr>
              <w:spacing w:line="360" w:lineRule="auto"/>
              <w:jc w:val="center"/>
            </w:pPr>
          </w:p>
        </w:tc>
        <w:tc>
          <w:tcPr>
            <w:tcW w:w="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60" w:lineRule="auto"/>
              <w:jc w:val="center"/>
            </w:pPr>
            <w:r>
              <w:t>4</w:t>
            </w:r>
          </w:p>
        </w:tc>
        <w:tc>
          <w:tcPr>
            <w:tcW w:w="929"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702" w:type="dxa"/>
            <w:vAlign w:val="center"/>
          </w:tcPr>
          <w:p>
            <w:pPr>
              <w:spacing w:line="360" w:lineRule="auto"/>
              <w:jc w:val="center"/>
            </w:pPr>
          </w:p>
        </w:tc>
        <w:tc>
          <w:tcPr>
            <w:tcW w:w="701" w:type="dxa"/>
            <w:vAlign w:val="center"/>
          </w:tcPr>
          <w:p>
            <w:pPr>
              <w:spacing w:line="360" w:lineRule="auto"/>
              <w:jc w:val="center"/>
            </w:pPr>
          </w:p>
        </w:tc>
        <w:tc>
          <w:tcPr>
            <w:tcW w:w="869" w:type="dxa"/>
            <w:vAlign w:val="center"/>
          </w:tcPr>
          <w:p>
            <w:pPr>
              <w:spacing w:line="360" w:lineRule="auto"/>
              <w:jc w:val="center"/>
            </w:pPr>
          </w:p>
        </w:tc>
        <w:tc>
          <w:tcPr>
            <w:tcW w:w="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60" w:lineRule="auto"/>
              <w:jc w:val="center"/>
            </w:pPr>
            <w:r>
              <w:t>5</w:t>
            </w:r>
          </w:p>
        </w:tc>
        <w:tc>
          <w:tcPr>
            <w:tcW w:w="929"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702" w:type="dxa"/>
            <w:vAlign w:val="center"/>
          </w:tcPr>
          <w:p>
            <w:pPr>
              <w:spacing w:line="360" w:lineRule="auto"/>
              <w:jc w:val="center"/>
            </w:pPr>
          </w:p>
        </w:tc>
        <w:tc>
          <w:tcPr>
            <w:tcW w:w="701" w:type="dxa"/>
            <w:vAlign w:val="center"/>
          </w:tcPr>
          <w:p>
            <w:pPr>
              <w:spacing w:line="360" w:lineRule="auto"/>
              <w:jc w:val="center"/>
            </w:pPr>
          </w:p>
        </w:tc>
        <w:tc>
          <w:tcPr>
            <w:tcW w:w="869" w:type="dxa"/>
            <w:vAlign w:val="center"/>
          </w:tcPr>
          <w:p>
            <w:pPr>
              <w:spacing w:line="360" w:lineRule="auto"/>
              <w:jc w:val="center"/>
            </w:pPr>
          </w:p>
        </w:tc>
        <w:tc>
          <w:tcPr>
            <w:tcW w:w="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360" w:lineRule="auto"/>
              <w:jc w:val="center"/>
            </w:pPr>
            <w:r>
              <w:rPr>
                <w:rFonts w:hint="eastAsia"/>
              </w:rPr>
              <w:t>……</w:t>
            </w:r>
          </w:p>
        </w:tc>
        <w:tc>
          <w:tcPr>
            <w:tcW w:w="929"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686" w:type="dxa"/>
            <w:vAlign w:val="center"/>
          </w:tcPr>
          <w:p>
            <w:pPr>
              <w:spacing w:line="360" w:lineRule="auto"/>
              <w:jc w:val="center"/>
            </w:pPr>
          </w:p>
        </w:tc>
        <w:tc>
          <w:tcPr>
            <w:tcW w:w="702" w:type="dxa"/>
            <w:vAlign w:val="center"/>
          </w:tcPr>
          <w:p>
            <w:pPr>
              <w:spacing w:line="360" w:lineRule="auto"/>
              <w:jc w:val="center"/>
            </w:pPr>
          </w:p>
        </w:tc>
        <w:tc>
          <w:tcPr>
            <w:tcW w:w="701" w:type="dxa"/>
            <w:vAlign w:val="center"/>
          </w:tcPr>
          <w:p>
            <w:pPr>
              <w:spacing w:line="360" w:lineRule="auto"/>
              <w:jc w:val="center"/>
            </w:pPr>
          </w:p>
        </w:tc>
        <w:tc>
          <w:tcPr>
            <w:tcW w:w="869" w:type="dxa"/>
            <w:vAlign w:val="center"/>
          </w:tcPr>
          <w:p>
            <w:pPr>
              <w:spacing w:line="360" w:lineRule="auto"/>
              <w:jc w:val="center"/>
            </w:pPr>
          </w:p>
        </w:tc>
        <w:tc>
          <w:tcPr>
            <w:tcW w:w="81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00" w:type="dxa"/>
            <w:gridSpan w:val="15"/>
            <w:vAlign w:val="center"/>
          </w:tcPr>
          <w:p>
            <w:pPr>
              <w:spacing w:line="360" w:lineRule="auto"/>
            </w:pPr>
            <w:r>
              <w:rPr>
                <w:rFonts w:hint="eastAsia"/>
              </w:rPr>
              <w:t>记录员（签字）：</w:t>
            </w:r>
          </w:p>
        </w:tc>
      </w:tr>
    </w:tbl>
    <w:p>
      <w:pPr>
        <w:spacing w:line="360" w:lineRule="auto"/>
      </w:pPr>
    </w:p>
    <w:p>
      <w:pPr>
        <w:widowControl/>
        <w:jc w:val="left"/>
      </w:pPr>
      <w:r>
        <w:br w:type="page"/>
      </w:r>
    </w:p>
    <w:p>
      <w:pPr>
        <w:pStyle w:val="7"/>
        <w:spacing w:line="360" w:lineRule="auto"/>
        <w:ind w:left="792" w:firstLine="0" w:firstLineChars="0"/>
        <w:rPr>
          <w:rFonts w:eastAsia="仿宋_GB2312"/>
          <w:sz w:val="28"/>
          <w:szCs w:val="28"/>
        </w:rPr>
      </w:pPr>
      <w:r>
        <w:rPr>
          <w:rFonts w:hint="eastAsia" w:eastAsia="仿宋_GB2312"/>
          <w:sz w:val="28"/>
          <w:szCs w:val="28"/>
        </w:rPr>
        <w:t>2.</w:t>
      </w:r>
      <w:r>
        <w:rPr>
          <w:rFonts w:eastAsia="仿宋_GB2312"/>
          <w:sz w:val="28"/>
          <w:szCs w:val="28"/>
        </w:rPr>
        <w:t>VOCs用量、含量等信息</w:t>
      </w:r>
      <w:r>
        <w:rPr>
          <w:rFonts w:hint="eastAsia" w:eastAsia="仿宋_GB2312"/>
          <w:sz w:val="28"/>
          <w:szCs w:val="28"/>
        </w:rPr>
        <w:t>。</w:t>
      </w:r>
    </w:p>
    <w:p>
      <w:pPr>
        <w:spacing w:line="360" w:lineRule="auto"/>
        <w:ind w:left="432" w:firstLine="560" w:firstLineChars="200"/>
        <w:rPr>
          <w:rFonts w:eastAsia="仿宋_GB2312"/>
          <w:sz w:val="28"/>
          <w:szCs w:val="28"/>
        </w:rPr>
      </w:pPr>
      <w:r>
        <w:rPr>
          <w:rFonts w:eastAsia="仿宋_GB2312"/>
          <w:sz w:val="28"/>
          <w:szCs w:val="28"/>
        </w:rPr>
        <w:t>所有涉VOCs材料都需提供VOCs物料检测报告或VOCs物料物资安全说明书（MSDS）,要求材料中体现组分质量比含量（%）或者体现物料中VOCs质量浓度（mg/L）。以原件或复印件的形式附上。</w:t>
      </w:r>
    </w:p>
    <w:p>
      <w:pPr>
        <w:pStyle w:val="7"/>
        <w:numPr>
          <w:ilvl w:val="0"/>
          <w:numId w:val="1"/>
        </w:numPr>
        <w:spacing w:line="360" w:lineRule="auto"/>
        <w:ind w:firstLineChars="0"/>
        <w:rPr>
          <w:rFonts w:eastAsia="仿宋_GB2312"/>
          <w:b/>
          <w:sz w:val="28"/>
          <w:szCs w:val="28"/>
        </w:rPr>
      </w:pPr>
      <w:r>
        <w:rPr>
          <w:rFonts w:eastAsia="仿宋_GB2312"/>
          <w:b/>
          <w:sz w:val="28"/>
          <w:szCs w:val="28"/>
        </w:rPr>
        <w:t>VOCs废气处理设施台账</w:t>
      </w:r>
      <w:r>
        <w:rPr>
          <w:rFonts w:hint="eastAsia" w:eastAsia="仿宋_GB2312"/>
          <w:b/>
          <w:sz w:val="28"/>
          <w:szCs w:val="28"/>
        </w:rPr>
        <w:t>。</w:t>
      </w:r>
    </w:p>
    <w:p>
      <w:pPr>
        <w:pStyle w:val="7"/>
        <w:spacing w:line="360" w:lineRule="auto"/>
        <w:ind w:left="792" w:firstLine="0" w:firstLineChars="0"/>
        <w:rPr>
          <w:rFonts w:eastAsia="仿宋_GB2312"/>
          <w:sz w:val="28"/>
          <w:szCs w:val="28"/>
        </w:rPr>
      </w:pPr>
      <w:r>
        <w:rPr>
          <w:rFonts w:hint="eastAsia" w:eastAsia="仿宋_GB2312"/>
          <w:sz w:val="28"/>
          <w:szCs w:val="28"/>
        </w:rPr>
        <w:t>1.</w:t>
      </w:r>
      <w:r>
        <w:rPr>
          <w:rFonts w:eastAsia="仿宋_GB2312"/>
          <w:sz w:val="28"/>
          <w:szCs w:val="28"/>
        </w:rPr>
        <w:t>VOCs有机废气治理设施设计方案</w:t>
      </w:r>
      <w:r>
        <w:rPr>
          <w:rFonts w:hint="eastAsia" w:eastAsia="仿宋_GB2312"/>
          <w:sz w:val="28"/>
          <w:szCs w:val="28"/>
        </w:rPr>
        <w:t>。</w:t>
      </w:r>
    </w:p>
    <w:p>
      <w:pPr>
        <w:pStyle w:val="7"/>
        <w:numPr>
          <w:ilvl w:val="0"/>
          <w:numId w:val="3"/>
        </w:numPr>
        <w:spacing w:line="360" w:lineRule="auto"/>
        <w:ind w:firstLineChars="0"/>
        <w:rPr>
          <w:rFonts w:eastAsia="仿宋_GB2312"/>
          <w:sz w:val="28"/>
          <w:szCs w:val="28"/>
        </w:rPr>
      </w:pPr>
      <w:r>
        <w:rPr>
          <w:rFonts w:eastAsia="仿宋_GB2312"/>
          <w:sz w:val="28"/>
          <w:szCs w:val="28"/>
        </w:rPr>
        <w:t>VOCs有机废气治理设施设计方案</w:t>
      </w:r>
      <w:r>
        <w:rPr>
          <w:rFonts w:hint="eastAsia" w:eastAsia="仿宋_GB2312"/>
          <w:sz w:val="28"/>
          <w:szCs w:val="28"/>
        </w:rPr>
        <w:t>。</w:t>
      </w:r>
    </w:p>
    <w:p>
      <w:pPr>
        <w:pStyle w:val="7"/>
        <w:numPr>
          <w:ilvl w:val="0"/>
          <w:numId w:val="3"/>
        </w:numPr>
        <w:spacing w:line="360" w:lineRule="auto"/>
        <w:ind w:firstLineChars="0"/>
        <w:rPr>
          <w:rFonts w:eastAsia="仿宋_GB2312"/>
          <w:sz w:val="28"/>
          <w:szCs w:val="28"/>
        </w:rPr>
      </w:pPr>
      <w:r>
        <w:rPr>
          <w:rFonts w:eastAsia="仿宋_GB2312"/>
          <w:sz w:val="28"/>
          <w:szCs w:val="28"/>
        </w:rPr>
        <w:t>VOCs有机废气治理工程项目合同</w:t>
      </w:r>
      <w:r>
        <w:rPr>
          <w:rFonts w:hint="eastAsia" w:eastAsia="仿宋_GB2312"/>
          <w:sz w:val="28"/>
          <w:szCs w:val="28"/>
        </w:rPr>
        <w:t>。</w:t>
      </w:r>
    </w:p>
    <w:p>
      <w:pPr>
        <w:spacing w:line="360" w:lineRule="auto"/>
        <w:ind w:firstLine="840" w:firstLineChars="300"/>
        <w:rPr>
          <w:rFonts w:eastAsia="仿宋_GB2312"/>
          <w:sz w:val="28"/>
          <w:szCs w:val="28"/>
        </w:rPr>
      </w:pPr>
      <w:r>
        <w:rPr>
          <w:rFonts w:hint="eastAsia" w:eastAsia="仿宋_GB2312"/>
          <w:sz w:val="28"/>
          <w:szCs w:val="28"/>
        </w:rPr>
        <w:t>2.</w:t>
      </w:r>
      <w:r>
        <w:rPr>
          <w:rFonts w:eastAsia="仿宋_GB2312"/>
          <w:sz w:val="28"/>
          <w:szCs w:val="28"/>
        </w:rPr>
        <w:t>废气处理设施的运行维护</w:t>
      </w:r>
      <w:r>
        <w:rPr>
          <w:rFonts w:hint="eastAsia" w:eastAsia="仿宋_GB2312"/>
          <w:sz w:val="28"/>
          <w:szCs w:val="28"/>
        </w:rPr>
        <w:t>。</w:t>
      </w:r>
    </w:p>
    <w:p>
      <w:pPr>
        <w:pStyle w:val="7"/>
        <w:numPr>
          <w:ilvl w:val="0"/>
          <w:numId w:val="4"/>
        </w:numPr>
        <w:spacing w:line="360" w:lineRule="auto"/>
        <w:ind w:firstLineChars="0"/>
        <w:rPr>
          <w:rFonts w:eastAsia="仿宋_GB2312"/>
          <w:sz w:val="28"/>
          <w:szCs w:val="28"/>
        </w:rPr>
      </w:pPr>
      <w:r>
        <w:rPr>
          <w:rFonts w:eastAsia="仿宋_GB2312"/>
          <w:sz w:val="28"/>
          <w:szCs w:val="28"/>
        </w:rPr>
        <w:t>治理设施运行维护管理操作手册</w:t>
      </w:r>
      <w:r>
        <w:rPr>
          <w:rFonts w:hint="eastAsia" w:eastAsia="仿宋_GB2312"/>
          <w:sz w:val="28"/>
          <w:szCs w:val="28"/>
        </w:rPr>
        <w:t>。</w:t>
      </w:r>
    </w:p>
    <w:p>
      <w:pPr>
        <w:pStyle w:val="7"/>
        <w:numPr>
          <w:ilvl w:val="0"/>
          <w:numId w:val="4"/>
        </w:numPr>
        <w:spacing w:line="360" w:lineRule="auto"/>
        <w:ind w:firstLineChars="0"/>
        <w:rPr>
          <w:rFonts w:eastAsia="仿宋_GB2312"/>
          <w:sz w:val="28"/>
          <w:szCs w:val="28"/>
        </w:rPr>
      </w:pPr>
      <w:r>
        <w:rPr>
          <w:rFonts w:eastAsia="仿宋_GB2312"/>
          <w:sz w:val="28"/>
          <w:szCs w:val="28"/>
        </w:rPr>
        <w:t>治理设施日常监管台账记录</w:t>
      </w:r>
      <w:r>
        <w:rPr>
          <w:rFonts w:hint="eastAsia" w:eastAsia="仿宋_GB2312"/>
          <w:sz w:val="28"/>
          <w:szCs w:val="28"/>
        </w:rPr>
        <w:t>。</w:t>
      </w:r>
    </w:p>
    <w:p>
      <w:pPr>
        <w:spacing w:line="360" w:lineRule="auto"/>
        <w:ind w:left="432" w:firstLine="560" w:firstLineChars="200"/>
        <w:rPr>
          <w:rFonts w:eastAsia="仿宋_GB2312"/>
          <w:sz w:val="28"/>
          <w:szCs w:val="28"/>
        </w:rPr>
        <w:sectPr>
          <w:pgSz w:w="11906" w:h="16838"/>
          <w:pgMar w:top="1440" w:right="1800" w:bottom="1440" w:left="1800" w:header="851" w:footer="992" w:gutter="0"/>
          <w:cols w:space="425" w:num="1"/>
          <w:docGrid w:type="lines" w:linePitch="312" w:charSpace="0"/>
        </w:sectPr>
      </w:pPr>
      <w:r>
        <w:rPr>
          <w:rFonts w:eastAsia="仿宋_GB2312"/>
          <w:sz w:val="28"/>
          <w:szCs w:val="28"/>
        </w:rPr>
        <w:t>包括治理设施开关机时间记录，各类吸附剂、吸收剂和催化剂的更换记录，燃烧温度、热源、光源等离子体源及其他辅助设备的维护维修记录以及设备耗材的购买处置记录等。</w:t>
      </w:r>
    </w:p>
    <w:p>
      <w:pPr>
        <w:pStyle w:val="7"/>
        <w:numPr>
          <w:ilvl w:val="1"/>
          <w:numId w:val="4"/>
        </w:numPr>
        <w:spacing w:line="360" w:lineRule="auto"/>
        <w:ind w:firstLineChars="0"/>
        <w:rPr>
          <w:rFonts w:eastAsia="仿宋_GB2312"/>
          <w:sz w:val="28"/>
          <w:szCs w:val="28"/>
        </w:rPr>
      </w:pPr>
      <w:r>
        <w:rPr>
          <w:rFonts w:hint="eastAsia" w:eastAsia="仿宋_GB2312"/>
          <w:sz w:val="28"/>
          <w:szCs w:val="28"/>
        </w:rPr>
        <w:t>吸附浓缩</w:t>
      </w:r>
      <w:r>
        <w:rPr>
          <w:rFonts w:eastAsia="仿宋_GB2312"/>
          <w:sz w:val="28"/>
          <w:szCs w:val="28"/>
        </w:rPr>
        <w:t>+</w:t>
      </w:r>
      <w:r>
        <w:rPr>
          <w:rFonts w:hint="eastAsia" w:eastAsia="仿宋_GB2312"/>
          <w:sz w:val="28"/>
          <w:szCs w:val="28"/>
        </w:rPr>
        <w:t>（蓄热）直接燃烧</w:t>
      </w:r>
    </w:p>
    <w:tbl>
      <w:tblPr>
        <w:tblStyle w:val="5"/>
        <w:tblW w:w="15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65"/>
        <w:gridCol w:w="864"/>
        <w:gridCol w:w="749"/>
        <w:gridCol w:w="787"/>
        <w:gridCol w:w="162"/>
        <w:gridCol w:w="749"/>
        <w:gridCol w:w="1010"/>
        <w:gridCol w:w="1150"/>
        <w:gridCol w:w="1154"/>
        <w:gridCol w:w="1007"/>
        <w:gridCol w:w="93"/>
        <w:gridCol w:w="911"/>
        <w:gridCol w:w="1154"/>
        <w:gridCol w:w="880"/>
        <w:gridCol w:w="249"/>
        <w:gridCol w:w="889"/>
        <w:gridCol w:w="88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3143" w:type="dxa"/>
          <w:jc w:val="center"/>
        </w:trPr>
        <w:tc>
          <w:tcPr>
            <w:tcW w:w="3346" w:type="dxa"/>
            <w:gridSpan w:val="4"/>
            <w:tcBorders>
              <w:top w:val="nil"/>
              <w:left w:val="nil"/>
              <w:bottom w:val="single" w:color="auto" w:sz="4" w:space="0"/>
              <w:right w:val="nil"/>
            </w:tcBorders>
          </w:tcPr>
          <w:p>
            <w:pPr>
              <w:spacing w:line="276" w:lineRule="auto"/>
              <w:jc w:val="center"/>
            </w:pPr>
            <w:r>
              <w:t>额定风量（m³/h）：</w:t>
            </w:r>
          </w:p>
        </w:tc>
        <w:tc>
          <w:tcPr>
            <w:tcW w:w="949" w:type="dxa"/>
            <w:gridSpan w:val="2"/>
            <w:tcBorders>
              <w:top w:val="nil"/>
              <w:left w:val="nil"/>
              <w:bottom w:val="single" w:color="auto" w:sz="4" w:space="0"/>
              <w:right w:val="nil"/>
            </w:tcBorders>
          </w:tcPr>
          <w:p>
            <w:pPr>
              <w:spacing w:line="276" w:lineRule="auto"/>
              <w:jc w:val="center"/>
            </w:pPr>
          </w:p>
        </w:tc>
        <w:tc>
          <w:tcPr>
            <w:tcW w:w="4063" w:type="dxa"/>
            <w:gridSpan w:val="4"/>
            <w:tcBorders>
              <w:top w:val="nil"/>
              <w:left w:val="nil"/>
              <w:bottom w:val="single" w:color="auto" w:sz="4" w:space="0"/>
              <w:right w:val="nil"/>
            </w:tcBorders>
          </w:tcPr>
          <w:p>
            <w:pPr>
              <w:spacing w:line="276" w:lineRule="auto"/>
              <w:jc w:val="center"/>
            </w:pPr>
            <w:r>
              <w:t>吸附风机频率（Hz）：</w:t>
            </w:r>
          </w:p>
        </w:tc>
        <w:tc>
          <w:tcPr>
            <w:tcW w:w="1100" w:type="dxa"/>
            <w:gridSpan w:val="2"/>
            <w:tcBorders>
              <w:top w:val="nil"/>
              <w:left w:val="nil"/>
              <w:bottom w:val="single" w:color="auto" w:sz="4" w:space="0"/>
              <w:right w:val="nil"/>
            </w:tcBorders>
          </w:tcPr>
          <w:p>
            <w:pPr>
              <w:spacing w:line="276" w:lineRule="auto"/>
              <w:jc w:val="center"/>
            </w:pPr>
          </w:p>
        </w:tc>
        <w:tc>
          <w:tcPr>
            <w:tcW w:w="2945" w:type="dxa"/>
            <w:gridSpan w:val="3"/>
            <w:tcBorders>
              <w:top w:val="nil"/>
              <w:left w:val="nil"/>
              <w:bottom w:val="single" w:color="auto" w:sz="4" w:space="0"/>
              <w:right w:val="nil"/>
            </w:tcBorders>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vMerge w:val="restart"/>
            <w:tcBorders>
              <w:top w:val="single" w:color="auto" w:sz="4" w:space="0"/>
              <w:left w:val="single" w:color="auto" w:sz="4" w:space="0"/>
              <w:right w:val="single" w:color="auto" w:sz="4" w:space="0"/>
            </w:tcBorders>
          </w:tcPr>
          <w:p>
            <w:pPr>
              <w:spacing w:line="276" w:lineRule="auto"/>
              <w:jc w:val="center"/>
            </w:pPr>
            <w:r>
              <w:t>日期</w:t>
            </w:r>
          </w:p>
        </w:tc>
        <w:tc>
          <w:tcPr>
            <w:tcW w:w="865" w:type="dxa"/>
            <w:vMerge w:val="restart"/>
            <w:tcBorders>
              <w:top w:val="single" w:color="auto" w:sz="4" w:space="0"/>
              <w:left w:val="single" w:color="auto" w:sz="4" w:space="0"/>
              <w:right w:val="single" w:color="auto" w:sz="4" w:space="0"/>
            </w:tcBorders>
          </w:tcPr>
          <w:p>
            <w:pPr>
              <w:spacing w:line="276" w:lineRule="auto"/>
              <w:jc w:val="center"/>
            </w:pPr>
            <w:r>
              <w:t>运行时间段</w:t>
            </w:r>
          </w:p>
        </w:tc>
        <w:tc>
          <w:tcPr>
            <w:tcW w:w="864" w:type="dxa"/>
            <w:vMerge w:val="restart"/>
            <w:tcBorders>
              <w:top w:val="single" w:color="auto" w:sz="4" w:space="0"/>
              <w:left w:val="single" w:color="auto" w:sz="4" w:space="0"/>
              <w:right w:val="single" w:color="auto" w:sz="4" w:space="0"/>
            </w:tcBorders>
          </w:tcPr>
          <w:p>
            <w:pPr>
              <w:spacing w:line="276" w:lineRule="auto"/>
              <w:jc w:val="center"/>
            </w:pPr>
            <w:r>
              <w:t>设备运行状态</w:t>
            </w:r>
          </w:p>
        </w:tc>
        <w:tc>
          <w:tcPr>
            <w:tcW w:w="749" w:type="dxa"/>
            <w:vMerge w:val="restart"/>
            <w:tcBorders>
              <w:top w:val="single" w:color="auto" w:sz="4" w:space="0"/>
              <w:left w:val="single" w:color="auto" w:sz="4" w:space="0"/>
              <w:right w:val="single" w:color="auto" w:sz="4" w:space="0"/>
            </w:tcBorders>
          </w:tcPr>
          <w:p>
            <w:pPr>
              <w:spacing w:line="276" w:lineRule="auto"/>
              <w:jc w:val="center"/>
            </w:pPr>
            <w:r>
              <w:t>故障原因</w:t>
            </w:r>
          </w:p>
        </w:tc>
        <w:tc>
          <w:tcPr>
            <w:tcW w:w="787" w:type="dxa"/>
            <w:vMerge w:val="restart"/>
            <w:tcBorders>
              <w:top w:val="single" w:color="auto" w:sz="4" w:space="0"/>
              <w:left w:val="single" w:color="auto" w:sz="4" w:space="0"/>
              <w:right w:val="single" w:color="auto" w:sz="4" w:space="0"/>
            </w:tcBorders>
          </w:tcPr>
          <w:p>
            <w:pPr>
              <w:spacing w:line="276" w:lineRule="auto"/>
              <w:jc w:val="center"/>
            </w:pPr>
            <w:r>
              <w:t>维护过程</w:t>
            </w:r>
          </w:p>
        </w:tc>
        <w:tc>
          <w:tcPr>
            <w:tcW w:w="6236" w:type="dxa"/>
            <w:gridSpan w:val="8"/>
            <w:tcBorders>
              <w:top w:val="single" w:color="auto" w:sz="4" w:space="0"/>
              <w:left w:val="single" w:color="auto" w:sz="4" w:space="0"/>
              <w:right w:val="single" w:color="auto" w:sz="4" w:space="0"/>
            </w:tcBorders>
          </w:tcPr>
          <w:p>
            <w:pPr>
              <w:spacing w:line="276" w:lineRule="auto"/>
              <w:jc w:val="center"/>
            </w:pPr>
            <w:r>
              <w:t>运行参数</w:t>
            </w:r>
          </w:p>
        </w:tc>
        <w:tc>
          <w:tcPr>
            <w:tcW w:w="3172" w:type="dxa"/>
            <w:gridSpan w:val="4"/>
            <w:tcBorders>
              <w:top w:val="single" w:color="auto" w:sz="4" w:space="0"/>
              <w:left w:val="single" w:color="auto" w:sz="4" w:space="0"/>
              <w:right w:val="single" w:color="auto" w:sz="4" w:space="0"/>
            </w:tcBorders>
          </w:tcPr>
          <w:p>
            <w:pPr>
              <w:spacing w:line="276" w:lineRule="auto"/>
              <w:jc w:val="center"/>
            </w:pPr>
            <w:r>
              <w:t>耗材更换记录</w:t>
            </w:r>
          </w:p>
        </w:tc>
        <w:tc>
          <w:tcPr>
            <w:tcW w:w="883" w:type="dxa"/>
            <w:vMerge w:val="restart"/>
            <w:tcBorders>
              <w:top w:val="single" w:color="auto" w:sz="4" w:space="0"/>
              <w:left w:val="single" w:color="auto" w:sz="4" w:space="0"/>
              <w:right w:val="single" w:color="auto" w:sz="4" w:space="0"/>
            </w:tcBorders>
          </w:tcPr>
          <w:p>
            <w:pPr>
              <w:spacing w:line="276" w:lineRule="auto"/>
              <w:jc w:val="center"/>
            </w:pPr>
            <w:r>
              <w:t>记录人</w:t>
            </w:r>
          </w:p>
        </w:tc>
        <w:tc>
          <w:tcPr>
            <w:tcW w:w="1122" w:type="dxa"/>
            <w:vMerge w:val="restart"/>
            <w:tcBorders>
              <w:top w:val="single" w:color="auto" w:sz="4" w:space="0"/>
              <w:left w:val="single" w:color="auto" w:sz="4" w:space="0"/>
              <w:right w:val="single" w:color="auto" w:sz="4" w:space="0"/>
            </w:tcBorders>
          </w:tcPr>
          <w:p>
            <w:pPr>
              <w:spacing w:line="276" w:lineRule="auto"/>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tcPr>
          <w:p>
            <w:pPr>
              <w:spacing w:line="276" w:lineRule="auto"/>
              <w:jc w:val="center"/>
            </w:pPr>
          </w:p>
        </w:tc>
        <w:tc>
          <w:tcPr>
            <w:tcW w:w="865" w:type="dxa"/>
            <w:vMerge w:val="continue"/>
            <w:tcBorders>
              <w:left w:val="single" w:color="auto" w:sz="4" w:space="0"/>
              <w:right w:val="single" w:color="auto" w:sz="4" w:space="0"/>
            </w:tcBorders>
          </w:tcPr>
          <w:p>
            <w:pPr>
              <w:spacing w:line="276" w:lineRule="auto"/>
              <w:jc w:val="center"/>
            </w:pPr>
          </w:p>
        </w:tc>
        <w:tc>
          <w:tcPr>
            <w:tcW w:w="864" w:type="dxa"/>
            <w:vMerge w:val="continue"/>
            <w:tcBorders>
              <w:left w:val="single" w:color="auto" w:sz="4" w:space="0"/>
              <w:right w:val="single" w:color="auto" w:sz="4" w:space="0"/>
            </w:tcBorders>
          </w:tcPr>
          <w:p>
            <w:pPr>
              <w:spacing w:line="276" w:lineRule="auto"/>
              <w:jc w:val="center"/>
            </w:pPr>
          </w:p>
        </w:tc>
        <w:tc>
          <w:tcPr>
            <w:tcW w:w="749" w:type="dxa"/>
            <w:vMerge w:val="continue"/>
            <w:tcBorders>
              <w:left w:val="single" w:color="auto" w:sz="4" w:space="0"/>
              <w:right w:val="single" w:color="auto" w:sz="4" w:space="0"/>
            </w:tcBorders>
          </w:tcPr>
          <w:p>
            <w:pPr>
              <w:spacing w:line="276" w:lineRule="auto"/>
              <w:jc w:val="center"/>
            </w:pPr>
          </w:p>
        </w:tc>
        <w:tc>
          <w:tcPr>
            <w:tcW w:w="787" w:type="dxa"/>
            <w:vMerge w:val="continue"/>
            <w:tcBorders>
              <w:left w:val="single" w:color="auto" w:sz="4" w:space="0"/>
              <w:right w:val="single" w:color="auto" w:sz="4" w:space="0"/>
            </w:tcBorders>
          </w:tcPr>
          <w:p>
            <w:pPr>
              <w:spacing w:line="276" w:lineRule="auto"/>
              <w:jc w:val="center"/>
            </w:pPr>
          </w:p>
        </w:tc>
        <w:tc>
          <w:tcPr>
            <w:tcW w:w="911" w:type="dxa"/>
            <w:gridSpan w:val="2"/>
            <w:tcBorders>
              <w:left w:val="single" w:color="auto" w:sz="4" w:space="0"/>
              <w:right w:val="single" w:color="auto" w:sz="4" w:space="0"/>
            </w:tcBorders>
          </w:tcPr>
          <w:p>
            <w:pPr>
              <w:spacing w:line="276" w:lineRule="auto"/>
              <w:jc w:val="center"/>
            </w:pPr>
            <w:r>
              <w:t>吸附时长/h</w:t>
            </w:r>
          </w:p>
        </w:tc>
        <w:tc>
          <w:tcPr>
            <w:tcW w:w="1010" w:type="dxa"/>
            <w:tcBorders>
              <w:left w:val="single" w:color="auto" w:sz="4" w:space="0"/>
            </w:tcBorders>
          </w:tcPr>
          <w:p>
            <w:pPr>
              <w:spacing w:line="276" w:lineRule="auto"/>
              <w:jc w:val="center"/>
            </w:pPr>
            <w:r>
              <w:t>脱附时长/h</w:t>
            </w:r>
          </w:p>
        </w:tc>
        <w:tc>
          <w:tcPr>
            <w:tcW w:w="1150" w:type="dxa"/>
          </w:tcPr>
          <w:p>
            <w:pPr>
              <w:spacing w:line="276" w:lineRule="auto"/>
              <w:jc w:val="center"/>
            </w:pPr>
            <w:r>
              <w:t>RTO运行温度/℃</w:t>
            </w:r>
          </w:p>
        </w:tc>
        <w:tc>
          <w:tcPr>
            <w:tcW w:w="1154" w:type="dxa"/>
          </w:tcPr>
          <w:p>
            <w:pPr>
              <w:spacing w:line="276" w:lineRule="auto"/>
              <w:jc w:val="center"/>
            </w:pPr>
            <w:r>
              <w:t>脱附最高温度/℃</w:t>
            </w:r>
          </w:p>
        </w:tc>
        <w:tc>
          <w:tcPr>
            <w:tcW w:w="1007" w:type="dxa"/>
          </w:tcPr>
          <w:p>
            <w:pPr>
              <w:spacing w:line="276" w:lineRule="auto"/>
              <w:jc w:val="center"/>
            </w:pPr>
            <w:r>
              <w:t>热回收效率/%</w:t>
            </w:r>
          </w:p>
        </w:tc>
        <w:tc>
          <w:tcPr>
            <w:tcW w:w="1004" w:type="dxa"/>
            <w:gridSpan w:val="2"/>
          </w:tcPr>
          <w:p>
            <w:pPr>
              <w:spacing w:line="276" w:lineRule="auto"/>
            </w:pPr>
            <w:r>
              <w:t>切换阀密闭性</w:t>
            </w:r>
          </w:p>
        </w:tc>
        <w:tc>
          <w:tcPr>
            <w:tcW w:w="1154" w:type="dxa"/>
          </w:tcPr>
          <w:p>
            <w:pPr>
              <w:spacing w:line="276" w:lineRule="auto"/>
              <w:jc w:val="center"/>
            </w:pPr>
            <w:r>
              <w:rPr>
                <w:rFonts w:hint="eastAsia"/>
              </w:rPr>
              <w:t>吸附剂</w:t>
            </w:r>
            <w:r>
              <w:t>更换量/t</w:t>
            </w:r>
          </w:p>
        </w:tc>
        <w:tc>
          <w:tcPr>
            <w:tcW w:w="1129" w:type="dxa"/>
            <w:gridSpan w:val="2"/>
          </w:tcPr>
          <w:p>
            <w:pPr>
              <w:spacing w:line="276" w:lineRule="auto"/>
              <w:jc w:val="center"/>
            </w:pPr>
            <w:r>
              <w:t>蓄热体更换量/t</w:t>
            </w:r>
          </w:p>
        </w:tc>
        <w:tc>
          <w:tcPr>
            <w:tcW w:w="889" w:type="dxa"/>
            <w:tcBorders>
              <w:right w:val="single" w:color="auto" w:sz="4" w:space="0"/>
            </w:tcBorders>
          </w:tcPr>
          <w:p>
            <w:pPr>
              <w:spacing w:line="276" w:lineRule="auto"/>
              <w:jc w:val="center"/>
            </w:pPr>
            <w:r>
              <w:t>废料处置途径</w:t>
            </w:r>
          </w:p>
        </w:tc>
        <w:tc>
          <w:tcPr>
            <w:tcW w:w="883" w:type="dxa"/>
            <w:vMerge w:val="continue"/>
            <w:tcBorders>
              <w:left w:val="single" w:color="auto" w:sz="4" w:space="0"/>
              <w:right w:val="single" w:color="auto" w:sz="4" w:space="0"/>
            </w:tcBorders>
          </w:tcPr>
          <w:p>
            <w:pPr>
              <w:spacing w:line="276" w:lineRule="auto"/>
              <w:jc w:val="center"/>
            </w:pPr>
          </w:p>
        </w:tc>
        <w:tc>
          <w:tcPr>
            <w:tcW w:w="1122" w:type="dxa"/>
            <w:vMerge w:val="continue"/>
            <w:tcBorders>
              <w:left w:val="single" w:color="auto" w:sz="4" w:space="0"/>
              <w:right w:val="single" w:color="auto" w:sz="4" w:space="0"/>
            </w:tcBorders>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Pr>
          <w:p>
            <w:pPr>
              <w:spacing w:line="480" w:lineRule="auto"/>
              <w:jc w:val="center"/>
            </w:pPr>
          </w:p>
        </w:tc>
        <w:tc>
          <w:tcPr>
            <w:tcW w:w="865" w:type="dxa"/>
          </w:tcPr>
          <w:p>
            <w:pPr>
              <w:spacing w:line="480" w:lineRule="auto"/>
              <w:jc w:val="center"/>
            </w:pPr>
          </w:p>
        </w:tc>
        <w:tc>
          <w:tcPr>
            <w:tcW w:w="864" w:type="dxa"/>
          </w:tcPr>
          <w:p>
            <w:pPr>
              <w:spacing w:line="480" w:lineRule="auto"/>
              <w:jc w:val="center"/>
            </w:pPr>
          </w:p>
        </w:tc>
        <w:tc>
          <w:tcPr>
            <w:tcW w:w="749" w:type="dxa"/>
          </w:tcPr>
          <w:p>
            <w:pPr>
              <w:spacing w:line="480" w:lineRule="auto"/>
              <w:jc w:val="center"/>
            </w:pPr>
          </w:p>
        </w:tc>
        <w:tc>
          <w:tcPr>
            <w:tcW w:w="787" w:type="dxa"/>
          </w:tcPr>
          <w:p>
            <w:pPr>
              <w:spacing w:line="480" w:lineRule="auto"/>
              <w:jc w:val="center"/>
            </w:pPr>
          </w:p>
        </w:tc>
        <w:tc>
          <w:tcPr>
            <w:tcW w:w="911" w:type="dxa"/>
            <w:gridSpan w:val="2"/>
          </w:tcPr>
          <w:p>
            <w:pPr>
              <w:spacing w:line="480" w:lineRule="auto"/>
              <w:jc w:val="center"/>
            </w:pPr>
          </w:p>
        </w:tc>
        <w:tc>
          <w:tcPr>
            <w:tcW w:w="1010" w:type="dxa"/>
          </w:tcPr>
          <w:p>
            <w:pPr>
              <w:spacing w:line="480" w:lineRule="auto"/>
              <w:jc w:val="center"/>
            </w:pPr>
          </w:p>
        </w:tc>
        <w:tc>
          <w:tcPr>
            <w:tcW w:w="1150" w:type="dxa"/>
          </w:tcPr>
          <w:p>
            <w:pPr>
              <w:spacing w:line="480" w:lineRule="auto"/>
              <w:jc w:val="center"/>
            </w:pPr>
          </w:p>
        </w:tc>
        <w:tc>
          <w:tcPr>
            <w:tcW w:w="1154" w:type="dxa"/>
          </w:tcPr>
          <w:p>
            <w:pPr>
              <w:spacing w:line="480" w:lineRule="auto"/>
              <w:jc w:val="center"/>
            </w:pPr>
          </w:p>
        </w:tc>
        <w:tc>
          <w:tcPr>
            <w:tcW w:w="1007" w:type="dxa"/>
          </w:tcPr>
          <w:p>
            <w:pPr>
              <w:spacing w:line="480" w:lineRule="auto"/>
              <w:jc w:val="center"/>
            </w:pPr>
          </w:p>
        </w:tc>
        <w:tc>
          <w:tcPr>
            <w:tcW w:w="1004" w:type="dxa"/>
            <w:gridSpan w:val="2"/>
          </w:tcPr>
          <w:p>
            <w:pPr>
              <w:spacing w:line="480" w:lineRule="auto"/>
              <w:jc w:val="center"/>
            </w:pPr>
          </w:p>
        </w:tc>
        <w:tc>
          <w:tcPr>
            <w:tcW w:w="1154" w:type="dxa"/>
          </w:tcPr>
          <w:p>
            <w:pPr>
              <w:spacing w:line="480" w:lineRule="auto"/>
              <w:jc w:val="center"/>
            </w:pPr>
          </w:p>
        </w:tc>
        <w:tc>
          <w:tcPr>
            <w:tcW w:w="1129" w:type="dxa"/>
            <w:gridSpan w:val="2"/>
          </w:tcPr>
          <w:p>
            <w:pPr>
              <w:spacing w:line="480" w:lineRule="auto"/>
              <w:jc w:val="center"/>
            </w:pPr>
          </w:p>
        </w:tc>
        <w:tc>
          <w:tcPr>
            <w:tcW w:w="889" w:type="dxa"/>
          </w:tcPr>
          <w:p>
            <w:pPr>
              <w:spacing w:line="480" w:lineRule="auto"/>
              <w:jc w:val="center"/>
            </w:pPr>
          </w:p>
        </w:tc>
        <w:tc>
          <w:tcPr>
            <w:tcW w:w="883" w:type="dxa"/>
          </w:tcPr>
          <w:p>
            <w:pPr>
              <w:spacing w:line="480" w:lineRule="auto"/>
              <w:jc w:val="center"/>
            </w:pPr>
          </w:p>
        </w:tc>
        <w:tc>
          <w:tcPr>
            <w:tcW w:w="1122" w:type="dxa"/>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Pr>
          <w:p>
            <w:pPr>
              <w:spacing w:line="480" w:lineRule="auto"/>
              <w:jc w:val="center"/>
            </w:pPr>
          </w:p>
        </w:tc>
        <w:tc>
          <w:tcPr>
            <w:tcW w:w="865" w:type="dxa"/>
          </w:tcPr>
          <w:p>
            <w:pPr>
              <w:spacing w:line="480" w:lineRule="auto"/>
              <w:jc w:val="center"/>
            </w:pPr>
          </w:p>
        </w:tc>
        <w:tc>
          <w:tcPr>
            <w:tcW w:w="864" w:type="dxa"/>
          </w:tcPr>
          <w:p>
            <w:pPr>
              <w:spacing w:line="480" w:lineRule="auto"/>
              <w:jc w:val="center"/>
            </w:pPr>
          </w:p>
        </w:tc>
        <w:tc>
          <w:tcPr>
            <w:tcW w:w="749" w:type="dxa"/>
          </w:tcPr>
          <w:p>
            <w:pPr>
              <w:spacing w:line="480" w:lineRule="auto"/>
              <w:jc w:val="center"/>
            </w:pPr>
          </w:p>
        </w:tc>
        <w:tc>
          <w:tcPr>
            <w:tcW w:w="787" w:type="dxa"/>
          </w:tcPr>
          <w:p>
            <w:pPr>
              <w:spacing w:line="480" w:lineRule="auto"/>
              <w:jc w:val="center"/>
            </w:pPr>
          </w:p>
        </w:tc>
        <w:tc>
          <w:tcPr>
            <w:tcW w:w="911" w:type="dxa"/>
            <w:gridSpan w:val="2"/>
          </w:tcPr>
          <w:p>
            <w:pPr>
              <w:spacing w:line="480" w:lineRule="auto"/>
              <w:jc w:val="center"/>
            </w:pPr>
          </w:p>
        </w:tc>
        <w:tc>
          <w:tcPr>
            <w:tcW w:w="1010" w:type="dxa"/>
          </w:tcPr>
          <w:p>
            <w:pPr>
              <w:spacing w:line="480" w:lineRule="auto"/>
              <w:jc w:val="center"/>
            </w:pPr>
          </w:p>
        </w:tc>
        <w:tc>
          <w:tcPr>
            <w:tcW w:w="1150" w:type="dxa"/>
          </w:tcPr>
          <w:p>
            <w:pPr>
              <w:spacing w:line="480" w:lineRule="auto"/>
              <w:jc w:val="center"/>
            </w:pPr>
          </w:p>
        </w:tc>
        <w:tc>
          <w:tcPr>
            <w:tcW w:w="1154" w:type="dxa"/>
          </w:tcPr>
          <w:p>
            <w:pPr>
              <w:spacing w:line="480" w:lineRule="auto"/>
              <w:jc w:val="center"/>
            </w:pPr>
          </w:p>
        </w:tc>
        <w:tc>
          <w:tcPr>
            <w:tcW w:w="1007" w:type="dxa"/>
          </w:tcPr>
          <w:p>
            <w:pPr>
              <w:spacing w:line="480" w:lineRule="auto"/>
              <w:jc w:val="center"/>
            </w:pPr>
          </w:p>
        </w:tc>
        <w:tc>
          <w:tcPr>
            <w:tcW w:w="1004" w:type="dxa"/>
            <w:gridSpan w:val="2"/>
          </w:tcPr>
          <w:p>
            <w:pPr>
              <w:spacing w:line="480" w:lineRule="auto"/>
              <w:jc w:val="center"/>
            </w:pPr>
          </w:p>
        </w:tc>
        <w:tc>
          <w:tcPr>
            <w:tcW w:w="1154" w:type="dxa"/>
          </w:tcPr>
          <w:p>
            <w:pPr>
              <w:spacing w:line="480" w:lineRule="auto"/>
              <w:jc w:val="center"/>
            </w:pPr>
          </w:p>
        </w:tc>
        <w:tc>
          <w:tcPr>
            <w:tcW w:w="1129" w:type="dxa"/>
            <w:gridSpan w:val="2"/>
          </w:tcPr>
          <w:p>
            <w:pPr>
              <w:spacing w:line="480" w:lineRule="auto"/>
              <w:jc w:val="center"/>
            </w:pPr>
          </w:p>
        </w:tc>
        <w:tc>
          <w:tcPr>
            <w:tcW w:w="889" w:type="dxa"/>
          </w:tcPr>
          <w:p>
            <w:pPr>
              <w:spacing w:line="480" w:lineRule="auto"/>
              <w:jc w:val="center"/>
            </w:pPr>
          </w:p>
        </w:tc>
        <w:tc>
          <w:tcPr>
            <w:tcW w:w="883" w:type="dxa"/>
          </w:tcPr>
          <w:p>
            <w:pPr>
              <w:spacing w:line="480" w:lineRule="auto"/>
              <w:jc w:val="center"/>
            </w:pPr>
          </w:p>
        </w:tc>
        <w:tc>
          <w:tcPr>
            <w:tcW w:w="1122" w:type="dxa"/>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Pr>
          <w:p>
            <w:pPr>
              <w:spacing w:line="480" w:lineRule="auto"/>
              <w:jc w:val="center"/>
            </w:pPr>
          </w:p>
        </w:tc>
        <w:tc>
          <w:tcPr>
            <w:tcW w:w="865" w:type="dxa"/>
          </w:tcPr>
          <w:p>
            <w:pPr>
              <w:spacing w:line="480" w:lineRule="auto"/>
              <w:jc w:val="center"/>
            </w:pPr>
          </w:p>
        </w:tc>
        <w:tc>
          <w:tcPr>
            <w:tcW w:w="864" w:type="dxa"/>
          </w:tcPr>
          <w:p>
            <w:pPr>
              <w:spacing w:line="480" w:lineRule="auto"/>
              <w:jc w:val="center"/>
            </w:pPr>
          </w:p>
        </w:tc>
        <w:tc>
          <w:tcPr>
            <w:tcW w:w="749" w:type="dxa"/>
          </w:tcPr>
          <w:p>
            <w:pPr>
              <w:spacing w:line="480" w:lineRule="auto"/>
              <w:jc w:val="center"/>
            </w:pPr>
          </w:p>
        </w:tc>
        <w:tc>
          <w:tcPr>
            <w:tcW w:w="787" w:type="dxa"/>
          </w:tcPr>
          <w:p>
            <w:pPr>
              <w:spacing w:line="480" w:lineRule="auto"/>
              <w:jc w:val="center"/>
            </w:pPr>
          </w:p>
        </w:tc>
        <w:tc>
          <w:tcPr>
            <w:tcW w:w="911" w:type="dxa"/>
            <w:gridSpan w:val="2"/>
          </w:tcPr>
          <w:p>
            <w:pPr>
              <w:spacing w:line="480" w:lineRule="auto"/>
              <w:jc w:val="center"/>
            </w:pPr>
          </w:p>
        </w:tc>
        <w:tc>
          <w:tcPr>
            <w:tcW w:w="1010" w:type="dxa"/>
          </w:tcPr>
          <w:p>
            <w:pPr>
              <w:spacing w:line="480" w:lineRule="auto"/>
              <w:jc w:val="center"/>
            </w:pPr>
          </w:p>
        </w:tc>
        <w:tc>
          <w:tcPr>
            <w:tcW w:w="1150" w:type="dxa"/>
          </w:tcPr>
          <w:p>
            <w:pPr>
              <w:spacing w:line="480" w:lineRule="auto"/>
              <w:jc w:val="center"/>
            </w:pPr>
          </w:p>
        </w:tc>
        <w:tc>
          <w:tcPr>
            <w:tcW w:w="1154" w:type="dxa"/>
          </w:tcPr>
          <w:p>
            <w:pPr>
              <w:spacing w:line="480" w:lineRule="auto"/>
              <w:jc w:val="center"/>
            </w:pPr>
          </w:p>
        </w:tc>
        <w:tc>
          <w:tcPr>
            <w:tcW w:w="1007" w:type="dxa"/>
          </w:tcPr>
          <w:p>
            <w:pPr>
              <w:spacing w:line="480" w:lineRule="auto"/>
              <w:jc w:val="center"/>
            </w:pPr>
          </w:p>
        </w:tc>
        <w:tc>
          <w:tcPr>
            <w:tcW w:w="1004" w:type="dxa"/>
            <w:gridSpan w:val="2"/>
          </w:tcPr>
          <w:p>
            <w:pPr>
              <w:spacing w:line="480" w:lineRule="auto"/>
              <w:jc w:val="center"/>
            </w:pPr>
          </w:p>
        </w:tc>
        <w:tc>
          <w:tcPr>
            <w:tcW w:w="1154" w:type="dxa"/>
          </w:tcPr>
          <w:p>
            <w:pPr>
              <w:spacing w:line="480" w:lineRule="auto"/>
              <w:jc w:val="center"/>
            </w:pPr>
          </w:p>
        </w:tc>
        <w:tc>
          <w:tcPr>
            <w:tcW w:w="1129" w:type="dxa"/>
            <w:gridSpan w:val="2"/>
          </w:tcPr>
          <w:p>
            <w:pPr>
              <w:spacing w:line="480" w:lineRule="auto"/>
              <w:jc w:val="center"/>
            </w:pPr>
          </w:p>
        </w:tc>
        <w:tc>
          <w:tcPr>
            <w:tcW w:w="889" w:type="dxa"/>
          </w:tcPr>
          <w:p>
            <w:pPr>
              <w:spacing w:line="480" w:lineRule="auto"/>
              <w:jc w:val="center"/>
            </w:pPr>
          </w:p>
        </w:tc>
        <w:tc>
          <w:tcPr>
            <w:tcW w:w="883" w:type="dxa"/>
          </w:tcPr>
          <w:p>
            <w:pPr>
              <w:spacing w:line="480" w:lineRule="auto"/>
              <w:jc w:val="center"/>
            </w:pPr>
          </w:p>
        </w:tc>
        <w:tc>
          <w:tcPr>
            <w:tcW w:w="1122" w:type="dxa"/>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Pr>
          <w:p>
            <w:pPr>
              <w:spacing w:line="480" w:lineRule="auto"/>
              <w:jc w:val="center"/>
            </w:pPr>
          </w:p>
        </w:tc>
        <w:tc>
          <w:tcPr>
            <w:tcW w:w="865" w:type="dxa"/>
          </w:tcPr>
          <w:p>
            <w:pPr>
              <w:spacing w:line="480" w:lineRule="auto"/>
              <w:jc w:val="center"/>
            </w:pPr>
          </w:p>
        </w:tc>
        <w:tc>
          <w:tcPr>
            <w:tcW w:w="864" w:type="dxa"/>
          </w:tcPr>
          <w:p>
            <w:pPr>
              <w:spacing w:line="480" w:lineRule="auto"/>
              <w:jc w:val="center"/>
            </w:pPr>
          </w:p>
        </w:tc>
        <w:tc>
          <w:tcPr>
            <w:tcW w:w="749" w:type="dxa"/>
          </w:tcPr>
          <w:p>
            <w:pPr>
              <w:spacing w:line="480" w:lineRule="auto"/>
              <w:jc w:val="center"/>
            </w:pPr>
          </w:p>
        </w:tc>
        <w:tc>
          <w:tcPr>
            <w:tcW w:w="787" w:type="dxa"/>
          </w:tcPr>
          <w:p>
            <w:pPr>
              <w:spacing w:line="480" w:lineRule="auto"/>
              <w:jc w:val="center"/>
            </w:pPr>
          </w:p>
        </w:tc>
        <w:tc>
          <w:tcPr>
            <w:tcW w:w="911" w:type="dxa"/>
            <w:gridSpan w:val="2"/>
          </w:tcPr>
          <w:p>
            <w:pPr>
              <w:spacing w:line="480" w:lineRule="auto"/>
              <w:jc w:val="center"/>
            </w:pPr>
          </w:p>
        </w:tc>
        <w:tc>
          <w:tcPr>
            <w:tcW w:w="1010" w:type="dxa"/>
          </w:tcPr>
          <w:p>
            <w:pPr>
              <w:spacing w:line="480" w:lineRule="auto"/>
              <w:jc w:val="center"/>
            </w:pPr>
          </w:p>
        </w:tc>
        <w:tc>
          <w:tcPr>
            <w:tcW w:w="1150" w:type="dxa"/>
          </w:tcPr>
          <w:p>
            <w:pPr>
              <w:spacing w:line="480" w:lineRule="auto"/>
              <w:jc w:val="center"/>
            </w:pPr>
          </w:p>
        </w:tc>
        <w:tc>
          <w:tcPr>
            <w:tcW w:w="1154" w:type="dxa"/>
          </w:tcPr>
          <w:p>
            <w:pPr>
              <w:spacing w:line="480" w:lineRule="auto"/>
              <w:jc w:val="center"/>
            </w:pPr>
          </w:p>
        </w:tc>
        <w:tc>
          <w:tcPr>
            <w:tcW w:w="1007" w:type="dxa"/>
          </w:tcPr>
          <w:p>
            <w:pPr>
              <w:spacing w:line="480" w:lineRule="auto"/>
              <w:jc w:val="center"/>
            </w:pPr>
          </w:p>
        </w:tc>
        <w:tc>
          <w:tcPr>
            <w:tcW w:w="1004" w:type="dxa"/>
            <w:gridSpan w:val="2"/>
          </w:tcPr>
          <w:p>
            <w:pPr>
              <w:spacing w:line="480" w:lineRule="auto"/>
              <w:jc w:val="center"/>
            </w:pPr>
          </w:p>
        </w:tc>
        <w:tc>
          <w:tcPr>
            <w:tcW w:w="1154" w:type="dxa"/>
          </w:tcPr>
          <w:p>
            <w:pPr>
              <w:spacing w:line="480" w:lineRule="auto"/>
              <w:jc w:val="center"/>
            </w:pPr>
          </w:p>
        </w:tc>
        <w:tc>
          <w:tcPr>
            <w:tcW w:w="1129" w:type="dxa"/>
            <w:gridSpan w:val="2"/>
          </w:tcPr>
          <w:p>
            <w:pPr>
              <w:spacing w:line="480" w:lineRule="auto"/>
              <w:jc w:val="center"/>
            </w:pPr>
          </w:p>
        </w:tc>
        <w:tc>
          <w:tcPr>
            <w:tcW w:w="889" w:type="dxa"/>
          </w:tcPr>
          <w:p>
            <w:pPr>
              <w:spacing w:line="480" w:lineRule="auto"/>
              <w:jc w:val="center"/>
            </w:pPr>
          </w:p>
        </w:tc>
        <w:tc>
          <w:tcPr>
            <w:tcW w:w="883" w:type="dxa"/>
          </w:tcPr>
          <w:p>
            <w:pPr>
              <w:spacing w:line="480" w:lineRule="auto"/>
              <w:jc w:val="center"/>
            </w:pPr>
          </w:p>
        </w:tc>
        <w:tc>
          <w:tcPr>
            <w:tcW w:w="1122" w:type="dxa"/>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Pr>
          <w:p>
            <w:pPr>
              <w:spacing w:line="480" w:lineRule="auto"/>
              <w:jc w:val="center"/>
            </w:pPr>
          </w:p>
        </w:tc>
        <w:tc>
          <w:tcPr>
            <w:tcW w:w="865" w:type="dxa"/>
          </w:tcPr>
          <w:p>
            <w:pPr>
              <w:spacing w:line="480" w:lineRule="auto"/>
              <w:jc w:val="center"/>
            </w:pPr>
          </w:p>
        </w:tc>
        <w:tc>
          <w:tcPr>
            <w:tcW w:w="864" w:type="dxa"/>
          </w:tcPr>
          <w:p>
            <w:pPr>
              <w:spacing w:line="480" w:lineRule="auto"/>
              <w:jc w:val="center"/>
            </w:pPr>
          </w:p>
        </w:tc>
        <w:tc>
          <w:tcPr>
            <w:tcW w:w="749" w:type="dxa"/>
          </w:tcPr>
          <w:p>
            <w:pPr>
              <w:spacing w:line="480" w:lineRule="auto"/>
              <w:jc w:val="center"/>
            </w:pPr>
          </w:p>
        </w:tc>
        <w:tc>
          <w:tcPr>
            <w:tcW w:w="787" w:type="dxa"/>
          </w:tcPr>
          <w:p>
            <w:pPr>
              <w:spacing w:line="480" w:lineRule="auto"/>
              <w:jc w:val="center"/>
            </w:pPr>
          </w:p>
        </w:tc>
        <w:tc>
          <w:tcPr>
            <w:tcW w:w="911" w:type="dxa"/>
            <w:gridSpan w:val="2"/>
          </w:tcPr>
          <w:p>
            <w:pPr>
              <w:spacing w:line="480" w:lineRule="auto"/>
              <w:jc w:val="center"/>
            </w:pPr>
          </w:p>
        </w:tc>
        <w:tc>
          <w:tcPr>
            <w:tcW w:w="1010" w:type="dxa"/>
          </w:tcPr>
          <w:p>
            <w:pPr>
              <w:spacing w:line="480" w:lineRule="auto"/>
              <w:jc w:val="center"/>
            </w:pPr>
          </w:p>
        </w:tc>
        <w:tc>
          <w:tcPr>
            <w:tcW w:w="1150" w:type="dxa"/>
          </w:tcPr>
          <w:p>
            <w:pPr>
              <w:spacing w:line="480" w:lineRule="auto"/>
              <w:jc w:val="center"/>
            </w:pPr>
          </w:p>
        </w:tc>
        <w:tc>
          <w:tcPr>
            <w:tcW w:w="1154" w:type="dxa"/>
          </w:tcPr>
          <w:p>
            <w:pPr>
              <w:spacing w:line="480" w:lineRule="auto"/>
              <w:jc w:val="center"/>
            </w:pPr>
          </w:p>
        </w:tc>
        <w:tc>
          <w:tcPr>
            <w:tcW w:w="1007" w:type="dxa"/>
          </w:tcPr>
          <w:p>
            <w:pPr>
              <w:spacing w:line="480" w:lineRule="auto"/>
              <w:jc w:val="center"/>
            </w:pPr>
          </w:p>
        </w:tc>
        <w:tc>
          <w:tcPr>
            <w:tcW w:w="1004" w:type="dxa"/>
            <w:gridSpan w:val="2"/>
          </w:tcPr>
          <w:p>
            <w:pPr>
              <w:spacing w:line="480" w:lineRule="auto"/>
              <w:jc w:val="center"/>
            </w:pPr>
          </w:p>
        </w:tc>
        <w:tc>
          <w:tcPr>
            <w:tcW w:w="1154" w:type="dxa"/>
          </w:tcPr>
          <w:p>
            <w:pPr>
              <w:spacing w:line="480" w:lineRule="auto"/>
              <w:jc w:val="center"/>
            </w:pPr>
          </w:p>
        </w:tc>
        <w:tc>
          <w:tcPr>
            <w:tcW w:w="1129" w:type="dxa"/>
            <w:gridSpan w:val="2"/>
          </w:tcPr>
          <w:p>
            <w:pPr>
              <w:spacing w:line="480" w:lineRule="auto"/>
              <w:jc w:val="center"/>
            </w:pPr>
          </w:p>
        </w:tc>
        <w:tc>
          <w:tcPr>
            <w:tcW w:w="889" w:type="dxa"/>
          </w:tcPr>
          <w:p>
            <w:pPr>
              <w:spacing w:line="480" w:lineRule="auto"/>
              <w:jc w:val="center"/>
            </w:pPr>
          </w:p>
        </w:tc>
        <w:tc>
          <w:tcPr>
            <w:tcW w:w="883" w:type="dxa"/>
          </w:tcPr>
          <w:p>
            <w:pPr>
              <w:spacing w:line="480" w:lineRule="auto"/>
              <w:jc w:val="center"/>
            </w:pPr>
          </w:p>
        </w:tc>
        <w:tc>
          <w:tcPr>
            <w:tcW w:w="1122" w:type="dxa"/>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Pr>
          <w:p>
            <w:pPr>
              <w:spacing w:line="480" w:lineRule="auto"/>
              <w:jc w:val="center"/>
            </w:pPr>
          </w:p>
        </w:tc>
        <w:tc>
          <w:tcPr>
            <w:tcW w:w="865" w:type="dxa"/>
          </w:tcPr>
          <w:p>
            <w:pPr>
              <w:spacing w:line="480" w:lineRule="auto"/>
              <w:jc w:val="center"/>
            </w:pPr>
          </w:p>
        </w:tc>
        <w:tc>
          <w:tcPr>
            <w:tcW w:w="864" w:type="dxa"/>
          </w:tcPr>
          <w:p>
            <w:pPr>
              <w:spacing w:line="480" w:lineRule="auto"/>
              <w:jc w:val="center"/>
            </w:pPr>
          </w:p>
        </w:tc>
        <w:tc>
          <w:tcPr>
            <w:tcW w:w="749" w:type="dxa"/>
          </w:tcPr>
          <w:p>
            <w:pPr>
              <w:spacing w:line="480" w:lineRule="auto"/>
              <w:jc w:val="center"/>
            </w:pPr>
          </w:p>
        </w:tc>
        <w:tc>
          <w:tcPr>
            <w:tcW w:w="787" w:type="dxa"/>
          </w:tcPr>
          <w:p>
            <w:pPr>
              <w:spacing w:line="480" w:lineRule="auto"/>
              <w:jc w:val="center"/>
            </w:pPr>
          </w:p>
        </w:tc>
        <w:tc>
          <w:tcPr>
            <w:tcW w:w="911" w:type="dxa"/>
            <w:gridSpan w:val="2"/>
          </w:tcPr>
          <w:p>
            <w:pPr>
              <w:spacing w:line="480" w:lineRule="auto"/>
              <w:jc w:val="center"/>
            </w:pPr>
          </w:p>
        </w:tc>
        <w:tc>
          <w:tcPr>
            <w:tcW w:w="1010" w:type="dxa"/>
          </w:tcPr>
          <w:p>
            <w:pPr>
              <w:spacing w:line="480" w:lineRule="auto"/>
              <w:jc w:val="center"/>
            </w:pPr>
          </w:p>
        </w:tc>
        <w:tc>
          <w:tcPr>
            <w:tcW w:w="1150" w:type="dxa"/>
          </w:tcPr>
          <w:p>
            <w:pPr>
              <w:spacing w:line="480" w:lineRule="auto"/>
              <w:jc w:val="center"/>
            </w:pPr>
          </w:p>
        </w:tc>
        <w:tc>
          <w:tcPr>
            <w:tcW w:w="1154" w:type="dxa"/>
          </w:tcPr>
          <w:p>
            <w:pPr>
              <w:spacing w:line="480" w:lineRule="auto"/>
              <w:jc w:val="center"/>
            </w:pPr>
          </w:p>
        </w:tc>
        <w:tc>
          <w:tcPr>
            <w:tcW w:w="1007" w:type="dxa"/>
          </w:tcPr>
          <w:p>
            <w:pPr>
              <w:spacing w:line="480" w:lineRule="auto"/>
              <w:jc w:val="center"/>
            </w:pPr>
          </w:p>
        </w:tc>
        <w:tc>
          <w:tcPr>
            <w:tcW w:w="1004" w:type="dxa"/>
            <w:gridSpan w:val="2"/>
          </w:tcPr>
          <w:p>
            <w:pPr>
              <w:spacing w:line="480" w:lineRule="auto"/>
              <w:jc w:val="center"/>
            </w:pPr>
          </w:p>
        </w:tc>
        <w:tc>
          <w:tcPr>
            <w:tcW w:w="1154" w:type="dxa"/>
          </w:tcPr>
          <w:p>
            <w:pPr>
              <w:spacing w:line="480" w:lineRule="auto"/>
              <w:jc w:val="center"/>
            </w:pPr>
          </w:p>
        </w:tc>
        <w:tc>
          <w:tcPr>
            <w:tcW w:w="1129" w:type="dxa"/>
            <w:gridSpan w:val="2"/>
          </w:tcPr>
          <w:p>
            <w:pPr>
              <w:spacing w:line="480" w:lineRule="auto"/>
              <w:jc w:val="center"/>
            </w:pPr>
          </w:p>
        </w:tc>
        <w:tc>
          <w:tcPr>
            <w:tcW w:w="889" w:type="dxa"/>
          </w:tcPr>
          <w:p>
            <w:pPr>
              <w:spacing w:line="480" w:lineRule="auto"/>
              <w:jc w:val="center"/>
            </w:pPr>
          </w:p>
        </w:tc>
        <w:tc>
          <w:tcPr>
            <w:tcW w:w="883" w:type="dxa"/>
          </w:tcPr>
          <w:p>
            <w:pPr>
              <w:spacing w:line="480" w:lineRule="auto"/>
              <w:jc w:val="center"/>
            </w:pPr>
          </w:p>
        </w:tc>
        <w:tc>
          <w:tcPr>
            <w:tcW w:w="1122" w:type="dxa"/>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Pr>
          <w:p>
            <w:pPr>
              <w:spacing w:line="480" w:lineRule="auto"/>
              <w:jc w:val="center"/>
            </w:pPr>
          </w:p>
        </w:tc>
        <w:tc>
          <w:tcPr>
            <w:tcW w:w="865" w:type="dxa"/>
          </w:tcPr>
          <w:p>
            <w:pPr>
              <w:spacing w:line="480" w:lineRule="auto"/>
              <w:jc w:val="center"/>
            </w:pPr>
          </w:p>
        </w:tc>
        <w:tc>
          <w:tcPr>
            <w:tcW w:w="864" w:type="dxa"/>
          </w:tcPr>
          <w:p>
            <w:pPr>
              <w:spacing w:line="480" w:lineRule="auto"/>
              <w:jc w:val="center"/>
            </w:pPr>
          </w:p>
        </w:tc>
        <w:tc>
          <w:tcPr>
            <w:tcW w:w="749" w:type="dxa"/>
          </w:tcPr>
          <w:p>
            <w:pPr>
              <w:spacing w:line="480" w:lineRule="auto"/>
              <w:jc w:val="center"/>
            </w:pPr>
          </w:p>
        </w:tc>
        <w:tc>
          <w:tcPr>
            <w:tcW w:w="787" w:type="dxa"/>
          </w:tcPr>
          <w:p>
            <w:pPr>
              <w:spacing w:line="480" w:lineRule="auto"/>
              <w:jc w:val="center"/>
            </w:pPr>
          </w:p>
        </w:tc>
        <w:tc>
          <w:tcPr>
            <w:tcW w:w="911" w:type="dxa"/>
            <w:gridSpan w:val="2"/>
          </w:tcPr>
          <w:p>
            <w:pPr>
              <w:spacing w:line="480" w:lineRule="auto"/>
              <w:jc w:val="center"/>
            </w:pPr>
          </w:p>
        </w:tc>
        <w:tc>
          <w:tcPr>
            <w:tcW w:w="1010" w:type="dxa"/>
          </w:tcPr>
          <w:p>
            <w:pPr>
              <w:spacing w:line="480" w:lineRule="auto"/>
              <w:jc w:val="center"/>
            </w:pPr>
          </w:p>
        </w:tc>
        <w:tc>
          <w:tcPr>
            <w:tcW w:w="1150" w:type="dxa"/>
          </w:tcPr>
          <w:p>
            <w:pPr>
              <w:spacing w:line="480" w:lineRule="auto"/>
              <w:jc w:val="center"/>
            </w:pPr>
          </w:p>
        </w:tc>
        <w:tc>
          <w:tcPr>
            <w:tcW w:w="1154" w:type="dxa"/>
          </w:tcPr>
          <w:p>
            <w:pPr>
              <w:spacing w:line="480" w:lineRule="auto"/>
              <w:jc w:val="center"/>
            </w:pPr>
          </w:p>
        </w:tc>
        <w:tc>
          <w:tcPr>
            <w:tcW w:w="1007" w:type="dxa"/>
          </w:tcPr>
          <w:p>
            <w:pPr>
              <w:spacing w:line="480" w:lineRule="auto"/>
              <w:jc w:val="center"/>
            </w:pPr>
          </w:p>
        </w:tc>
        <w:tc>
          <w:tcPr>
            <w:tcW w:w="1004" w:type="dxa"/>
            <w:gridSpan w:val="2"/>
          </w:tcPr>
          <w:p>
            <w:pPr>
              <w:spacing w:line="480" w:lineRule="auto"/>
              <w:jc w:val="center"/>
            </w:pPr>
          </w:p>
        </w:tc>
        <w:tc>
          <w:tcPr>
            <w:tcW w:w="1154" w:type="dxa"/>
          </w:tcPr>
          <w:p>
            <w:pPr>
              <w:spacing w:line="480" w:lineRule="auto"/>
              <w:jc w:val="center"/>
            </w:pPr>
          </w:p>
        </w:tc>
        <w:tc>
          <w:tcPr>
            <w:tcW w:w="1129" w:type="dxa"/>
            <w:gridSpan w:val="2"/>
          </w:tcPr>
          <w:p>
            <w:pPr>
              <w:spacing w:line="480" w:lineRule="auto"/>
              <w:jc w:val="center"/>
            </w:pPr>
          </w:p>
        </w:tc>
        <w:tc>
          <w:tcPr>
            <w:tcW w:w="889" w:type="dxa"/>
          </w:tcPr>
          <w:p>
            <w:pPr>
              <w:spacing w:line="480" w:lineRule="auto"/>
              <w:jc w:val="center"/>
            </w:pPr>
          </w:p>
        </w:tc>
        <w:tc>
          <w:tcPr>
            <w:tcW w:w="883" w:type="dxa"/>
          </w:tcPr>
          <w:p>
            <w:pPr>
              <w:spacing w:line="480" w:lineRule="auto"/>
              <w:jc w:val="center"/>
            </w:pPr>
          </w:p>
        </w:tc>
        <w:tc>
          <w:tcPr>
            <w:tcW w:w="1122" w:type="dxa"/>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Pr>
          <w:p>
            <w:pPr>
              <w:spacing w:line="480" w:lineRule="auto"/>
              <w:jc w:val="center"/>
            </w:pPr>
          </w:p>
        </w:tc>
        <w:tc>
          <w:tcPr>
            <w:tcW w:w="865" w:type="dxa"/>
          </w:tcPr>
          <w:p>
            <w:pPr>
              <w:spacing w:line="480" w:lineRule="auto"/>
              <w:jc w:val="center"/>
            </w:pPr>
          </w:p>
        </w:tc>
        <w:tc>
          <w:tcPr>
            <w:tcW w:w="864" w:type="dxa"/>
          </w:tcPr>
          <w:p>
            <w:pPr>
              <w:spacing w:line="480" w:lineRule="auto"/>
              <w:jc w:val="center"/>
            </w:pPr>
          </w:p>
        </w:tc>
        <w:tc>
          <w:tcPr>
            <w:tcW w:w="749" w:type="dxa"/>
          </w:tcPr>
          <w:p>
            <w:pPr>
              <w:spacing w:line="480" w:lineRule="auto"/>
              <w:jc w:val="center"/>
            </w:pPr>
          </w:p>
        </w:tc>
        <w:tc>
          <w:tcPr>
            <w:tcW w:w="787" w:type="dxa"/>
          </w:tcPr>
          <w:p>
            <w:pPr>
              <w:spacing w:line="480" w:lineRule="auto"/>
              <w:jc w:val="center"/>
            </w:pPr>
          </w:p>
        </w:tc>
        <w:tc>
          <w:tcPr>
            <w:tcW w:w="911" w:type="dxa"/>
            <w:gridSpan w:val="2"/>
          </w:tcPr>
          <w:p>
            <w:pPr>
              <w:spacing w:line="480" w:lineRule="auto"/>
              <w:jc w:val="center"/>
            </w:pPr>
          </w:p>
        </w:tc>
        <w:tc>
          <w:tcPr>
            <w:tcW w:w="1010" w:type="dxa"/>
          </w:tcPr>
          <w:p>
            <w:pPr>
              <w:spacing w:line="480" w:lineRule="auto"/>
              <w:jc w:val="center"/>
            </w:pPr>
          </w:p>
        </w:tc>
        <w:tc>
          <w:tcPr>
            <w:tcW w:w="1150" w:type="dxa"/>
          </w:tcPr>
          <w:p>
            <w:pPr>
              <w:spacing w:line="480" w:lineRule="auto"/>
              <w:jc w:val="center"/>
            </w:pPr>
          </w:p>
        </w:tc>
        <w:tc>
          <w:tcPr>
            <w:tcW w:w="1154" w:type="dxa"/>
          </w:tcPr>
          <w:p>
            <w:pPr>
              <w:spacing w:line="480" w:lineRule="auto"/>
              <w:jc w:val="center"/>
            </w:pPr>
          </w:p>
        </w:tc>
        <w:tc>
          <w:tcPr>
            <w:tcW w:w="1007" w:type="dxa"/>
          </w:tcPr>
          <w:p>
            <w:pPr>
              <w:spacing w:line="480" w:lineRule="auto"/>
              <w:jc w:val="center"/>
            </w:pPr>
          </w:p>
        </w:tc>
        <w:tc>
          <w:tcPr>
            <w:tcW w:w="1004" w:type="dxa"/>
            <w:gridSpan w:val="2"/>
          </w:tcPr>
          <w:p>
            <w:pPr>
              <w:spacing w:line="480" w:lineRule="auto"/>
              <w:jc w:val="center"/>
            </w:pPr>
          </w:p>
        </w:tc>
        <w:tc>
          <w:tcPr>
            <w:tcW w:w="1154" w:type="dxa"/>
          </w:tcPr>
          <w:p>
            <w:pPr>
              <w:spacing w:line="480" w:lineRule="auto"/>
              <w:jc w:val="center"/>
            </w:pPr>
          </w:p>
        </w:tc>
        <w:tc>
          <w:tcPr>
            <w:tcW w:w="1129" w:type="dxa"/>
            <w:gridSpan w:val="2"/>
          </w:tcPr>
          <w:p>
            <w:pPr>
              <w:spacing w:line="480" w:lineRule="auto"/>
              <w:jc w:val="center"/>
            </w:pPr>
          </w:p>
        </w:tc>
        <w:tc>
          <w:tcPr>
            <w:tcW w:w="889" w:type="dxa"/>
          </w:tcPr>
          <w:p>
            <w:pPr>
              <w:spacing w:line="480" w:lineRule="auto"/>
              <w:jc w:val="center"/>
            </w:pPr>
          </w:p>
        </w:tc>
        <w:tc>
          <w:tcPr>
            <w:tcW w:w="883" w:type="dxa"/>
          </w:tcPr>
          <w:p>
            <w:pPr>
              <w:spacing w:line="480" w:lineRule="auto"/>
              <w:jc w:val="center"/>
            </w:pPr>
          </w:p>
        </w:tc>
        <w:tc>
          <w:tcPr>
            <w:tcW w:w="1122" w:type="dxa"/>
          </w:tcPr>
          <w:p>
            <w:pPr>
              <w:spacing w:line="480" w:lineRule="auto"/>
              <w:jc w:val="center"/>
            </w:pPr>
          </w:p>
        </w:tc>
      </w:tr>
    </w:tbl>
    <w:p>
      <w:pPr>
        <w:spacing w:line="360" w:lineRule="auto"/>
        <w:jc w:val="center"/>
      </w:pPr>
    </w:p>
    <w:p>
      <w:pPr>
        <w:widowControl/>
        <w:jc w:val="left"/>
      </w:pPr>
      <w:r>
        <w:br w:type="page"/>
      </w:r>
    </w:p>
    <w:p>
      <w:pPr>
        <w:pStyle w:val="7"/>
        <w:numPr>
          <w:ilvl w:val="1"/>
          <w:numId w:val="4"/>
        </w:numPr>
        <w:spacing w:line="360" w:lineRule="auto"/>
        <w:ind w:firstLineChars="0"/>
        <w:rPr>
          <w:rFonts w:eastAsia="仿宋_GB2312"/>
          <w:sz w:val="28"/>
          <w:szCs w:val="28"/>
        </w:rPr>
      </w:pPr>
      <w:r>
        <w:rPr>
          <w:rFonts w:hint="eastAsia" w:eastAsia="仿宋_GB2312"/>
          <w:sz w:val="28"/>
          <w:szCs w:val="28"/>
        </w:rPr>
        <w:t>（蓄热）催化燃烧</w:t>
      </w:r>
    </w:p>
    <w:tbl>
      <w:tblPr>
        <w:tblStyle w:val="5"/>
        <w:tblW w:w="14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94"/>
        <w:gridCol w:w="992"/>
        <w:gridCol w:w="709"/>
        <w:gridCol w:w="1134"/>
        <w:gridCol w:w="1134"/>
        <w:gridCol w:w="992"/>
        <w:gridCol w:w="993"/>
        <w:gridCol w:w="1701"/>
        <w:gridCol w:w="1701"/>
        <w:gridCol w:w="155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8" w:type="dxa"/>
            <w:gridSpan w:val="5"/>
            <w:tcBorders>
              <w:top w:val="nil"/>
              <w:left w:val="nil"/>
              <w:bottom w:val="single" w:color="auto" w:sz="4" w:space="0"/>
              <w:right w:val="nil"/>
            </w:tcBorders>
            <w:vAlign w:val="center"/>
          </w:tcPr>
          <w:p>
            <w:pPr>
              <w:spacing w:line="276" w:lineRule="auto"/>
            </w:pPr>
            <w:r>
              <w:t>额定风量（m³/h）：</w:t>
            </w:r>
          </w:p>
        </w:tc>
        <w:tc>
          <w:tcPr>
            <w:tcW w:w="9639" w:type="dxa"/>
            <w:gridSpan w:val="8"/>
            <w:tcBorders>
              <w:top w:val="nil"/>
              <w:left w:val="nil"/>
              <w:bottom w:val="single" w:color="auto" w:sz="4" w:space="0"/>
              <w:right w:val="nil"/>
            </w:tcBorders>
            <w:vAlign w:val="center"/>
          </w:tcPr>
          <w:p>
            <w:pPr>
              <w:spacing w:line="276" w:lineRule="auto"/>
            </w:pPr>
            <w:r>
              <w:t>风机频率（Hz）：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Merge w:val="restart"/>
            <w:tcBorders>
              <w:top w:val="single" w:color="auto" w:sz="4" w:space="0"/>
              <w:left w:val="single" w:color="auto" w:sz="4" w:space="0"/>
              <w:right w:val="single" w:color="auto" w:sz="4" w:space="0"/>
            </w:tcBorders>
            <w:vAlign w:val="center"/>
          </w:tcPr>
          <w:p>
            <w:pPr>
              <w:spacing w:line="360" w:lineRule="auto"/>
              <w:jc w:val="center"/>
            </w:pPr>
            <w:r>
              <w:t>日期</w:t>
            </w:r>
          </w:p>
        </w:tc>
        <w:tc>
          <w:tcPr>
            <w:tcW w:w="994" w:type="dxa"/>
            <w:vMerge w:val="restart"/>
            <w:tcBorders>
              <w:top w:val="single" w:color="auto" w:sz="4" w:space="0"/>
              <w:left w:val="single" w:color="auto" w:sz="4" w:space="0"/>
              <w:right w:val="single" w:color="auto" w:sz="4" w:space="0"/>
            </w:tcBorders>
            <w:vAlign w:val="center"/>
          </w:tcPr>
          <w:p>
            <w:pPr>
              <w:spacing w:line="276" w:lineRule="auto"/>
              <w:jc w:val="center"/>
            </w:pPr>
            <w:r>
              <w:t>运行时间段</w:t>
            </w:r>
          </w:p>
        </w:tc>
        <w:tc>
          <w:tcPr>
            <w:tcW w:w="992" w:type="dxa"/>
            <w:vMerge w:val="restart"/>
            <w:tcBorders>
              <w:top w:val="single" w:color="auto" w:sz="4" w:space="0"/>
              <w:left w:val="single" w:color="auto" w:sz="4" w:space="0"/>
              <w:right w:val="single" w:color="auto" w:sz="4" w:space="0"/>
            </w:tcBorders>
            <w:vAlign w:val="center"/>
          </w:tcPr>
          <w:p>
            <w:pPr>
              <w:spacing w:line="276" w:lineRule="auto"/>
              <w:jc w:val="center"/>
            </w:pPr>
            <w:r>
              <w:t>设备运行状态</w:t>
            </w:r>
          </w:p>
        </w:tc>
        <w:tc>
          <w:tcPr>
            <w:tcW w:w="709" w:type="dxa"/>
            <w:vMerge w:val="restart"/>
            <w:tcBorders>
              <w:top w:val="single" w:color="auto" w:sz="4" w:space="0"/>
              <w:left w:val="single" w:color="auto" w:sz="4" w:space="0"/>
              <w:right w:val="single" w:color="auto" w:sz="4" w:space="0"/>
            </w:tcBorders>
            <w:vAlign w:val="center"/>
          </w:tcPr>
          <w:p>
            <w:pPr>
              <w:spacing w:line="276" w:lineRule="auto"/>
              <w:jc w:val="center"/>
            </w:pPr>
            <w:r>
              <w:t>故障原因</w:t>
            </w:r>
          </w:p>
        </w:tc>
        <w:tc>
          <w:tcPr>
            <w:tcW w:w="1134" w:type="dxa"/>
            <w:vMerge w:val="restart"/>
            <w:tcBorders>
              <w:top w:val="single" w:color="auto" w:sz="4" w:space="0"/>
              <w:left w:val="single" w:color="auto" w:sz="4" w:space="0"/>
              <w:right w:val="single" w:color="auto" w:sz="4" w:space="0"/>
            </w:tcBorders>
            <w:vAlign w:val="center"/>
          </w:tcPr>
          <w:p>
            <w:pPr>
              <w:spacing w:line="276" w:lineRule="auto"/>
              <w:jc w:val="center"/>
            </w:pPr>
            <w:r>
              <w:t>维护过程</w:t>
            </w:r>
          </w:p>
        </w:tc>
        <w:tc>
          <w:tcPr>
            <w:tcW w:w="3119" w:type="dxa"/>
            <w:gridSpan w:val="3"/>
            <w:tcBorders>
              <w:top w:val="single" w:color="auto" w:sz="4" w:space="0"/>
              <w:left w:val="single" w:color="auto" w:sz="4" w:space="0"/>
              <w:right w:val="single" w:color="auto" w:sz="4" w:space="0"/>
            </w:tcBorders>
            <w:vAlign w:val="center"/>
          </w:tcPr>
          <w:p>
            <w:pPr>
              <w:spacing w:line="276" w:lineRule="auto"/>
              <w:jc w:val="center"/>
            </w:pPr>
            <w:r>
              <w:t>装置运行参数</w:t>
            </w:r>
          </w:p>
        </w:tc>
        <w:tc>
          <w:tcPr>
            <w:tcW w:w="4961" w:type="dxa"/>
            <w:gridSpan w:val="3"/>
            <w:tcBorders>
              <w:top w:val="single" w:color="auto" w:sz="4" w:space="0"/>
              <w:left w:val="single" w:color="auto" w:sz="4" w:space="0"/>
              <w:right w:val="single" w:color="auto" w:sz="4" w:space="0"/>
            </w:tcBorders>
            <w:vAlign w:val="center"/>
          </w:tcPr>
          <w:p>
            <w:pPr>
              <w:spacing w:line="276" w:lineRule="auto"/>
              <w:jc w:val="center"/>
            </w:pPr>
            <w:r>
              <w:t>耗材更换记录</w:t>
            </w:r>
          </w:p>
        </w:tc>
        <w:tc>
          <w:tcPr>
            <w:tcW w:w="850" w:type="dxa"/>
            <w:vMerge w:val="restart"/>
            <w:tcBorders>
              <w:top w:val="single" w:color="auto" w:sz="4" w:space="0"/>
              <w:left w:val="single" w:color="auto" w:sz="4" w:space="0"/>
              <w:right w:val="single" w:color="auto" w:sz="4" w:space="0"/>
            </w:tcBorders>
            <w:vAlign w:val="center"/>
          </w:tcPr>
          <w:p>
            <w:pPr>
              <w:spacing w:line="276" w:lineRule="auto"/>
              <w:jc w:val="center"/>
            </w:pPr>
            <w:r>
              <w:t>记录人</w:t>
            </w:r>
          </w:p>
        </w:tc>
        <w:tc>
          <w:tcPr>
            <w:tcW w:w="709" w:type="dxa"/>
            <w:vMerge w:val="restart"/>
            <w:tcBorders>
              <w:top w:val="single" w:color="auto" w:sz="4" w:space="0"/>
              <w:left w:val="single" w:color="auto" w:sz="4" w:space="0"/>
              <w:right w:val="single" w:color="auto" w:sz="4" w:space="0"/>
            </w:tcBorders>
            <w:vAlign w:val="center"/>
          </w:tcPr>
          <w:p>
            <w:pPr>
              <w:spacing w:line="276" w:lineRule="auto"/>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Merge w:val="continue"/>
            <w:tcBorders>
              <w:left w:val="single" w:color="auto" w:sz="4" w:space="0"/>
              <w:right w:val="single" w:color="auto" w:sz="4" w:space="0"/>
            </w:tcBorders>
            <w:vAlign w:val="center"/>
          </w:tcPr>
          <w:p>
            <w:pPr>
              <w:spacing w:line="360" w:lineRule="auto"/>
              <w:jc w:val="center"/>
            </w:pPr>
          </w:p>
        </w:tc>
        <w:tc>
          <w:tcPr>
            <w:tcW w:w="994" w:type="dxa"/>
            <w:vMerge w:val="continue"/>
            <w:tcBorders>
              <w:left w:val="single" w:color="auto" w:sz="4" w:space="0"/>
              <w:right w:val="single" w:color="auto" w:sz="4" w:space="0"/>
            </w:tcBorders>
            <w:vAlign w:val="center"/>
          </w:tcPr>
          <w:p>
            <w:pPr>
              <w:spacing w:line="276" w:lineRule="auto"/>
              <w:jc w:val="center"/>
            </w:pPr>
          </w:p>
        </w:tc>
        <w:tc>
          <w:tcPr>
            <w:tcW w:w="992" w:type="dxa"/>
            <w:vMerge w:val="continue"/>
            <w:tcBorders>
              <w:left w:val="single" w:color="auto" w:sz="4" w:space="0"/>
              <w:right w:val="single" w:color="auto" w:sz="4" w:space="0"/>
            </w:tcBorders>
            <w:vAlign w:val="center"/>
          </w:tcPr>
          <w:p>
            <w:pPr>
              <w:spacing w:line="276" w:lineRule="auto"/>
              <w:jc w:val="center"/>
            </w:pPr>
          </w:p>
        </w:tc>
        <w:tc>
          <w:tcPr>
            <w:tcW w:w="709" w:type="dxa"/>
            <w:vMerge w:val="continue"/>
            <w:tcBorders>
              <w:left w:val="single" w:color="auto" w:sz="4" w:space="0"/>
              <w:right w:val="single" w:color="auto" w:sz="4" w:space="0"/>
            </w:tcBorders>
            <w:vAlign w:val="center"/>
          </w:tcPr>
          <w:p>
            <w:pPr>
              <w:spacing w:line="276" w:lineRule="auto"/>
              <w:jc w:val="center"/>
            </w:pPr>
          </w:p>
        </w:tc>
        <w:tc>
          <w:tcPr>
            <w:tcW w:w="1134" w:type="dxa"/>
            <w:vMerge w:val="continue"/>
            <w:tcBorders>
              <w:left w:val="single" w:color="auto" w:sz="4" w:space="0"/>
              <w:right w:val="single" w:color="auto" w:sz="4" w:space="0"/>
            </w:tcBorders>
            <w:vAlign w:val="center"/>
          </w:tcPr>
          <w:p>
            <w:pPr>
              <w:spacing w:line="276" w:lineRule="auto"/>
              <w:jc w:val="center"/>
            </w:pPr>
          </w:p>
        </w:tc>
        <w:tc>
          <w:tcPr>
            <w:tcW w:w="1134" w:type="dxa"/>
            <w:tcBorders>
              <w:left w:val="single" w:color="auto" w:sz="4" w:space="0"/>
            </w:tcBorders>
            <w:vAlign w:val="center"/>
          </w:tcPr>
          <w:p>
            <w:pPr>
              <w:spacing w:line="276" w:lineRule="auto"/>
              <w:jc w:val="center"/>
            </w:pPr>
            <w:r>
              <w:t>RCO运行温度/℃</w:t>
            </w:r>
          </w:p>
        </w:tc>
        <w:tc>
          <w:tcPr>
            <w:tcW w:w="992" w:type="dxa"/>
            <w:vAlign w:val="center"/>
          </w:tcPr>
          <w:p>
            <w:pPr>
              <w:spacing w:line="276" w:lineRule="auto"/>
              <w:jc w:val="center"/>
            </w:pPr>
            <w:r>
              <w:t>热回收效率/%</w:t>
            </w:r>
          </w:p>
        </w:tc>
        <w:tc>
          <w:tcPr>
            <w:tcW w:w="993" w:type="dxa"/>
            <w:vAlign w:val="center"/>
          </w:tcPr>
          <w:p>
            <w:pPr>
              <w:spacing w:line="276" w:lineRule="auto"/>
              <w:jc w:val="center"/>
            </w:pPr>
            <w:r>
              <w:t>切换阀密闭性</w:t>
            </w:r>
          </w:p>
        </w:tc>
        <w:tc>
          <w:tcPr>
            <w:tcW w:w="1701" w:type="dxa"/>
            <w:vAlign w:val="center"/>
          </w:tcPr>
          <w:p>
            <w:pPr>
              <w:spacing w:line="276" w:lineRule="auto"/>
              <w:jc w:val="center"/>
            </w:pPr>
            <w:r>
              <w:t>蓄热体更换量/t</w:t>
            </w:r>
          </w:p>
        </w:tc>
        <w:tc>
          <w:tcPr>
            <w:tcW w:w="1701" w:type="dxa"/>
            <w:vAlign w:val="center"/>
          </w:tcPr>
          <w:p>
            <w:pPr>
              <w:spacing w:line="276" w:lineRule="auto"/>
              <w:jc w:val="center"/>
            </w:pPr>
            <w:r>
              <w:t>催化剂更换量/t</w:t>
            </w:r>
          </w:p>
        </w:tc>
        <w:tc>
          <w:tcPr>
            <w:tcW w:w="1559" w:type="dxa"/>
            <w:tcBorders>
              <w:right w:val="single" w:color="auto" w:sz="4" w:space="0"/>
            </w:tcBorders>
            <w:vAlign w:val="center"/>
          </w:tcPr>
          <w:p>
            <w:pPr>
              <w:spacing w:line="276" w:lineRule="auto"/>
              <w:jc w:val="center"/>
            </w:pPr>
            <w:r>
              <w:t>废料处置途径</w:t>
            </w:r>
          </w:p>
        </w:tc>
        <w:tc>
          <w:tcPr>
            <w:tcW w:w="850" w:type="dxa"/>
            <w:vMerge w:val="continue"/>
            <w:tcBorders>
              <w:left w:val="single" w:color="auto" w:sz="4" w:space="0"/>
              <w:right w:val="single" w:color="auto" w:sz="4" w:space="0"/>
            </w:tcBorders>
            <w:vAlign w:val="center"/>
          </w:tcPr>
          <w:p>
            <w:pPr>
              <w:spacing w:line="276" w:lineRule="auto"/>
              <w:jc w:val="center"/>
            </w:pPr>
          </w:p>
        </w:tc>
        <w:tc>
          <w:tcPr>
            <w:tcW w:w="709" w:type="dxa"/>
            <w:vMerge w:val="continue"/>
            <w:tcBorders>
              <w:left w:val="single" w:color="auto" w:sz="4" w:space="0"/>
              <w:right w:val="single" w:color="auto" w:sz="4" w:space="0"/>
            </w:tcBorders>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pacing w:line="480" w:lineRule="auto"/>
              <w:jc w:val="center"/>
            </w:pPr>
          </w:p>
        </w:tc>
        <w:tc>
          <w:tcPr>
            <w:tcW w:w="994" w:type="dxa"/>
            <w:vAlign w:val="center"/>
          </w:tcPr>
          <w:p>
            <w:pPr>
              <w:spacing w:line="480" w:lineRule="auto"/>
              <w:jc w:val="center"/>
            </w:pPr>
          </w:p>
        </w:tc>
        <w:tc>
          <w:tcPr>
            <w:tcW w:w="992" w:type="dxa"/>
            <w:vAlign w:val="center"/>
          </w:tcPr>
          <w:p>
            <w:pPr>
              <w:spacing w:line="480" w:lineRule="auto"/>
              <w:jc w:val="center"/>
            </w:pPr>
          </w:p>
        </w:tc>
        <w:tc>
          <w:tcPr>
            <w:tcW w:w="709" w:type="dxa"/>
            <w:vAlign w:val="center"/>
          </w:tcPr>
          <w:p>
            <w:pPr>
              <w:spacing w:line="480" w:lineRule="auto"/>
              <w:jc w:val="center"/>
            </w:pPr>
          </w:p>
        </w:tc>
        <w:tc>
          <w:tcPr>
            <w:tcW w:w="1134" w:type="dxa"/>
            <w:vAlign w:val="center"/>
          </w:tcPr>
          <w:p>
            <w:pPr>
              <w:spacing w:line="480" w:lineRule="auto"/>
              <w:jc w:val="center"/>
            </w:pPr>
          </w:p>
        </w:tc>
        <w:tc>
          <w:tcPr>
            <w:tcW w:w="1134" w:type="dxa"/>
            <w:vAlign w:val="center"/>
          </w:tcPr>
          <w:p>
            <w:pPr>
              <w:spacing w:line="480" w:lineRule="auto"/>
              <w:jc w:val="center"/>
            </w:pPr>
          </w:p>
        </w:tc>
        <w:tc>
          <w:tcPr>
            <w:tcW w:w="992" w:type="dxa"/>
            <w:vAlign w:val="center"/>
          </w:tcPr>
          <w:p>
            <w:pPr>
              <w:spacing w:line="480" w:lineRule="auto"/>
              <w:jc w:val="center"/>
            </w:pPr>
          </w:p>
        </w:tc>
        <w:tc>
          <w:tcPr>
            <w:tcW w:w="993" w:type="dxa"/>
            <w:vAlign w:val="center"/>
          </w:tcPr>
          <w:p>
            <w:pPr>
              <w:spacing w:line="480" w:lineRule="auto"/>
              <w:jc w:val="center"/>
            </w:pPr>
          </w:p>
        </w:tc>
        <w:tc>
          <w:tcPr>
            <w:tcW w:w="1701" w:type="dxa"/>
            <w:vAlign w:val="center"/>
          </w:tcPr>
          <w:p>
            <w:pPr>
              <w:spacing w:line="480" w:lineRule="auto"/>
              <w:jc w:val="center"/>
            </w:pPr>
          </w:p>
        </w:tc>
        <w:tc>
          <w:tcPr>
            <w:tcW w:w="1701" w:type="dxa"/>
            <w:vAlign w:val="center"/>
          </w:tcPr>
          <w:p>
            <w:pPr>
              <w:spacing w:line="480" w:lineRule="auto"/>
              <w:jc w:val="center"/>
            </w:pPr>
          </w:p>
        </w:tc>
        <w:tc>
          <w:tcPr>
            <w:tcW w:w="1559" w:type="dxa"/>
            <w:vAlign w:val="center"/>
          </w:tcPr>
          <w:p>
            <w:pPr>
              <w:spacing w:line="480" w:lineRule="auto"/>
              <w:jc w:val="center"/>
            </w:pPr>
          </w:p>
        </w:tc>
        <w:tc>
          <w:tcPr>
            <w:tcW w:w="850" w:type="dxa"/>
            <w:vAlign w:val="center"/>
          </w:tcPr>
          <w:p>
            <w:pPr>
              <w:spacing w:line="480" w:lineRule="auto"/>
              <w:jc w:val="center"/>
            </w:pPr>
          </w:p>
        </w:tc>
        <w:tc>
          <w:tcPr>
            <w:tcW w:w="709"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pacing w:line="480" w:lineRule="auto"/>
              <w:jc w:val="center"/>
            </w:pPr>
          </w:p>
        </w:tc>
        <w:tc>
          <w:tcPr>
            <w:tcW w:w="994" w:type="dxa"/>
            <w:vAlign w:val="center"/>
          </w:tcPr>
          <w:p>
            <w:pPr>
              <w:spacing w:line="480" w:lineRule="auto"/>
              <w:jc w:val="center"/>
            </w:pPr>
          </w:p>
        </w:tc>
        <w:tc>
          <w:tcPr>
            <w:tcW w:w="992" w:type="dxa"/>
            <w:vAlign w:val="center"/>
          </w:tcPr>
          <w:p>
            <w:pPr>
              <w:spacing w:line="480" w:lineRule="auto"/>
              <w:jc w:val="center"/>
            </w:pPr>
          </w:p>
        </w:tc>
        <w:tc>
          <w:tcPr>
            <w:tcW w:w="709" w:type="dxa"/>
            <w:vAlign w:val="center"/>
          </w:tcPr>
          <w:p>
            <w:pPr>
              <w:spacing w:line="480" w:lineRule="auto"/>
              <w:jc w:val="center"/>
            </w:pPr>
          </w:p>
        </w:tc>
        <w:tc>
          <w:tcPr>
            <w:tcW w:w="1134" w:type="dxa"/>
            <w:vAlign w:val="center"/>
          </w:tcPr>
          <w:p>
            <w:pPr>
              <w:spacing w:line="480" w:lineRule="auto"/>
              <w:jc w:val="center"/>
            </w:pPr>
          </w:p>
        </w:tc>
        <w:tc>
          <w:tcPr>
            <w:tcW w:w="1134" w:type="dxa"/>
            <w:vAlign w:val="center"/>
          </w:tcPr>
          <w:p>
            <w:pPr>
              <w:spacing w:line="480" w:lineRule="auto"/>
              <w:jc w:val="center"/>
            </w:pPr>
          </w:p>
        </w:tc>
        <w:tc>
          <w:tcPr>
            <w:tcW w:w="992" w:type="dxa"/>
            <w:vAlign w:val="center"/>
          </w:tcPr>
          <w:p>
            <w:pPr>
              <w:spacing w:line="480" w:lineRule="auto"/>
              <w:jc w:val="center"/>
            </w:pPr>
          </w:p>
        </w:tc>
        <w:tc>
          <w:tcPr>
            <w:tcW w:w="993" w:type="dxa"/>
            <w:vAlign w:val="center"/>
          </w:tcPr>
          <w:p>
            <w:pPr>
              <w:spacing w:line="480" w:lineRule="auto"/>
              <w:jc w:val="center"/>
            </w:pPr>
          </w:p>
        </w:tc>
        <w:tc>
          <w:tcPr>
            <w:tcW w:w="1701" w:type="dxa"/>
            <w:vAlign w:val="center"/>
          </w:tcPr>
          <w:p>
            <w:pPr>
              <w:spacing w:line="480" w:lineRule="auto"/>
              <w:jc w:val="center"/>
            </w:pPr>
          </w:p>
        </w:tc>
        <w:tc>
          <w:tcPr>
            <w:tcW w:w="1701" w:type="dxa"/>
            <w:vAlign w:val="center"/>
          </w:tcPr>
          <w:p>
            <w:pPr>
              <w:spacing w:line="480" w:lineRule="auto"/>
              <w:jc w:val="center"/>
            </w:pPr>
          </w:p>
        </w:tc>
        <w:tc>
          <w:tcPr>
            <w:tcW w:w="1559" w:type="dxa"/>
            <w:vAlign w:val="center"/>
          </w:tcPr>
          <w:p>
            <w:pPr>
              <w:spacing w:line="480" w:lineRule="auto"/>
              <w:jc w:val="center"/>
            </w:pPr>
          </w:p>
        </w:tc>
        <w:tc>
          <w:tcPr>
            <w:tcW w:w="850" w:type="dxa"/>
            <w:vAlign w:val="center"/>
          </w:tcPr>
          <w:p>
            <w:pPr>
              <w:spacing w:line="480" w:lineRule="auto"/>
              <w:jc w:val="center"/>
            </w:pPr>
          </w:p>
        </w:tc>
        <w:tc>
          <w:tcPr>
            <w:tcW w:w="709"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pacing w:line="480" w:lineRule="auto"/>
              <w:jc w:val="center"/>
            </w:pPr>
          </w:p>
        </w:tc>
        <w:tc>
          <w:tcPr>
            <w:tcW w:w="994" w:type="dxa"/>
            <w:vAlign w:val="center"/>
          </w:tcPr>
          <w:p>
            <w:pPr>
              <w:spacing w:line="480" w:lineRule="auto"/>
              <w:jc w:val="center"/>
            </w:pPr>
          </w:p>
        </w:tc>
        <w:tc>
          <w:tcPr>
            <w:tcW w:w="992" w:type="dxa"/>
            <w:vAlign w:val="center"/>
          </w:tcPr>
          <w:p>
            <w:pPr>
              <w:spacing w:line="480" w:lineRule="auto"/>
              <w:jc w:val="center"/>
            </w:pPr>
          </w:p>
        </w:tc>
        <w:tc>
          <w:tcPr>
            <w:tcW w:w="709" w:type="dxa"/>
            <w:vAlign w:val="center"/>
          </w:tcPr>
          <w:p>
            <w:pPr>
              <w:spacing w:line="480" w:lineRule="auto"/>
              <w:jc w:val="center"/>
            </w:pPr>
          </w:p>
        </w:tc>
        <w:tc>
          <w:tcPr>
            <w:tcW w:w="1134" w:type="dxa"/>
            <w:vAlign w:val="center"/>
          </w:tcPr>
          <w:p>
            <w:pPr>
              <w:spacing w:line="480" w:lineRule="auto"/>
              <w:jc w:val="center"/>
            </w:pPr>
          </w:p>
        </w:tc>
        <w:tc>
          <w:tcPr>
            <w:tcW w:w="1134" w:type="dxa"/>
            <w:vAlign w:val="center"/>
          </w:tcPr>
          <w:p>
            <w:pPr>
              <w:spacing w:line="480" w:lineRule="auto"/>
              <w:jc w:val="center"/>
            </w:pPr>
          </w:p>
        </w:tc>
        <w:tc>
          <w:tcPr>
            <w:tcW w:w="992" w:type="dxa"/>
            <w:vAlign w:val="center"/>
          </w:tcPr>
          <w:p>
            <w:pPr>
              <w:spacing w:line="480" w:lineRule="auto"/>
              <w:jc w:val="center"/>
            </w:pPr>
          </w:p>
        </w:tc>
        <w:tc>
          <w:tcPr>
            <w:tcW w:w="993" w:type="dxa"/>
            <w:vAlign w:val="center"/>
          </w:tcPr>
          <w:p>
            <w:pPr>
              <w:spacing w:line="480" w:lineRule="auto"/>
              <w:jc w:val="center"/>
            </w:pPr>
          </w:p>
        </w:tc>
        <w:tc>
          <w:tcPr>
            <w:tcW w:w="1701" w:type="dxa"/>
            <w:vAlign w:val="center"/>
          </w:tcPr>
          <w:p>
            <w:pPr>
              <w:spacing w:line="480" w:lineRule="auto"/>
              <w:jc w:val="center"/>
            </w:pPr>
          </w:p>
        </w:tc>
        <w:tc>
          <w:tcPr>
            <w:tcW w:w="1701" w:type="dxa"/>
            <w:vAlign w:val="center"/>
          </w:tcPr>
          <w:p>
            <w:pPr>
              <w:spacing w:line="480" w:lineRule="auto"/>
              <w:jc w:val="center"/>
            </w:pPr>
          </w:p>
        </w:tc>
        <w:tc>
          <w:tcPr>
            <w:tcW w:w="1559" w:type="dxa"/>
            <w:vAlign w:val="center"/>
          </w:tcPr>
          <w:p>
            <w:pPr>
              <w:spacing w:line="480" w:lineRule="auto"/>
              <w:jc w:val="center"/>
            </w:pPr>
          </w:p>
        </w:tc>
        <w:tc>
          <w:tcPr>
            <w:tcW w:w="850" w:type="dxa"/>
            <w:vAlign w:val="center"/>
          </w:tcPr>
          <w:p>
            <w:pPr>
              <w:spacing w:line="480" w:lineRule="auto"/>
              <w:jc w:val="center"/>
            </w:pPr>
          </w:p>
        </w:tc>
        <w:tc>
          <w:tcPr>
            <w:tcW w:w="709"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pacing w:line="480" w:lineRule="auto"/>
              <w:jc w:val="center"/>
            </w:pPr>
          </w:p>
        </w:tc>
        <w:tc>
          <w:tcPr>
            <w:tcW w:w="994" w:type="dxa"/>
            <w:vAlign w:val="center"/>
          </w:tcPr>
          <w:p>
            <w:pPr>
              <w:spacing w:line="480" w:lineRule="auto"/>
              <w:jc w:val="center"/>
            </w:pPr>
          </w:p>
        </w:tc>
        <w:tc>
          <w:tcPr>
            <w:tcW w:w="992" w:type="dxa"/>
            <w:vAlign w:val="center"/>
          </w:tcPr>
          <w:p>
            <w:pPr>
              <w:spacing w:line="480" w:lineRule="auto"/>
              <w:jc w:val="center"/>
            </w:pPr>
          </w:p>
        </w:tc>
        <w:tc>
          <w:tcPr>
            <w:tcW w:w="709" w:type="dxa"/>
            <w:vAlign w:val="center"/>
          </w:tcPr>
          <w:p>
            <w:pPr>
              <w:spacing w:line="480" w:lineRule="auto"/>
              <w:jc w:val="center"/>
            </w:pPr>
          </w:p>
        </w:tc>
        <w:tc>
          <w:tcPr>
            <w:tcW w:w="1134" w:type="dxa"/>
            <w:vAlign w:val="center"/>
          </w:tcPr>
          <w:p>
            <w:pPr>
              <w:spacing w:line="480" w:lineRule="auto"/>
              <w:jc w:val="center"/>
            </w:pPr>
          </w:p>
        </w:tc>
        <w:tc>
          <w:tcPr>
            <w:tcW w:w="1134" w:type="dxa"/>
            <w:vAlign w:val="center"/>
          </w:tcPr>
          <w:p>
            <w:pPr>
              <w:spacing w:line="480" w:lineRule="auto"/>
              <w:jc w:val="center"/>
            </w:pPr>
          </w:p>
        </w:tc>
        <w:tc>
          <w:tcPr>
            <w:tcW w:w="992" w:type="dxa"/>
            <w:vAlign w:val="center"/>
          </w:tcPr>
          <w:p>
            <w:pPr>
              <w:spacing w:line="480" w:lineRule="auto"/>
              <w:jc w:val="center"/>
            </w:pPr>
          </w:p>
        </w:tc>
        <w:tc>
          <w:tcPr>
            <w:tcW w:w="993" w:type="dxa"/>
            <w:vAlign w:val="center"/>
          </w:tcPr>
          <w:p>
            <w:pPr>
              <w:spacing w:line="480" w:lineRule="auto"/>
              <w:jc w:val="center"/>
            </w:pPr>
          </w:p>
        </w:tc>
        <w:tc>
          <w:tcPr>
            <w:tcW w:w="1701" w:type="dxa"/>
            <w:vAlign w:val="center"/>
          </w:tcPr>
          <w:p>
            <w:pPr>
              <w:spacing w:line="480" w:lineRule="auto"/>
              <w:jc w:val="center"/>
            </w:pPr>
          </w:p>
        </w:tc>
        <w:tc>
          <w:tcPr>
            <w:tcW w:w="1701" w:type="dxa"/>
            <w:vAlign w:val="center"/>
          </w:tcPr>
          <w:p>
            <w:pPr>
              <w:spacing w:line="480" w:lineRule="auto"/>
              <w:jc w:val="center"/>
            </w:pPr>
          </w:p>
        </w:tc>
        <w:tc>
          <w:tcPr>
            <w:tcW w:w="1559" w:type="dxa"/>
            <w:vAlign w:val="center"/>
          </w:tcPr>
          <w:p>
            <w:pPr>
              <w:spacing w:line="480" w:lineRule="auto"/>
              <w:jc w:val="center"/>
            </w:pPr>
          </w:p>
        </w:tc>
        <w:tc>
          <w:tcPr>
            <w:tcW w:w="850" w:type="dxa"/>
            <w:vAlign w:val="center"/>
          </w:tcPr>
          <w:p>
            <w:pPr>
              <w:spacing w:line="480" w:lineRule="auto"/>
              <w:jc w:val="center"/>
            </w:pPr>
          </w:p>
        </w:tc>
        <w:tc>
          <w:tcPr>
            <w:tcW w:w="709"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pacing w:line="480" w:lineRule="auto"/>
              <w:jc w:val="center"/>
            </w:pPr>
          </w:p>
        </w:tc>
        <w:tc>
          <w:tcPr>
            <w:tcW w:w="994" w:type="dxa"/>
            <w:vAlign w:val="center"/>
          </w:tcPr>
          <w:p>
            <w:pPr>
              <w:spacing w:line="480" w:lineRule="auto"/>
              <w:jc w:val="center"/>
            </w:pPr>
          </w:p>
        </w:tc>
        <w:tc>
          <w:tcPr>
            <w:tcW w:w="992" w:type="dxa"/>
            <w:vAlign w:val="center"/>
          </w:tcPr>
          <w:p>
            <w:pPr>
              <w:spacing w:line="480" w:lineRule="auto"/>
              <w:jc w:val="center"/>
            </w:pPr>
          </w:p>
        </w:tc>
        <w:tc>
          <w:tcPr>
            <w:tcW w:w="709" w:type="dxa"/>
            <w:vAlign w:val="center"/>
          </w:tcPr>
          <w:p>
            <w:pPr>
              <w:spacing w:line="480" w:lineRule="auto"/>
              <w:jc w:val="center"/>
            </w:pPr>
          </w:p>
        </w:tc>
        <w:tc>
          <w:tcPr>
            <w:tcW w:w="1134" w:type="dxa"/>
            <w:vAlign w:val="center"/>
          </w:tcPr>
          <w:p>
            <w:pPr>
              <w:spacing w:line="480" w:lineRule="auto"/>
              <w:jc w:val="center"/>
            </w:pPr>
          </w:p>
        </w:tc>
        <w:tc>
          <w:tcPr>
            <w:tcW w:w="1134" w:type="dxa"/>
            <w:vAlign w:val="center"/>
          </w:tcPr>
          <w:p>
            <w:pPr>
              <w:spacing w:line="480" w:lineRule="auto"/>
              <w:jc w:val="center"/>
            </w:pPr>
          </w:p>
        </w:tc>
        <w:tc>
          <w:tcPr>
            <w:tcW w:w="992" w:type="dxa"/>
            <w:vAlign w:val="center"/>
          </w:tcPr>
          <w:p>
            <w:pPr>
              <w:spacing w:line="480" w:lineRule="auto"/>
              <w:jc w:val="center"/>
            </w:pPr>
          </w:p>
        </w:tc>
        <w:tc>
          <w:tcPr>
            <w:tcW w:w="993" w:type="dxa"/>
            <w:vAlign w:val="center"/>
          </w:tcPr>
          <w:p>
            <w:pPr>
              <w:spacing w:line="480" w:lineRule="auto"/>
              <w:jc w:val="center"/>
            </w:pPr>
          </w:p>
        </w:tc>
        <w:tc>
          <w:tcPr>
            <w:tcW w:w="1701" w:type="dxa"/>
            <w:vAlign w:val="center"/>
          </w:tcPr>
          <w:p>
            <w:pPr>
              <w:spacing w:line="480" w:lineRule="auto"/>
              <w:jc w:val="center"/>
            </w:pPr>
          </w:p>
        </w:tc>
        <w:tc>
          <w:tcPr>
            <w:tcW w:w="1701" w:type="dxa"/>
            <w:vAlign w:val="center"/>
          </w:tcPr>
          <w:p>
            <w:pPr>
              <w:spacing w:line="480" w:lineRule="auto"/>
              <w:jc w:val="center"/>
            </w:pPr>
          </w:p>
        </w:tc>
        <w:tc>
          <w:tcPr>
            <w:tcW w:w="1559" w:type="dxa"/>
            <w:vAlign w:val="center"/>
          </w:tcPr>
          <w:p>
            <w:pPr>
              <w:spacing w:line="480" w:lineRule="auto"/>
              <w:jc w:val="center"/>
            </w:pPr>
          </w:p>
        </w:tc>
        <w:tc>
          <w:tcPr>
            <w:tcW w:w="850" w:type="dxa"/>
            <w:vAlign w:val="center"/>
          </w:tcPr>
          <w:p>
            <w:pPr>
              <w:spacing w:line="480" w:lineRule="auto"/>
              <w:jc w:val="center"/>
            </w:pPr>
          </w:p>
        </w:tc>
        <w:tc>
          <w:tcPr>
            <w:tcW w:w="709"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pacing w:line="480" w:lineRule="auto"/>
              <w:jc w:val="center"/>
            </w:pPr>
          </w:p>
        </w:tc>
        <w:tc>
          <w:tcPr>
            <w:tcW w:w="994" w:type="dxa"/>
            <w:vAlign w:val="center"/>
          </w:tcPr>
          <w:p>
            <w:pPr>
              <w:spacing w:line="480" w:lineRule="auto"/>
              <w:jc w:val="center"/>
            </w:pPr>
          </w:p>
        </w:tc>
        <w:tc>
          <w:tcPr>
            <w:tcW w:w="992" w:type="dxa"/>
            <w:vAlign w:val="center"/>
          </w:tcPr>
          <w:p>
            <w:pPr>
              <w:spacing w:line="480" w:lineRule="auto"/>
              <w:jc w:val="center"/>
            </w:pPr>
          </w:p>
        </w:tc>
        <w:tc>
          <w:tcPr>
            <w:tcW w:w="709" w:type="dxa"/>
            <w:vAlign w:val="center"/>
          </w:tcPr>
          <w:p>
            <w:pPr>
              <w:spacing w:line="480" w:lineRule="auto"/>
              <w:jc w:val="center"/>
            </w:pPr>
          </w:p>
        </w:tc>
        <w:tc>
          <w:tcPr>
            <w:tcW w:w="1134" w:type="dxa"/>
            <w:vAlign w:val="center"/>
          </w:tcPr>
          <w:p>
            <w:pPr>
              <w:spacing w:line="480" w:lineRule="auto"/>
              <w:jc w:val="center"/>
            </w:pPr>
          </w:p>
        </w:tc>
        <w:tc>
          <w:tcPr>
            <w:tcW w:w="1134" w:type="dxa"/>
            <w:vAlign w:val="center"/>
          </w:tcPr>
          <w:p>
            <w:pPr>
              <w:spacing w:line="480" w:lineRule="auto"/>
              <w:jc w:val="center"/>
            </w:pPr>
          </w:p>
        </w:tc>
        <w:tc>
          <w:tcPr>
            <w:tcW w:w="992" w:type="dxa"/>
            <w:vAlign w:val="center"/>
          </w:tcPr>
          <w:p>
            <w:pPr>
              <w:spacing w:line="480" w:lineRule="auto"/>
              <w:jc w:val="center"/>
            </w:pPr>
          </w:p>
        </w:tc>
        <w:tc>
          <w:tcPr>
            <w:tcW w:w="993" w:type="dxa"/>
            <w:vAlign w:val="center"/>
          </w:tcPr>
          <w:p>
            <w:pPr>
              <w:spacing w:line="480" w:lineRule="auto"/>
              <w:jc w:val="center"/>
            </w:pPr>
          </w:p>
        </w:tc>
        <w:tc>
          <w:tcPr>
            <w:tcW w:w="1701" w:type="dxa"/>
            <w:vAlign w:val="center"/>
          </w:tcPr>
          <w:p>
            <w:pPr>
              <w:spacing w:line="480" w:lineRule="auto"/>
              <w:jc w:val="center"/>
            </w:pPr>
          </w:p>
        </w:tc>
        <w:tc>
          <w:tcPr>
            <w:tcW w:w="1701" w:type="dxa"/>
            <w:vAlign w:val="center"/>
          </w:tcPr>
          <w:p>
            <w:pPr>
              <w:spacing w:line="480" w:lineRule="auto"/>
              <w:jc w:val="center"/>
            </w:pPr>
          </w:p>
        </w:tc>
        <w:tc>
          <w:tcPr>
            <w:tcW w:w="1559" w:type="dxa"/>
            <w:vAlign w:val="center"/>
          </w:tcPr>
          <w:p>
            <w:pPr>
              <w:spacing w:line="480" w:lineRule="auto"/>
              <w:jc w:val="center"/>
            </w:pPr>
          </w:p>
        </w:tc>
        <w:tc>
          <w:tcPr>
            <w:tcW w:w="850" w:type="dxa"/>
            <w:vAlign w:val="center"/>
          </w:tcPr>
          <w:p>
            <w:pPr>
              <w:spacing w:line="480" w:lineRule="auto"/>
              <w:jc w:val="center"/>
            </w:pPr>
          </w:p>
        </w:tc>
        <w:tc>
          <w:tcPr>
            <w:tcW w:w="709"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pacing w:line="480" w:lineRule="auto"/>
              <w:jc w:val="center"/>
            </w:pPr>
          </w:p>
        </w:tc>
        <w:tc>
          <w:tcPr>
            <w:tcW w:w="994" w:type="dxa"/>
            <w:vAlign w:val="center"/>
          </w:tcPr>
          <w:p>
            <w:pPr>
              <w:spacing w:line="480" w:lineRule="auto"/>
              <w:jc w:val="center"/>
            </w:pPr>
          </w:p>
        </w:tc>
        <w:tc>
          <w:tcPr>
            <w:tcW w:w="992" w:type="dxa"/>
            <w:vAlign w:val="center"/>
          </w:tcPr>
          <w:p>
            <w:pPr>
              <w:spacing w:line="480" w:lineRule="auto"/>
              <w:jc w:val="center"/>
            </w:pPr>
          </w:p>
        </w:tc>
        <w:tc>
          <w:tcPr>
            <w:tcW w:w="709" w:type="dxa"/>
            <w:vAlign w:val="center"/>
          </w:tcPr>
          <w:p>
            <w:pPr>
              <w:spacing w:line="480" w:lineRule="auto"/>
              <w:jc w:val="center"/>
            </w:pPr>
          </w:p>
        </w:tc>
        <w:tc>
          <w:tcPr>
            <w:tcW w:w="1134" w:type="dxa"/>
            <w:vAlign w:val="center"/>
          </w:tcPr>
          <w:p>
            <w:pPr>
              <w:spacing w:line="480" w:lineRule="auto"/>
              <w:jc w:val="center"/>
            </w:pPr>
          </w:p>
        </w:tc>
        <w:tc>
          <w:tcPr>
            <w:tcW w:w="1134" w:type="dxa"/>
            <w:vAlign w:val="center"/>
          </w:tcPr>
          <w:p>
            <w:pPr>
              <w:spacing w:line="480" w:lineRule="auto"/>
              <w:jc w:val="center"/>
            </w:pPr>
          </w:p>
        </w:tc>
        <w:tc>
          <w:tcPr>
            <w:tcW w:w="992" w:type="dxa"/>
            <w:vAlign w:val="center"/>
          </w:tcPr>
          <w:p>
            <w:pPr>
              <w:spacing w:line="480" w:lineRule="auto"/>
              <w:jc w:val="center"/>
            </w:pPr>
          </w:p>
        </w:tc>
        <w:tc>
          <w:tcPr>
            <w:tcW w:w="993" w:type="dxa"/>
            <w:vAlign w:val="center"/>
          </w:tcPr>
          <w:p>
            <w:pPr>
              <w:spacing w:line="480" w:lineRule="auto"/>
              <w:jc w:val="center"/>
            </w:pPr>
          </w:p>
        </w:tc>
        <w:tc>
          <w:tcPr>
            <w:tcW w:w="1701" w:type="dxa"/>
            <w:vAlign w:val="center"/>
          </w:tcPr>
          <w:p>
            <w:pPr>
              <w:spacing w:line="480" w:lineRule="auto"/>
              <w:jc w:val="center"/>
            </w:pPr>
          </w:p>
        </w:tc>
        <w:tc>
          <w:tcPr>
            <w:tcW w:w="1701" w:type="dxa"/>
            <w:vAlign w:val="center"/>
          </w:tcPr>
          <w:p>
            <w:pPr>
              <w:spacing w:line="480" w:lineRule="auto"/>
              <w:jc w:val="center"/>
            </w:pPr>
          </w:p>
        </w:tc>
        <w:tc>
          <w:tcPr>
            <w:tcW w:w="1559" w:type="dxa"/>
            <w:vAlign w:val="center"/>
          </w:tcPr>
          <w:p>
            <w:pPr>
              <w:spacing w:line="480" w:lineRule="auto"/>
              <w:jc w:val="center"/>
            </w:pPr>
          </w:p>
        </w:tc>
        <w:tc>
          <w:tcPr>
            <w:tcW w:w="850" w:type="dxa"/>
            <w:vAlign w:val="center"/>
          </w:tcPr>
          <w:p>
            <w:pPr>
              <w:spacing w:line="480" w:lineRule="auto"/>
              <w:jc w:val="center"/>
            </w:pPr>
          </w:p>
        </w:tc>
        <w:tc>
          <w:tcPr>
            <w:tcW w:w="709"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pacing w:line="480" w:lineRule="auto"/>
              <w:jc w:val="center"/>
            </w:pPr>
          </w:p>
        </w:tc>
        <w:tc>
          <w:tcPr>
            <w:tcW w:w="994" w:type="dxa"/>
            <w:vAlign w:val="center"/>
          </w:tcPr>
          <w:p>
            <w:pPr>
              <w:spacing w:line="480" w:lineRule="auto"/>
              <w:jc w:val="center"/>
            </w:pPr>
          </w:p>
        </w:tc>
        <w:tc>
          <w:tcPr>
            <w:tcW w:w="992" w:type="dxa"/>
            <w:vAlign w:val="center"/>
          </w:tcPr>
          <w:p>
            <w:pPr>
              <w:spacing w:line="480" w:lineRule="auto"/>
              <w:jc w:val="center"/>
            </w:pPr>
          </w:p>
        </w:tc>
        <w:tc>
          <w:tcPr>
            <w:tcW w:w="709" w:type="dxa"/>
            <w:vAlign w:val="center"/>
          </w:tcPr>
          <w:p>
            <w:pPr>
              <w:spacing w:line="480" w:lineRule="auto"/>
              <w:jc w:val="center"/>
            </w:pPr>
          </w:p>
        </w:tc>
        <w:tc>
          <w:tcPr>
            <w:tcW w:w="1134" w:type="dxa"/>
            <w:vAlign w:val="center"/>
          </w:tcPr>
          <w:p>
            <w:pPr>
              <w:spacing w:line="480" w:lineRule="auto"/>
              <w:jc w:val="center"/>
            </w:pPr>
          </w:p>
        </w:tc>
        <w:tc>
          <w:tcPr>
            <w:tcW w:w="1134" w:type="dxa"/>
            <w:vAlign w:val="center"/>
          </w:tcPr>
          <w:p>
            <w:pPr>
              <w:spacing w:line="480" w:lineRule="auto"/>
              <w:jc w:val="center"/>
            </w:pPr>
          </w:p>
        </w:tc>
        <w:tc>
          <w:tcPr>
            <w:tcW w:w="992" w:type="dxa"/>
            <w:vAlign w:val="center"/>
          </w:tcPr>
          <w:p>
            <w:pPr>
              <w:spacing w:line="480" w:lineRule="auto"/>
              <w:jc w:val="center"/>
            </w:pPr>
          </w:p>
        </w:tc>
        <w:tc>
          <w:tcPr>
            <w:tcW w:w="993" w:type="dxa"/>
            <w:vAlign w:val="center"/>
          </w:tcPr>
          <w:p>
            <w:pPr>
              <w:spacing w:line="480" w:lineRule="auto"/>
              <w:jc w:val="center"/>
            </w:pPr>
          </w:p>
        </w:tc>
        <w:tc>
          <w:tcPr>
            <w:tcW w:w="1701" w:type="dxa"/>
            <w:vAlign w:val="center"/>
          </w:tcPr>
          <w:p>
            <w:pPr>
              <w:spacing w:line="480" w:lineRule="auto"/>
              <w:jc w:val="center"/>
            </w:pPr>
          </w:p>
        </w:tc>
        <w:tc>
          <w:tcPr>
            <w:tcW w:w="1701" w:type="dxa"/>
            <w:vAlign w:val="center"/>
          </w:tcPr>
          <w:p>
            <w:pPr>
              <w:spacing w:line="480" w:lineRule="auto"/>
              <w:jc w:val="center"/>
            </w:pPr>
          </w:p>
        </w:tc>
        <w:tc>
          <w:tcPr>
            <w:tcW w:w="1559" w:type="dxa"/>
            <w:vAlign w:val="center"/>
          </w:tcPr>
          <w:p>
            <w:pPr>
              <w:spacing w:line="480" w:lineRule="auto"/>
              <w:jc w:val="center"/>
            </w:pPr>
          </w:p>
        </w:tc>
        <w:tc>
          <w:tcPr>
            <w:tcW w:w="850" w:type="dxa"/>
            <w:vAlign w:val="center"/>
          </w:tcPr>
          <w:p>
            <w:pPr>
              <w:spacing w:line="480" w:lineRule="auto"/>
              <w:jc w:val="center"/>
            </w:pPr>
          </w:p>
        </w:tc>
        <w:tc>
          <w:tcPr>
            <w:tcW w:w="709" w:type="dxa"/>
            <w:vAlign w:val="center"/>
          </w:tcPr>
          <w:p>
            <w:pPr>
              <w:spacing w:line="480" w:lineRule="auto"/>
              <w:jc w:val="center"/>
            </w:pPr>
          </w:p>
        </w:tc>
      </w:tr>
    </w:tbl>
    <w:p>
      <w:pPr>
        <w:spacing w:line="360" w:lineRule="auto"/>
      </w:pPr>
      <w:r>
        <w:rPr>
          <w:rFonts w:hint="eastAsia"/>
        </w:rPr>
        <w:t>注：如采用吸附浓缩+RCO，即同时参考</w:t>
      </w:r>
      <w:r>
        <w:rPr>
          <w:rFonts w:hint="eastAsia" w:ascii="宋体" w:hAnsi="宋体" w:cs="宋体"/>
        </w:rPr>
        <w:t>①和②</w:t>
      </w:r>
    </w:p>
    <w:p>
      <w:pPr>
        <w:widowControl/>
        <w:jc w:val="left"/>
      </w:pPr>
      <w:r>
        <w:br w:type="page"/>
      </w:r>
    </w:p>
    <w:p>
      <w:pPr>
        <w:pStyle w:val="7"/>
        <w:numPr>
          <w:ilvl w:val="1"/>
          <w:numId w:val="4"/>
        </w:numPr>
        <w:spacing w:line="360" w:lineRule="auto"/>
        <w:ind w:firstLineChars="0"/>
        <w:rPr>
          <w:rFonts w:eastAsia="仿宋_GB2312"/>
          <w:sz w:val="28"/>
          <w:szCs w:val="28"/>
        </w:rPr>
      </w:pPr>
      <w:r>
        <w:rPr>
          <w:rFonts w:eastAsia="仿宋_GB2312"/>
          <w:sz w:val="28"/>
          <w:szCs w:val="28"/>
        </w:rPr>
        <w:t>喷淋＋活性炭</w:t>
      </w:r>
    </w:p>
    <w:tbl>
      <w:tblPr>
        <w:tblStyle w:val="5"/>
        <w:tblW w:w="14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20"/>
        <w:gridCol w:w="1050"/>
        <w:gridCol w:w="1224"/>
        <w:gridCol w:w="1224"/>
        <w:gridCol w:w="1373"/>
        <w:gridCol w:w="2396"/>
        <w:gridCol w:w="1701"/>
        <w:gridCol w:w="1582"/>
        <w:gridCol w:w="1009"/>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615" w:type="dxa"/>
            <w:gridSpan w:val="5"/>
            <w:tcBorders>
              <w:top w:val="nil"/>
              <w:left w:val="nil"/>
              <w:right w:val="nil"/>
            </w:tcBorders>
          </w:tcPr>
          <w:p>
            <w:pPr>
              <w:spacing w:line="360" w:lineRule="auto"/>
            </w:pPr>
            <w:r>
              <w:t>额定风量（m³/h）：</w:t>
            </w:r>
          </w:p>
        </w:tc>
        <w:tc>
          <w:tcPr>
            <w:tcW w:w="8925" w:type="dxa"/>
            <w:gridSpan w:val="6"/>
            <w:tcBorders>
              <w:top w:val="nil"/>
              <w:left w:val="nil"/>
              <w:right w:val="nil"/>
            </w:tcBorders>
          </w:tcPr>
          <w:p>
            <w:pPr>
              <w:spacing w:line="360" w:lineRule="auto"/>
            </w:pPr>
            <w:r>
              <w:t>活性炭装填量（t）：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97" w:type="dxa"/>
            <w:vMerge w:val="restart"/>
            <w:vAlign w:val="center"/>
          </w:tcPr>
          <w:p>
            <w:pPr>
              <w:spacing w:line="360" w:lineRule="auto"/>
              <w:jc w:val="center"/>
            </w:pPr>
            <w:r>
              <w:t>日期</w:t>
            </w:r>
          </w:p>
        </w:tc>
        <w:tc>
          <w:tcPr>
            <w:tcW w:w="1320" w:type="dxa"/>
            <w:vMerge w:val="restart"/>
            <w:vAlign w:val="center"/>
          </w:tcPr>
          <w:p>
            <w:pPr>
              <w:spacing w:line="360" w:lineRule="auto"/>
              <w:jc w:val="center"/>
            </w:pPr>
            <w:r>
              <w:t>运行时间段</w:t>
            </w:r>
          </w:p>
        </w:tc>
        <w:tc>
          <w:tcPr>
            <w:tcW w:w="1050" w:type="dxa"/>
            <w:vMerge w:val="restart"/>
            <w:vAlign w:val="center"/>
          </w:tcPr>
          <w:p>
            <w:pPr>
              <w:spacing w:line="360" w:lineRule="auto"/>
              <w:jc w:val="center"/>
            </w:pPr>
            <w:r>
              <w:t>设备运行状态</w:t>
            </w:r>
          </w:p>
        </w:tc>
        <w:tc>
          <w:tcPr>
            <w:tcW w:w="1224" w:type="dxa"/>
            <w:vMerge w:val="restart"/>
            <w:vAlign w:val="center"/>
          </w:tcPr>
          <w:p>
            <w:pPr>
              <w:spacing w:line="360" w:lineRule="auto"/>
              <w:jc w:val="center"/>
            </w:pPr>
            <w:r>
              <w:t>故障原因</w:t>
            </w:r>
          </w:p>
        </w:tc>
        <w:tc>
          <w:tcPr>
            <w:tcW w:w="1224" w:type="dxa"/>
            <w:vMerge w:val="restart"/>
            <w:vAlign w:val="center"/>
          </w:tcPr>
          <w:p>
            <w:pPr>
              <w:spacing w:line="360" w:lineRule="auto"/>
              <w:jc w:val="center"/>
            </w:pPr>
            <w:r>
              <w:t>维护过程</w:t>
            </w:r>
          </w:p>
        </w:tc>
        <w:tc>
          <w:tcPr>
            <w:tcW w:w="3769" w:type="dxa"/>
            <w:gridSpan w:val="2"/>
            <w:vAlign w:val="center"/>
          </w:tcPr>
          <w:p>
            <w:pPr>
              <w:spacing w:line="360" w:lineRule="auto"/>
              <w:jc w:val="center"/>
            </w:pPr>
            <w:r>
              <w:t>药剂投加记录</w:t>
            </w:r>
          </w:p>
        </w:tc>
        <w:tc>
          <w:tcPr>
            <w:tcW w:w="1701" w:type="dxa"/>
            <w:vMerge w:val="restart"/>
            <w:vAlign w:val="center"/>
          </w:tcPr>
          <w:p>
            <w:pPr>
              <w:spacing w:line="360" w:lineRule="auto"/>
              <w:jc w:val="center"/>
            </w:pPr>
            <w:r>
              <w:t>活性炭更换量/t</w:t>
            </w:r>
          </w:p>
        </w:tc>
        <w:tc>
          <w:tcPr>
            <w:tcW w:w="1582" w:type="dxa"/>
            <w:vMerge w:val="restart"/>
            <w:vAlign w:val="center"/>
          </w:tcPr>
          <w:p>
            <w:pPr>
              <w:spacing w:line="360" w:lineRule="auto"/>
              <w:jc w:val="center"/>
            </w:pPr>
            <w:r>
              <w:t>废料处置途径</w:t>
            </w:r>
          </w:p>
        </w:tc>
        <w:tc>
          <w:tcPr>
            <w:tcW w:w="1009" w:type="dxa"/>
            <w:vMerge w:val="restart"/>
            <w:vAlign w:val="center"/>
          </w:tcPr>
          <w:p>
            <w:pPr>
              <w:spacing w:line="360" w:lineRule="auto"/>
              <w:jc w:val="center"/>
            </w:pPr>
            <w:r>
              <w:t>记录人</w:t>
            </w:r>
          </w:p>
        </w:tc>
        <w:tc>
          <w:tcPr>
            <w:tcW w:w="864" w:type="dxa"/>
            <w:vMerge w:val="restart"/>
            <w:vAlign w:val="center"/>
          </w:tcPr>
          <w:p>
            <w:pPr>
              <w:spacing w:line="360" w:lineRule="auto"/>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97" w:type="dxa"/>
            <w:vMerge w:val="continue"/>
            <w:vAlign w:val="center"/>
          </w:tcPr>
          <w:p>
            <w:pPr>
              <w:spacing w:line="360" w:lineRule="auto"/>
              <w:jc w:val="center"/>
            </w:pPr>
          </w:p>
        </w:tc>
        <w:tc>
          <w:tcPr>
            <w:tcW w:w="1320" w:type="dxa"/>
            <w:vMerge w:val="continue"/>
            <w:vAlign w:val="center"/>
          </w:tcPr>
          <w:p>
            <w:pPr>
              <w:spacing w:line="360" w:lineRule="auto"/>
              <w:jc w:val="center"/>
            </w:pPr>
          </w:p>
        </w:tc>
        <w:tc>
          <w:tcPr>
            <w:tcW w:w="1050" w:type="dxa"/>
            <w:vMerge w:val="continue"/>
            <w:vAlign w:val="center"/>
          </w:tcPr>
          <w:p>
            <w:pPr>
              <w:spacing w:line="360" w:lineRule="auto"/>
              <w:jc w:val="center"/>
            </w:pPr>
          </w:p>
        </w:tc>
        <w:tc>
          <w:tcPr>
            <w:tcW w:w="1224" w:type="dxa"/>
            <w:vMerge w:val="continue"/>
            <w:vAlign w:val="center"/>
          </w:tcPr>
          <w:p>
            <w:pPr>
              <w:spacing w:line="360" w:lineRule="auto"/>
              <w:jc w:val="center"/>
            </w:pPr>
          </w:p>
        </w:tc>
        <w:tc>
          <w:tcPr>
            <w:tcW w:w="1224" w:type="dxa"/>
            <w:vMerge w:val="continue"/>
            <w:vAlign w:val="center"/>
          </w:tcPr>
          <w:p>
            <w:pPr>
              <w:spacing w:line="360" w:lineRule="auto"/>
              <w:jc w:val="center"/>
            </w:pPr>
          </w:p>
        </w:tc>
        <w:tc>
          <w:tcPr>
            <w:tcW w:w="1373" w:type="dxa"/>
            <w:vAlign w:val="center"/>
          </w:tcPr>
          <w:p>
            <w:pPr>
              <w:spacing w:line="360" w:lineRule="auto"/>
              <w:jc w:val="center"/>
            </w:pPr>
            <w:r>
              <w:t>药剂名称</w:t>
            </w:r>
          </w:p>
        </w:tc>
        <w:tc>
          <w:tcPr>
            <w:tcW w:w="2396" w:type="dxa"/>
            <w:vAlign w:val="center"/>
          </w:tcPr>
          <w:p>
            <w:pPr>
              <w:spacing w:line="360" w:lineRule="auto"/>
              <w:jc w:val="center"/>
            </w:pPr>
            <w:r>
              <w:t>药剂投加量/kg</w:t>
            </w:r>
          </w:p>
        </w:tc>
        <w:tc>
          <w:tcPr>
            <w:tcW w:w="1701" w:type="dxa"/>
            <w:vMerge w:val="continue"/>
            <w:vAlign w:val="center"/>
          </w:tcPr>
          <w:p>
            <w:pPr>
              <w:spacing w:line="360" w:lineRule="auto"/>
              <w:jc w:val="center"/>
            </w:pPr>
          </w:p>
        </w:tc>
        <w:tc>
          <w:tcPr>
            <w:tcW w:w="1582" w:type="dxa"/>
            <w:vMerge w:val="continue"/>
            <w:vAlign w:val="center"/>
          </w:tcPr>
          <w:p>
            <w:pPr>
              <w:spacing w:line="360" w:lineRule="auto"/>
              <w:jc w:val="center"/>
            </w:pPr>
          </w:p>
        </w:tc>
        <w:tc>
          <w:tcPr>
            <w:tcW w:w="1009" w:type="dxa"/>
            <w:vMerge w:val="continue"/>
            <w:vAlign w:val="center"/>
          </w:tcPr>
          <w:p>
            <w:pPr>
              <w:spacing w:line="360" w:lineRule="auto"/>
              <w:jc w:val="center"/>
            </w:pPr>
          </w:p>
        </w:tc>
        <w:tc>
          <w:tcPr>
            <w:tcW w:w="864"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Align w:val="center"/>
          </w:tcPr>
          <w:p>
            <w:pPr>
              <w:spacing w:line="480" w:lineRule="auto"/>
              <w:jc w:val="center"/>
            </w:pPr>
          </w:p>
        </w:tc>
        <w:tc>
          <w:tcPr>
            <w:tcW w:w="1320" w:type="dxa"/>
            <w:vAlign w:val="center"/>
          </w:tcPr>
          <w:p>
            <w:pPr>
              <w:spacing w:line="480" w:lineRule="auto"/>
              <w:jc w:val="center"/>
            </w:pPr>
          </w:p>
        </w:tc>
        <w:tc>
          <w:tcPr>
            <w:tcW w:w="1050" w:type="dxa"/>
            <w:vAlign w:val="center"/>
          </w:tcPr>
          <w:p>
            <w:pPr>
              <w:spacing w:line="480" w:lineRule="auto"/>
              <w:jc w:val="center"/>
            </w:pPr>
          </w:p>
        </w:tc>
        <w:tc>
          <w:tcPr>
            <w:tcW w:w="1224" w:type="dxa"/>
            <w:vAlign w:val="center"/>
          </w:tcPr>
          <w:p>
            <w:pPr>
              <w:spacing w:line="480" w:lineRule="auto"/>
              <w:jc w:val="center"/>
            </w:pPr>
          </w:p>
        </w:tc>
        <w:tc>
          <w:tcPr>
            <w:tcW w:w="1224" w:type="dxa"/>
            <w:vAlign w:val="center"/>
          </w:tcPr>
          <w:p>
            <w:pPr>
              <w:spacing w:line="480" w:lineRule="auto"/>
              <w:jc w:val="center"/>
            </w:pPr>
          </w:p>
        </w:tc>
        <w:tc>
          <w:tcPr>
            <w:tcW w:w="1373" w:type="dxa"/>
            <w:vAlign w:val="center"/>
          </w:tcPr>
          <w:p>
            <w:pPr>
              <w:spacing w:line="480" w:lineRule="auto"/>
              <w:jc w:val="center"/>
            </w:pPr>
          </w:p>
        </w:tc>
        <w:tc>
          <w:tcPr>
            <w:tcW w:w="2396" w:type="dxa"/>
            <w:vAlign w:val="center"/>
          </w:tcPr>
          <w:p>
            <w:pPr>
              <w:spacing w:line="480" w:lineRule="auto"/>
              <w:jc w:val="center"/>
            </w:pPr>
          </w:p>
        </w:tc>
        <w:tc>
          <w:tcPr>
            <w:tcW w:w="1701" w:type="dxa"/>
            <w:vAlign w:val="center"/>
          </w:tcPr>
          <w:p>
            <w:pPr>
              <w:spacing w:line="480" w:lineRule="auto"/>
              <w:jc w:val="center"/>
            </w:pPr>
          </w:p>
        </w:tc>
        <w:tc>
          <w:tcPr>
            <w:tcW w:w="1582" w:type="dxa"/>
            <w:vAlign w:val="center"/>
          </w:tcPr>
          <w:p>
            <w:pPr>
              <w:spacing w:line="480" w:lineRule="auto"/>
              <w:jc w:val="center"/>
            </w:pPr>
          </w:p>
        </w:tc>
        <w:tc>
          <w:tcPr>
            <w:tcW w:w="1009" w:type="dxa"/>
            <w:vAlign w:val="center"/>
          </w:tcPr>
          <w:p>
            <w:pPr>
              <w:spacing w:line="480" w:lineRule="auto"/>
              <w:jc w:val="center"/>
            </w:pPr>
          </w:p>
        </w:tc>
        <w:tc>
          <w:tcPr>
            <w:tcW w:w="864"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Align w:val="center"/>
          </w:tcPr>
          <w:p>
            <w:pPr>
              <w:spacing w:line="480" w:lineRule="auto"/>
              <w:jc w:val="center"/>
            </w:pPr>
          </w:p>
        </w:tc>
        <w:tc>
          <w:tcPr>
            <w:tcW w:w="1320" w:type="dxa"/>
            <w:vAlign w:val="center"/>
          </w:tcPr>
          <w:p>
            <w:pPr>
              <w:spacing w:line="480" w:lineRule="auto"/>
              <w:jc w:val="center"/>
            </w:pPr>
          </w:p>
        </w:tc>
        <w:tc>
          <w:tcPr>
            <w:tcW w:w="1050" w:type="dxa"/>
            <w:vAlign w:val="center"/>
          </w:tcPr>
          <w:p>
            <w:pPr>
              <w:spacing w:line="480" w:lineRule="auto"/>
              <w:jc w:val="center"/>
            </w:pPr>
          </w:p>
        </w:tc>
        <w:tc>
          <w:tcPr>
            <w:tcW w:w="1224" w:type="dxa"/>
            <w:vAlign w:val="center"/>
          </w:tcPr>
          <w:p>
            <w:pPr>
              <w:spacing w:line="480" w:lineRule="auto"/>
              <w:jc w:val="center"/>
            </w:pPr>
          </w:p>
        </w:tc>
        <w:tc>
          <w:tcPr>
            <w:tcW w:w="1224" w:type="dxa"/>
            <w:vAlign w:val="center"/>
          </w:tcPr>
          <w:p>
            <w:pPr>
              <w:spacing w:line="480" w:lineRule="auto"/>
              <w:jc w:val="center"/>
            </w:pPr>
          </w:p>
        </w:tc>
        <w:tc>
          <w:tcPr>
            <w:tcW w:w="1373" w:type="dxa"/>
            <w:vAlign w:val="center"/>
          </w:tcPr>
          <w:p>
            <w:pPr>
              <w:spacing w:line="480" w:lineRule="auto"/>
              <w:jc w:val="center"/>
            </w:pPr>
          </w:p>
        </w:tc>
        <w:tc>
          <w:tcPr>
            <w:tcW w:w="2396" w:type="dxa"/>
            <w:vAlign w:val="center"/>
          </w:tcPr>
          <w:p>
            <w:pPr>
              <w:spacing w:line="480" w:lineRule="auto"/>
              <w:jc w:val="center"/>
            </w:pPr>
          </w:p>
        </w:tc>
        <w:tc>
          <w:tcPr>
            <w:tcW w:w="1701" w:type="dxa"/>
            <w:vAlign w:val="center"/>
          </w:tcPr>
          <w:p>
            <w:pPr>
              <w:spacing w:line="480" w:lineRule="auto"/>
              <w:jc w:val="center"/>
            </w:pPr>
          </w:p>
        </w:tc>
        <w:tc>
          <w:tcPr>
            <w:tcW w:w="1582" w:type="dxa"/>
            <w:vAlign w:val="center"/>
          </w:tcPr>
          <w:p>
            <w:pPr>
              <w:spacing w:line="480" w:lineRule="auto"/>
              <w:jc w:val="center"/>
            </w:pPr>
          </w:p>
        </w:tc>
        <w:tc>
          <w:tcPr>
            <w:tcW w:w="1009" w:type="dxa"/>
            <w:vAlign w:val="center"/>
          </w:tcPr>
          <w:p>
            <w:pPr>
              <w:spacing w:line="480" w:lineRule="auto"/>
              <w:jc w:val="center"/>
            </w:pPr>
          </w:p>
        </w:tc>
        <w:tc>
          <w:tcPr>
            <w:tcW w:w="864"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Align w:val="center"/>
          </w:tcPr>
          <w:p>
            <w:pPr>
              <w:spacing w:line="480" w:lineRule="auto"/>
              <w:jc w:val="center"/>
            </w:pPr>
          </w:p>
        </w:tc>
        <w:tc>
          <w:tcPr>
            <w:tcW w:w="1320" w:type="dxa"/>
            <w:vAlign w:val="center"/>
          </w:tcPr>
          <w:p>
            <w:pPr>
              <w:spacing w:line="480" w:lineRule="auto"/>
              <w:jc w:val="center"/>
            </w:pPr>
          </w:p>
        </w:tc>
        <w:tc>
          <w:tcPr>
            <w:tcW w:w="1050" w:type="dxa"/>
            <w:vAlign w:val="center"/>
          </w:tcPr>
          <w:p>
            <w:pPr>
              <w:spacing w:line="480" w:lineRule="auto"/>
              <w:jc w:val="center"/>
            </w:pPr>
          </w:p>
        </w:tc>
        <w:tc>
          <w:tcPr>
            <w:tcW w:w="1224" w:type="dxa"/>
            <w:vAlign w:val="center"/>
          </w:tcPr>
          <w:p>
            <w:pPr>
              <w:spacing w:line="480" w:lineRule="auto"/>
              <w:jc w:val="center"/>
            </w:pPr>
          </w:p>
        </w:tc>
        <w:tc>
          <w:tcPr>
            <w:tcW w:w="1224" w:type="dxa"/>
            <w:vAlign w:val="center"/>
          </w:tcPr>
          <w:p>
            <w:pPr>
              <w:spacing w:line="480" w:lineRule="auto"/>
              <w:jc w:val="center"/>
            </w:pPr>
          </w:p>
        </w:tc>
        <w:tc>
          <w:tcPr>
            <w:tcW w:w="1373" w:type="dxa"/>
            <w:vAlign w:val="center"/>
          </w:tcPr>
          <w:p>
            <w:pPr>
              <w:spacing w:line="480" w:lineRule="auto"/>
              <w:jc w:val="center"/>
            </w:pPr>
          </w:p>
        </w:tc>
        <w:tc>
          <w:tcPr>
            <w:tcW w:w="2396" w:type="dxa"/>
            <w:vAlign w:val="center"/>
          </w:tcPr>
          <w:p>
            <w:pPr>
              <w:spacing w:line="480" w:lineRule="auto"/>
              <w:jc w:val="center"/>
            </w:pPr>
          </w:p>
        </w:tc>
        <w:tc>
          <w:tcPr>
            <w:tcW w:w="1701" w:type="dxa"/>
            <w:vAlign w:val="center"/>
          </w:tcPr>
          <w:p>
            <w:pPr>
              <w:spacing w:line="480" w:lineRule="auto"/>
              <w:jc w:val="center"/>
            </w:pPr>
          </w:p>
        </w:tc>
        <w:tc>
          <w:tcPr>
            <w:tcW w:w="1582" w:type="dxa"/>
            <w:vAlign w:val="center"/>
          </w:tcPr>
          <w:p>
            <w:pPr>
              <w:spacing w:line="480" w:lineRule="auto"/>
              <w:jc w:val="center"/>
            </w:pPr>
          </w:p>
        </w:tc>
        <w:tc>
          <w:tcPr>
            <w:tcW w:w="1009" w:type="dxa"/>
            <w:vAlign w:val="center"/>
          </w:tcPr>
          <w:p>
            <w:pPr>
              <w:spacing w:line="480" w:lineRule="auto"/>
              <w:jc w:val="center"/>
            </w:pPr>
          </w:p>
        </w:tc>
        <w:tc>
          <w:tcPr>
            <w:tcW w:w="864"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Align w:val="center"/>
          </w:tcPr>
          <w:p>
            <w:pPr>
              <w:spacing w:line="480" w:lineRule="auto"/>
              <w:jc w:val="center"/>
            </w:pPr>
          </w:p>
        </w:tc>
        <w:tc>
          <w:tcPr>
            <w:tcW w:w="1320" w:type="dxa"/>
            <w:vAlign w:val="center"/>
          </w:tcPr>
          <w:p>
            <w:pPr>
              <w:spacing w:line="480" w:lineRule="auto"/>
              <w:jc w:val="center"/>
            </w:pPr>
          </w:p>
        </w:tc>
        <w:tc>
          <w:tcPr>
            <w:tcW w:w="1050" w:type="dxa"/>
            <w:vAlign w:val="center"/>
          </w:tcPr>
          <w:p>
            <w:pPr>
              <w:spacing w:line="480" w:lineRule="auto"/>
              <w:jc w:val="center"/>
            </w:pPr>
          </w:p>
        </w:tc>
        <w:tc>
          <w:tcPr>
            <w:tcW w:w="1224" w:type="dxa"/>
            <w:vAlign w:val="center"/>
          </w:tcPr>
          <w:p>
            <w:pPr>
              <w:spacing w:line="480" w:lineRule="auto"/>
              <w:jc w:val="center"/>
            </w:pPr>
          </w:p>
        </w:tc>
        <w:tc>
          <w:tcPr>
            <w:tcW w:w="1224" w:type="dxa"/>
            <w:vAlign w:val="center"/>
          </w:tcPr>
          <w:p>
            <w:pPr>
              <w:spacing w:line="480" w:lineRule="auto"/>
              <w:jc w:val="center"/>
            </w:pPr>
          </w:p>
        </w:tc>
        <w:tc>
          <w:tcPr>
            <w:tcW w:w="1373" w:type="dxa"/>
            <w:vAlign w:val="center"/>
          </w:tcPr>
          <w:p>
            <w:pPr>
              <w:spacing w:line="480" w:lineRule="auto"/>
              <w:jc w:val="center"/>
            </w:pPr>
          </w:p>
        </w:tc>
        <w:tc>
          <w:tcPr>
            <w:tcW w:w="2396" w:type="dxa"/>
            <w:vAlign w:val="center"/>
          </w:tcPr>
          <w:p>
            <w:pPr>
              <w:spacing w:line="480" w:lineRule="auto"/>
              <w:jc w:val="center"/>
            </w:pPr>
          </w:p>
        </w:tc>
        <w:tc>
          <w:tcPr>
            <w:tcW w:w="1701" w:type="dxa"/>
            <w:vAlign w:val="center"/>
          </w:tcPr>
          <w:p>
            <w:pPr>
              <w:spacing w:line="480" w:lineRule="auto"/>
              <w:jc w:val="center"/>
            </w:pPr>
          </w:p>
        </w:tc>
        <w:tc>
          <w:tcPr>
            <w:tcW w:w="1582" w:type="dxa"/>
            <w:vAlign w:val="center"/>
          </w:tcPr>
          <w:p>
            <w:pPr>
              <w:spacing w:line="480" w:lineRule="auto"/>
              <w:jc w:val="center"/>
            </w:pPr>
          </w:p>
        </w:tc>
        <w:tc>
          <w:tcPr>
            <w:tcW w:w="1009" w:type="dxa"/>
            <w:vAlign w:val="center"/>
          </w:tcPr>
          <w:p>
            <w:pPr>
              <w:spacing w:line="480" w:lineRule="auto"/>
              <w:jc w:val="center"/>
            </w:pPr>
          </w:p>
        </w:tc>
        <w:tc>
          <w:tcPr>
            <w:tcW w:w="864"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Align w:val="center"/>
          </w:tcPr>
          <w:p>
            <w:pPr>
              <w:spacing w:line="480" w:lineRule="auto"/>
              <w:jc w:val="center"/>
            </w:pPr>
          </w:p>
        </w:tc>
        <w:tc>
          <w:tcPr>
            <w:tcW w:w="1320" w:type="dxa"/>
            <w:vAlign w:val="center"/>
          </w:tcPr>
          <w:p>
            <w:pPr>
              <w:spacing w:line="480" w:lineRule="auto"/>
              <w:jc w:val="center"/>
            </w:pPr>
          </w:p>
        </w:tc>
        <w:tc>
          <w:tcPr>
            <w:tcW w:w="1050" w:type="dxa"/>
            <w:vAlign w:val="center"/>
          </w:tcPr>
          <w:p>
            <w:pPr>
              <w:spacing w:line="480" w:lineRule="auto"/>
              <w:jc w:val="center"/>
            </w:pPr>
          </w:p>
        </w:tc>
        <w:tc>
          <w:tcPr>
            <w:tcW w:w="1224" w:type="dxa"/>
            <w:vAlign w:val="center"/>
          </w:tcPr>
          <w:p>
            <w:pPr>
              <w:spacing w:line="480" w:lineRule="auto"/>
              <w:jc w:val="center"/>
            </w:pPr>
          </w:p>
        </w:tc>
        <w:tc>
          <w:tcPr>
            <w:tcW w:w="1224" w:type="dxa"/>
            <w:vAlign w:val="center"/>
          </w:tcPr>
          <w:p>
            <w:pPr>
              <w:spacing w:line="480" w:lineRule="auto"/>
              <w:jc w:val="center"/>
            </w:pPr>
          </w:p>
        </w:tc>
        <w:tc>
          <w:tcPr>
            <w:tcW w:w="1373" w:type="dxa"/>
            <w:vAlign w:val="center"/>
          </w:tcPr>
          <w:p>
            <w:pPr>
              <w:spacing w:line="480" w:lineRule="auto"/>
              <w:jc w:val="center"/>
            </w:pPr>
          </w:p>
        </w:tc>
        <w:tc>
          <w:tcPr>
            <w:tcW w:w="2396" w:type="dxa"/>
            <w:vAlign w:val="center"/>
          </w:tcPr>
          <w:p>
            <w:pPr>
              <w:spacing w:line="480" w:lineRule="auto"/>
              <w:jc w:val="center"/>
            </w:pPr>
          </w:p>
        </w:tc>
        <w:tc>
          <w:tcPr>
            <w:tcW w:w="1701" w:type="dxa"/>
            <w:vAlign w:val="center"/>
          </w:tcPr>
          <w:p>
            <w:pPr>
              <w:spacing w:line="480" w:lineRule="auto"/>
              <w:jc w:val="center"/>
            </w:pPr>
          </w:p>
        </w:tc>
        <w:tc>
          <w:tcPr>
            <w:tcW w:w="1582" w:type="dxa"/>
            <w:vAlign w:val="center"/>
          </w:tcPr>
          <w:p>
            <w:pPr>
              <w:spacing w:line="480" w:lineRule="auto"/>
              <w:jc w:val="center"/>
            </w:pPr>
          </w:p>
        </w:tc>
        <w:tc>
          <w:tcPr>
            <w:tcW w:w="1009" w:type="dxa"/>
            <w:vAlign w:val="center"/>
          </w:tcPr>
          <w:p>
            <w:pPr>
              <w:spacing w:line="480" w:lineRule="auto"/>
              <w:jc w:val="center"/>
            </w:pPr>
          </w:p>
        </w:tc>
        <w:tc>
          <w:tcPr>
            <w:tcW w:w="864"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Align w:val="center"/>
          </w:tcPr>
          <w:p>
            <w:pPr>
              <w:spacing w:line="480" w:lineRule="auto"/>
              <w:jc w:val="center"/>
            </w:pPr>
          </w:p>
        </w:tc>
        <w:tc>
          <w:tcPr>
            <w:tcW w:w="1320" w:type="dxa"/>
            <w:vAlign w:val="center"/>
          </w:tcPr>
          <w:p>
            <w:pPr>
              <w:spacing w:line="480" w:lineRule="auto"/>
              <w:jc w:val="center"/>
            </w:pPr>
          </w:p>
        </w:tc>
        <w:tc>
          <w:tcPr>
            <w:tcW w:w="1050" w:type="dxa"/>
            <w:vAlign w:val="center"/>
          </w:tcPr>
          <w:p>
            <w:pPr>
              <w:spacing w:line="480" w:lineRule="auto"/>
              <w:jc w:val="center"/>
            </w:pPr>
          </w:p>
        </w:tc>
        <w:tc>
          <w:tcPr>
            <w:tcW w:w="1224" w:type="dxa"/>
            <w:vAlign w:val="center"/>
          </w:tcPr>
          <w:p>
            <w:pPr>
              <w:spacing w:line="480" w:lineRule="auto"/>
              <w:jc w:val="center"/>
            </w:pPr>
          </w:p>
        </w:tc>
        <w:tc>
          <w:tcPr>
            <w:tcW w:w="1224" w:type="dxa"/>
            <w:vAlign w:val="center"/>
          </w:tcPr>
          <w:p>
            <w:pPr>
              <w:spacing w:line="480" w:lineRule="auto"/>
              <w:jc w:val="center"/>
            </w:pPr>
          </w:p>
        </w:tc>
        <w:tc>
          <w:tcPr>
            <w:tcW w:w="1373" w:type="dxa"/>
            <w:vAlign w:val="center"/>
          </w:tcPr>
          <w:p>
            <w:pPr>
              <w:spacing w:line="480" w:lineRule="auto"/>
              <w:jc w:val="center"/>
            </w:pPr>
          </w:p>
        </w:tc>
        <w:tc>
          <w:tcPr>
            <w:tcW w:w="2396" w:type="dxa"/>
            <w:vAlign w:val="center"/>
          </w:tcPr>
          <w:p>
            <w:pPr>
              <w:spacing w:line="480" w:lineRule="auto"/>
              <w:jc w:val="center"/>
            </w:pPr>
          </w:p>
        </w:tc>
        <w:tc>
          <w:tcPr>
            <w:tcW w:w="1701" w:type="dxa"/>
            <w:vAlign w:val="center"/>
          </w:tcPr>
          <w:p>
            <w:pPr>
              <w:spacing w:line="480" w:lineRule="auto"/>
              <w:jc w:val="center"/>
            </w:pPr>
          </w:p>
        </w:tc>
        <w:tc>
          <w:tcPr>
            <w:tcW w:w="1582" w:type="dxa"/>
            <w:vAlign w:val="center"/>
          </w:tcPr>
          <w:p>
            <w:pPr>
              <w:spacing w:line="480" w:lineRule="auto"/>
              <w:jc w:val="center"/>
            </w:pPr>
          </w:p>
        </w:tc>
        <w:tc>
          <w:tcPr>
            <w:tcW w:w="1009" w:type="dxa"/>
            <w:vAlign w:val="center"/>
          </w:tcPr>
          <w:p>
            <w:pPr>
              <w:spacing w:line="480" w:lineRule="auto"/>
              <w:jc w:val="center"/>
            </w:pPr>
          </w:p>
        </w:tc>
        <w:tc>
          <w:tcPr>
            <w:tcW w:w="864"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Align w:val="center"/>
          </w:tcPr>
          <w:p>
            <w:pPr>
              <w:spacing w:line="480" w:lineRule="auto"/>
              <w:jc w:val="center"/>
            </w:pPr>
          </w:p>
        </w:tc>
        <w:tc>
          <w:tcPr>
            <w:tcW w:w="1320" w:type="dxa"/>
            <w:vAlign w:val="center"/>
          </w:tcPr>
          <w:p>
            <w:pPr>
              <w:spacing w:line="480" w:lineRule="auto"/>
              <w:jc w:val="center"/>
            </w:pPr>
          </w:p>
        </w:tc>
        <w:tc>
          <w:tcPr>
            <w:tcW w:w="1050" w:type="dxa"/>
            <w:vAlign w:val="center"/>
          </w:tcPr>
          <w:p>
            <w:pPr>
              <w:spacing w:line="480" w:lineRule="auto"/>
              <w:jc w:val="center"/>
            </w:pPr>
          </w:p>
        </w:tc>
        <w:tc>
          <w:tcPr>
            <w:tcW w:w="1224" w:type="dxa"/>
            <w:vAlign w:val="center"/>
          </w:tcPr>
          <w:p>
            <w:pPr>
              <w:spacing w:line="480" w:lineRule="auto"/>
              <w:jc w:val="center"/>
            </w:pPr>
          </w:p>
        </w:tc>
        <w:tc>
          <w:tcPr>
            <w:tcW w:w="1224" w:type="dxa"/>
            <w:vAlign w:val="center"/>
          </w:tcPr>
          <w:p>
            <w:pPr>
              <w:spacing w:line="480" w:lineRule="auto"/>
              <w:jc w:val="center"/>
            </w:pPr>
          </w:p>
        </w:tc>
        <w:tc>
          <w:tcPr>
            <w:tcW w:w="1373" w:type="dxa"/>
            <w:vAlign w:val="center"/>
          </w:tcPr>
          <w:p>
            <w:pPr>
              <w:spacing w:line="480" w:lineRule="auto"/>
              <w:jc w:val="center"/>
            </w:pPr>
          </w:p>
        </w:tc>
        <w:tc>
          <w:tcPr>
            <w:tcW w:w="2396" w:type="dxa"/>
            <w:vAlign w:val="center"/>
          </w:tcPr>
          <w:p>
            <w:pPr>
              <w:spacing w:line="480" w:lineRule="auto"/>
              <w:jc w:val="center"/>
            </w:pPr>
          </w:p>
        </w:tc>
        <w:tc>
          <w:tcPr>
            <w:tcW w:w="1701" w:type="dxa"/>
            <w:vAlign w:val="center"/>
          </w:tcPr>
          <w:p>
            <w:pPr>
              <w:spacing w:line="480" w:lineRule="auto"/>
              <w:jc w:val="center"/>
            </w:pPr>
          </w:p>
        </w:tc>
        <w:tc>
          <w:tcPr>
            <w:tcW w:w="1582" w:type="dxa"/>
            <w:vAlign w:val="center"/>
          </w:tcPr>
          <w:p>
            <w:pPr>
              <w:spacing w:line="480" w:lineRule="auto"/>
              <w:jc w:val="center"/>
            </w:pPr>
          </w:p>
        </w:tc>
        <w:tc>
          <w:tcPr>
            <w:tcW w:w="1009" w:type="dxa"/>
            <w:vAlign w:val="center"/>
          </w:tcPr>
          <w:p>
            <w:pPr>
              <w:spacing w:line="480" w:lineRule="auto"/>
              <w:jc w:val="center"/>
            </w:pPr>
          </w:p>
        </w:tc>
        <w:tc>
          <w:tcPr>
            <w:tcW w:w="864" w:type="dxa"/>
            <w:vAlign w:val="center"/>
          </w:tcPr>
          <w:p>
            <w:pPr>
              <w:spacing w:line="48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7" w:type="dxa"/>
            <w:vAlign w:val="center"/>
          </w:tcPr>
          <w:p>
            <w:pPr>
              <w:spacing w:line="480" w:lineRule="auto"/>
              <w:jc w:val="center"/>
            </w:pPr>
          </w:p>
        </w:tc>
        <w:tc>
          <w:tcPr>
            <w:tcW w:w="1320" w:type="dxa"/>
            <w:vAlign w:val="center"/>
          </w:tcPr>
          <w:p>
            <w:pPr>
              <w:spacing w:line="480" w:lineRule="auto"/>
              <w:jc w:val="center"/>
            </w:pPr>
          </w:p>
        </w:tc>
        <w:tc>
          <w:tcPr>
            <w:tcW w:w="1050" w:type="dxa"/>
            <w:vAlign w:val="center"/>
          </w:tcPr>
          <w:p>
            <w:pPr>
              <w:spacing w:line="480" w:lineRule="auto"/>
              <w:jc w:val="center"/>
            </w:pPr>
          </w:p>
        </w:tc>
        <w:tc>
          <w:tcPr>
            <w:tcW w:w="1224" w:type="dxa"/>
            <w:vAlign w:val="center"/>
          </w:tcPr>
          <w:p>
            <w:pPr>
              <w:spacing w:line="480" w:lineRule="auto"/>
              <w:jc w:val="center"/>
            </w:pPr>
          </w:p>
        </w:tc>
        <w:tc>
          <w:tcPr>
            <w:tcW w:w="1224" w:type="dxa"/>
            <w:vAlign w:val="center"/>
          </w:tcPr>
          <w:p>
            <w:pPr>
              <w:spacing w:line="480" w:lineRule="auto"/>
              <w:jc w:val="center"/>
            </w:pPr>
          </w:p>
        </w:tc>
        <w:tc>
          <w:tcPr>
            <w:tcW w:w="1373" w:type="dxa"/>
            <w:vAlign w:val="center"/>
          </w:tcPr>
          <w:p>
            <w:pPr>
              <w:spacing w:line="480" w:lineRule="auto"/>
              <w:jc w:val="center"/>
            </w:pPr>
          </w:p>
        </w:tc>
        <w:tc>
          <w:tcPr>
            <w:tcW w:w="2396" w:type="dxa"/>
            <w:vAlign w:val="center"/>
          </w:tcPr>
          <w:p>
            <w:pPr>
              <w:spacing w:line="480" w:lineRule="auto"/>
              <w:jc w:val="center"/>
            </w:pPr>
          </w:p>
        </w:tc>
        <w:tc>
          <w:tcPr>
            <w:tcW w:w="1701" w:type="dxa"/>
            <w:vAlign w:val="center"/>
          </w:tcPr>
          <w:p>
            <w:pPr>
              <w:spacing w:line="480" w:lineRule="auto"/>
              <w:jc w:val="center"/>
            </w:pPr>
          </w:p>
        </w:tc>
        <w:tc>
          <w:tcPr>
            <w:tcW w:w="1582" w:type="dxa"/>
            <w:vAlign w:val="center"/>
          </w:tcPr>
          <w:p>
            <w:pPr>
              <w:spacing w:line="480" w:lineRule="auto"/>
              <w:jc w:val="center"/>
            </w:pPr>
          </w:p>
        </w:tc>
        <w:tc>
          <w:tcPr>
            <w:tcW w:w="1009" w:type="dxa"/>
            <w:vAlign w:val="center"/>
          </w:tcPr>
          <w:p>
            <w:pPr>
              <w:spacing w:line="480" w:lineRule="auto"/>
              <w:jc w:val="center"/>
            </w:pPr>
          </w:p>
        </w:tc>
        <w:tc>
          <w:tcPr>
            <w:tcW w:w="864" w:type="dxa"/>
            <w:vAlign w:val="center"/>
          </w:tcPr>
          <w:p>
            <w:pPr>
              <w:spacing w:line="480" w:lineRule="auto"/>
              <w:jc w:val="center"/>
            </w:pPr>
          </w:p>
        </w:tc>
      </w:tr>
    </w:tbl>
    <w:p>
      <w:pPr>
        <w:spacing w:line="360" w:lineRule="auto"/>
      </w:pPr>
    </w:p>
    <w:p>
      <w:pPr>
        <w:widowControl/>
        <w:jc w:val="left"/>
      </w:pPr>
      <w:r>
        <w:br w:type="page"/>
      </w:r>
    </w:p>
    <w:p>
      <w:pPr>
        <w:pStyle w:val="7"/>
        <w:numPr>
          <w:ilvl w:val="1"/>
          <w:numId w:val="4"/>
        </w:numPr>
        <w:spacing w:line="360" w:lineRule="auto"/>
        <w:ind w:firstLineChars="0"/>
        <w:rPr>
          <w:rFonts w:eastAsia="仿宋_GB2312"/>
          <w:sz w:val="28"/>
          <w:szCs w:val="28"/>
        </w:rPr>
      </w:pPr>
      <w:r>
        <w:rPr>
          <w:rFonts w:eastAsia="仿宋_GB2312"/>
          <w:sz w:val="28"/>
          <w:szCs w:val="28"/>
        </w:rPr>
        <w:t>活性炭＋UV/低温等离子法/光解/光催化</w:t>
      </w:r>
    </w:p>
    <w:tbl>
      <w:tblPr>
        <w:tblStyle w:val="5"/>
        <w:tblW w:w="14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420"/>
        <w:gridCol w:w="1028"/>
        <w:gridCol w:w="1151"/>
        <w:gridCol w:w="1438"/>
        <w:gridCol w:w="550"/>
        <w:gridCol w:w="1177"/>
        <w:gridCol w:w="1584"/>
        <w:gridCol w:w="1873"/>
        <w:gridCol w:w="143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4463" w:type="dxa"/>
            <w:gridSpan w:val="4"/>
            <w:tcBorders>
              <w:top w:val="nil"/>
              <w:left w:val="nil"/>
              <w:right w:val="nil"/>
            </w:tcBorders>
            <w:vAlign w:val="center"/>
          </w:tcPr>
          <w:p>
            <w:pPr>
              <w:spacing w:line="360" w:lineRule="auto"/>
              <w:jc w:val="center"/>
            </w:pPr>
            <w:r>
              <w:t>额定风量（m³/h）：</w:t>
            </w:r>
          </w:p>
        </w:tc>
        <w:tc>
          <w:tcPr>
            <w:tcW w:w="1988" w:type="dxa"/>
            <w:gridSpan w:val="2"/>
            <w:tcBorders>
              <w:top w:val="nil"/>
              <w:left w:val="nil"/>
              <w:right w:val="nil"/>
            </w:tcBorders>
            <w:vAlign w:val="center"/>
          </w:tcPr>
          <w:p>
            <w:pPr>
              <w:spacing w:line="360" w:lineRule="auto"/>
              <w:jc w:val="center"/>
            </w:pPr>
          </w:p>
        </w:tc>
        <w:tc>
          <w:tcPr>
            <w:tcW w:w="7868" w:type="dxa"/>
            <w:gridSpan w:val="5"/>
            <w:tcBorders>
              <w:top w:val="nil"/>
              <w:left w:val="nil"/>
              <w:right w:val="nil"/>
            </w:tcBorders>
            <w:vAlign w:val="center"/>
          </w:tcPr>
          <w:p>
            <w:pPr>
              <w:spacing w:line="360" w:lineRule="auto"/>
              <w:jc w:val="center"/>
            </w:pPr>
            <w:r>
              <w:t>活性炭装填量（t）：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4" w:type="dxa"/>
            <w:vMerge w:val="restart"/>
            <w:vAlign w:val="center"/>
          </w:tcPr>
          <w:p>
            <w:pPr>
              <w:spacing w:line="360" w:lineRule="auto"/>
              <w:jc w:val="center"/>
            </w:pPr>
            <w:r>
              <w:t>日期</w:t>
            </w:r>
          </w:p>
        </w:tc>
        <w:tc>
          <w:tcPr>
            <w:tcW w:w="1420" w:type="dxa"/>
            <w:vMerge w:val="restart"/>
            <w:vAlign w:val="center"/>
          </w:tcPr>
          <w:p>
            <w:pPr>
              <w:spacing w:line="360" w:lineRule="auto"/>
              <w:jc w:val="center"/>
            </w:pPr>
            <w:r>
              <w:t>运行时间段</w:t>
            </w:r>
          </w:p>
        </w:tc>
        <w:tc>
          <w:tcPr>
            <w:tcW w:w="1028" w:type="dxa"/>
            <w:vMerge w:val="restart"/>
            <w:vAlign w:val="center"/>
          </w:tcPr>
          <w:p>
            <w:pPr>
              <w:spacing w:line="360" w:lineRule="auto"/>
              <w:jc w:val="center"/>
            </w:pPr>
            <w:r>
              <w:t>设备运行状态</w:t>
            </w:r>
          </w:p>
        </w:tc>
        <w:tc>
          <w:tcPr>
            <w:tcW w:w="1151" w:type="dxa"/>
            <w:vMerge w:val="restart"/>
            <w:vAlign w:val="center"/>
          </w:tcPr>
          <w:p>
            <w:pPr>
              <w:spacing w:line="360" w:lineRule="auto"/>
              <w:jc w:val="center"/>
            </w:pPr>
            <w:r>
              <w:t>故障原因</w:t>
            </w:r>
          </w:p>
        </w:tc>
        <w:tc>
          <w:tcPr>
            <w:tcW w:w="1438" w:type="dxa"/>
            <w:vMerge w:val="restart"/>
            <w:vAlign w:val="center"/>
          </w:tcPr>
          <w:p>
            <w:pPr>
              <w:spacing w:line="360" w:lineRule="auto"/>
              <w:jc w:val="center"/>
            </w:pPr>
            <w:r>
              <w:t>维护过程</w:t>
            </w:r>
          </w:p>
        </w:tc>
        <w:tc>
          <w:tcPr>
            <w:tcW w:w="5184" w:type="dxa"/>
            <w:gridSpan w:val="4"/>
            <w:vAlign w:val="center"/>
          </w:tcPr>
          <w:p>
            <w:pPr>
              <w:spacing w:line="360" w:lineRule="auto"/>
              <w:jc w:val="center"/>
            </w:pPr>
            <w:r>
              <w:t>耗材（活性炭、UV光灯、等离子源等）更换记录</w:t>
            </w:r>
          </w:p>
        </w:tc>
        <w:tc>
          <w:tcPr>
            <w:tcW w:w="1438" w:type="dxa"/>
            <w:vMerge w:val="restart"/>
            <w:vAlign w:val="center"/>
          </w:tcPr>
          <w:p>
            <w:pPr>
              <w:spacing w:line="360" w:lineRule="auto"/>
              <w:jc w:val="center"/>
            </w:pPr>
            <w:r>
              <w:t>记录人</w:t>
            </w:r>
          </w:p>
        </w:tc>
        <w:tc>
          <w:tcPr>
            <w:tcW w:w="1796" w:type="dxa"/>
            <w:vMerge w:val="restart"/>
            <w:vAlign w:val="center"/>
          </w:tcPr>
          <w:p>
            <w:pPr>
              <w:spacing w:line="360" w:lineRule="auto"/>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864" w:type="dxa"/>
            <w:vMerge w:val="continue"/>
            <w:vAlign w:val="center"/>
          </w:tcPr>
          <w:p>
            <w:pPr>
              <w:spacing w:line="360" w:lineRule="auto"/>
              <w:jc w:val="center"/>
            </w:pPr>
          </w:p>
        </w:tc>
        <w:tc>
          <w:tcPr>
            <w:tcW w:w="1420" w:type="dxa"/>
            <w:vMerge w:val="continue"/>
            <w:vAlign w:val="center"/>
          </w:tcPr>
          <w:p>
            <w:pPr>
              <w:spacing w:line="360" w:lineRule="auto"/>
              <w:jc w:val="center"/>
            </w:pPr>
          </w:p>
        </w:tc>
        <w:tc>
          <w:tcPr>
            <w:tcW w:w="1028" w:type="dxa"/>
            <w:vMerge w:val="continue"/>
            <w:vAlign w:val="center"/>
          </w:tcPr>
          <w:p>
            <w:pPr>
              <w:spacing w:line="360" w:lineRule="auto"/>
              <w:jc w:val="center"/>
            </w:pPr>
          </w:p>
        </w:tc>
        <w:tc>
          <w:tcPr>
            <w:tcW w:w="1151" w:type="dxa"/>
            <w:vMerge w:val="continue"/>
            <w:vAlign w:val="center"/>
          </w:tcPr>
          <w:p>
            <w:pPr>
              <w:spacing w:line="360" w:lineRule="auto"/>
              <w:jc w:val="center"/>
            </w:pPr>
          </w:p>
        </w:tc>
        <w:tc>
          <w:tcPr>
            <w:tcW w:w="1438" w:type="dxa"/>
            <w:vMerge w:val="continue"/>
            <w:vAlign w:val="center"/>
          </w:tcPr>
          <w:p>
            <w:pPr>
              <w:spacing w:line="360" w:lineRule="auto"/>
              <w:jc w:val="center"/>
            </w:pPr>
          </w:p>
        </w:tc>
        <w:tc>
          <w:tcPr>
            <w:tcW w:w="1727" w:type="dxa"/>
            <w:gridSpan w:val="2"/>
            <w:vAlign w:val="center"/>
          </w:tcPr>
          <w:p>
            <w:pPr>
              <w:spacing w:line="360" w:lineRule="auto"/>
              <w:jc w:val="center"/>
            </w:pPr>
            <w:r>
              <w:t>耗材名称</w:t>
            </w:r>
          </w:p>
        </w:tc>
        <w:tc>
          <w:tcPr>
            <w:tcW w:w="1584" w:type="dxa"/>
            <w:vAlign w:val="center"/>
          </w:tcPr>
          <w:p>
            <w:pPr>
              <w:spacing w:line="360" w:lineRule="auto"/>
              <w:jc w:val="center"/>
            </w:pPr>
            <w:r>
              <w:t>更换量</w:t>
            </w:r>
          </w:p>
        </w:tc>
        <w:tc>
          <w:tcPr>
            <w:tcW w:w="1873" w:type="dxa"/>
            <w:vAlign w:val="center"/>
          </w:tcPr>
          <w:p>
            <w:pPr>
              <w:spacing w:line="360" w:lineRule="auto"/>
              <w:jc w:val="center"/>
            </w:pPr>
            <w:r>
              <w:t>处置途径</w:t>
            </w:r>
          </w:p>
        </w:tc>
        <w:tc>
          <w:tcPr>
            <w:tcW w:w="1438" w:type="dxa"/>
            <w:vMerge w:val="continue"/>
            <w:vAlign w:val="center"/>
          </w:tcPr>
          <w:p>
            <w:pPr>
              <w:spacing w:line="360" w:lineRule="auto"/>
              <w:jc w:val="center"/>
            </w:pPr>
          </w:p>
        </w:tc>
        <w:tc>
          <w:tcPr>
            <w:tcW w:w="1796"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auto"/>
              <w:jc w:val="center"/>
              <w:rPr>
                <w:color w:val="FF0000"/>
              </w:rPr>
            </w:pPr>
          </w:p>
        </w:tc>
        <w:tc>
          <w:tcPr>
            <w:tcW w:w="1420" w:type="dxa"/>
            <w:vAlign w:val="center"/>
          </w:tcPr>
          <w:p>
            <w:pPr>
              <w:spacing w:line="480" w:lineRule="auto"/>
              <w:jc w:val="center"/>
              <w:rPr>
                <w:color w:val="FF0000"/>
              </w:rPr>
            </w:pPr>
          </w:p>
        </w:tc>
        <w:tc>
          <w:tcPr>
            <w:tcW w:w="1028" w:type="dxa"/>
            <w:vAlign w:val="center"/>
          </w:tcPr>
          <w:p>
            <w:pPr>
              <w:spacing w:line="480" w:lineRule="auto"/>
              <w:jc w:val="center"/>
              <w:rPr>
                <w:color w:val="FF0000"/>
              </w:rPr>
            </w:pPr>
          </w:p>
        </w:tc>
        <w:tc>
          <w:tcPr>
            <w:tcW w:w="1151"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27" w:type="dxa"/>
            <w:gridSpan w:val="2"/>
            <w:vAlign w:val="center"/>
          </w:tcPr>
          <w:p>
            <w:pPr>
              <w:spacing w:line="480" w:lineRule="auto"/>
              <w:jc w:val="center"/>
              <w:rPr>
                <w:color w:val="FF0000"/>
              </w:rPr>
            </w:pPr>
          </w:p>
        </w:tc>
        <w:tc>
          <w:tcPr>
            <w:tcW w:w="1584" w:type="dxa"/>
            <w:vAlign w:val="center"/>
          </w:tcPr>
          <w:p>
            <w:pPr>
              <w:spacing w:line="480" w:lineRule="auto"/>
              <w:jc w:val="center"/>
              <w:rPr>
                <w:color w:val="FF0000"/>
              </w:rPr>
            </w:pPr>
          </w:p>
        </w:tc>
        <w:tc>
          <w:tcPr>
            <w:tcW w:w="1873"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96" w:type="dxa"/>
            <w:vAlign w:val="center"/>
          </w:tcPr>
          <w:p>
            <w:pPr>
              <w:spacing w:line="48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auto"/>
              <w:jc w:val="center"/>
              <w:rPr>
                <w:color w:val="FF0000"/>
              </w:rPr>
            </w:pPr>
          </w:p>
        </w:tc>
        <w:tc>
          <w:tcPr>
            <w:tcW w:w="1420" w:type="dxa"/>
            <w:vAlign w:val="center"/>
          </w:tcPr>
          <w:p>
            <w:pPr>
              <w:spacing w:line="480" w:lineRule="auto"/>
              <w:jc w:val="center"/>
              <w:rPr>
                <w:color w:val="FF0000"/>
              </w:rPr>
            </w:pPr>
          </w:p>
        </w:tc>
        <w:tc>
          <w:tcPr>
            <w:tcW w:w="1028" w:type="dxa"/>
            <w:vAlign w:val="center"/>
          </w:tcPr>
          <w:p>
            <w:pPr>
              <w:spacing w:line="480" w:lineRule="auto"/>
              <w:jc w:val="center"/>
              <w:rPr>
                <w:color w:val="FF0000"/>
              </w:rPr>
            </w:pPr>
          </w:p>
        </w:tc>
        <w:tc>
          <w:tcPr>
            <w:tcW w:w="1151"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27" w:type="dxa"/>
            <w:gridSpan w:val="2"/>
            <w:vAlign w:val="center"/>
          </w:tcPr>
          <w:p>
            <w:pPr>
              <w:spacing w:line="480" w:lineRule="auto"/>
              <w:jc w:val="center"/>
              <w:rPr>
                <w:color w:val="FF0000"/>
              </w:rPr>
            </w:pPr>
          </w:p>
        </w:tc>
        <w:tc>
          <w:tcPr>
            <w:tcW w:w="1584" w:type="dxa"/>
            <w:vAlign w:val="center"/>
          </w:tcPr>
          <w:p>
            <w:pPr>
              <w:spacing w:line="480" w:lineRule="auto"/>
              <w:jc w:val="center"/>
              <w:rPr>
                <w:color w:val="FF0000"/>
              </w:rPr>
            </w:pPr>
          </w:p>
        </w:tc>
        <w:tc>
          <w:tcPr>
            <w:tcW w:w="1873"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96" w:type="dxa"/>
            <w:vAlign w:val="center"/>
          </w:tcPr>
          <w:p>
            <w:pPr>
              <w:spacing w:line="48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auto"/>
              <w:jc w:val="center"/>
              <w:rPr>
                <w:color w:val="FF0000"/>
              </w:rPr>
            </w:pPr>
          </w:p>
        </w:tc>
        <w:tc>
          <w:tcPr>
            <w:tcW w:w="1420" w:type="dxa"/>
            <w:vAlign w:val="center"/>
          </w:tcPr>
          <w:p>
            <w:pPr>
              <w:spacing w:line="480" w:lineRule="auto"/>
              <w:jc w:val="center"/>
              <w:rPr>
                <w:color w:val="FF0000"/>
              </w:rPr>
            </w:pPr>
          </w:p>
        </w:tc>
        <w:tc>
          <w:tcPr>
            <w:tcW w:w="1028" w:type="dxa"/>
            <w:vAlign w:val="center"/>
          </w:tcPr>
          <w:p>
            <w:pPr>
              <w:spacing w:line="480" w:lineRule="auto"/>
              <w:jc w:val="center"/>
              <w:rPr>
                <w:color w:val="FF0000"/>
              </w:rPr>
            </w:pPr>
          </w:p>
        </w:tc>
        <w:tc>
          <w:tcPr>
            <w:tcW w:w="1151"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27" w:type="dxa"/>
            <w:gridSpan w:val="2"/>
            <w:vAlign w:val="center"/>
          </w:tcPr>
          <w:p>
            <w:pPr>
              <w:spacing w:line="480" w:lineRule="auto"/>
              <w:jc w:val="center"/>
              <w:rPr>
                <w:color w:val="FF0000"/>
              </w:rPr>
            </w:pPr>
          </w:p>
        </w:tc>
        <w:tc>
          <w:tcPr>
            <w:tcW w:w="1584" w:type="dxa"/>
            <w:vAlign w:val="center"/>
          </w:tcPr>
          <w:p>
            <w:pPr>
              <w:spacing w:line="480" w:lineRule="auto"/>
              <w:jc w:val="center"/>
              <w:rPr>
                <w:color w:val="FF0000"/>
              </w:rPr>
            </w:pPr>
          </w:p>
        </w:tc>
        <w:tc>
          <w:tcPr>
            <w:tcW w:w="1873"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96" w:type="dxa"/>
            <w:vAlign w:val="center"/>
          </w:tcPr>
          <w:p>
            <w:pPr>
              <w:spacing w:line="48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auto"/>
              <w:jc w:val="center"/>
              <w:rPr>
                <w:color w:val="FF0000"/>
              </w:rPr>
            </w:pPr>
          </w:p>
        </w:tc>
        <w:tc>
          <w:tcPr>
            <w:tcW w:w="1420" w:type="dxa"/>
            <w:vAlign w:val="center"/>
          </w:tcPr>
          <w:p>
            <w:pPr>
              <w:spacing w:line="480" w:lineRule="auto"/>
              <w:jc w:val="center"/>
              <w:rPr>
                <w:color w:val="FF0000"/>
              </w:rPr>
            </w:pPr>
          </w:p>
        </w:tc>
        <w:tc>
          <w:tcPr>
            <w:tcW w:w="1028" w:type="dxa"/>
            <w:vAlign w:val="center"/>
          </w:tcPr>
          <w:p>
            <w:pPr>
              <w:spacing w:line="480" w:lineRule="auto"/>
              <w:jc w:val="center"/>
              <w:rPr>
                <w:color w:val="FF0000"/>
              </w:rPr>
            </w:pPr>
          </w:p>
        </w:tc>
        <w:tc>
          <w:tcPr>
            <w:tcW w:w="1151"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27" w:type="dxa"/>
            <w:gridSpan w:val="2"/>
            <w:vAlign w:val="center"/>
          </w:tcPr>
          <w:p>
            <w:pPr>
              <w:spacing w:line="480" w:lineRule="auto"/>
              <w:jc w:val="center"/>
              <w:rPr>
                <w:color w:val="FF0000"/>
              </w:rPr>
            </w:pPr>
          </w:p>
        </w:tc>
        <w:tc>
          <w:tcPr>
            <w:tcW w:w="1584" w:type="dxa"/>
            <w:vAlign w:val="center"/>
          </w:tcPr>
          <w:p>
            <w:pPr>
              <w:spacing w:line="480" w:lineRule="auto"/>
              <w:jc w:val="center"/>
              <w:rPr>
                <w:color w:val="FF0000"/>
              </w:rPr>
            </w:pPr>
          </w:p>
        </w:tc>
        <w:tc>
          <w:tcPr>
            <w:tcW w:w="1873"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96" w:type="dxa"/>
            <w:vAlign w:val="center"/>
          </w:tcPr>
          <w:p>
            <w:pPr>
              <w:spacing w:line="48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auto"/>
              <w:jc w:val="center"/>
              <w:rPr>
                <w:color w:val="FF0000"/>
              </w:rPr>
            </w:pPr>
          </w:p>
        </w:tc>
        <w:tc>
          <w:tcPr>
            <w:tcW w:w="1420" w:type="dxa"/>
            <w:vAlign w:val="center"/>
          </w:tcPr>
          <w:p>
            <w:pPr>
              <w:spacing w:line="480" w:lineRule="auto"/>
              <w:jc w:val="center"/>
              <w:rPr>
                <w:color w:val="FF0000"/>
              </w:rPr>
            </w:pPr>
          </w:p>
        </w:tc>
        <w:tc>
          <w:tcPr>
            <w:tcW w:w="1028" w:type="dxa"/>
            <w:vAlign w:val="center"/>
          </w:tcPr>
          <w:p>
            <w:pPr>
              <w:spacing w:line="480" w:lineRule="auto"/>
              <w:jc w:val="center"/>
              <w:rPr>
                <w:color w:val="FF0000"/>
              </w:rPr>
            </w:pPr>
          </w:p>
        </w:tc>
        <w:tc>
          <w:tcPr>
            <w:tcW w:w="1151"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27" w:type="dxa"/>
            <w:gridSpan w:val="2"/>
            <w:vAlign w:val="center"/>
          </w:tcPr>
          <w:p>
            <w:pPr>
              <w:spacing w:line="480" w:lineRule="auto"/>
              <w:jc w:val="center"/>
              <w:rPr>
                <w:color w:val="FF0000"/>
              </w:rPr>
            </w:pPr>
          </w:p>
        </w:tc>
        <w:tc>
          <w:tcPr>
            <w:tcW w:w="1584" w:type="dxa"/>
            <w:vAlign w:val="center"/>
          </w:tcPr>
          <w:p>
            <w:pPr>
              <w:spacing w:line="480" w:lineRule="auto"/>
              <w:jc w:val="center"/>
              <w:rPr>
                <w:color w:val="FF0000"/>
              </w:rPr>
            </w:pPr>
          </w:p>
        </w:tc>
        <w:tc>
          <w:tcPr>
            <w:tcW w:w="1873"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96" w:type="dxa"/>
            <w:vAlign w:val="center"/>
          </w:tcPr>
          <w:p>
            <w:pPr>
              <w:spacing w:line="48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auto"/>
              <w:jc w:val="center"/>
              <w:rPr>
                <w:color w:val="FF0000"/>
              </w:rPr>
            </w:pPr>
          </w:p>
        </w:tc>
        <w:tc>
          <w:tcPr>
            <w:tcW w:w="1420" w:type="dxa"/>
            <w:vAlign w:val="center"/>
          </w:tcPr>
          <w:p>
            <w:pPr>
              <w:spacing w:line="480" w:lineRule="auto"/>
              <w:jc w:val="center"/>
              <w:rPr>
                <w:color w:val="FF0000"/>
              </w:rPr>
            </w:pPr>
          </w:p>
        </w:tc>
        <w:tc>
          <w:tcPr>
            <w:tcW w:w="1028" w:type="dxa"/>
            <w:vAlign w:val="center"/>
          </w:tcPr>
          <w:p>
            <w:pPr>
              <w:spacing w:line="480" w:lineRule="auto"/>
              <w:jc w:val="center"/>
              <w:rPr>
                <w:color w:val="FF0000"/>
              </w:rPr>
            </w:pPr>
          </w:p>
        </w:tc>
        <w:tc>
          <w:tcPr>
            <w:tcW w:w="1151"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27" w:type="dxa"/>
            <w:gridSpan w:val="2"/>
            <w:vAlign w:val="center"/>
          </w:tcPr>
          <w:p>
            <w:pPr>
              <w:spacing w:line="480" w:lineRule="auto"/>
              <w:jc w:val="center"/>
              <w:rPr>
                <w:color w:val="FF0000"/>
              </w:rPr>
            </w:pPr>
          </w:p>
        </w:tc>
        <w:tc>
          <w:tcPr>
            <w:tcW w:w="1584" w:type="dxa"/>
            <w:vAlign w:val="center"/>
          </w:tcPr>
          <w:p>
            <w:pPr>
              <w:spacing w:line="480" w:lineRule="auto"/>
              <w:jc w:val="center"/>
              <w:rPr>
                <w:color w:val="FF0000"/>
              </w:rPr>
            </w:pPr>
          </w:p>
        </w:tc>
        <w:tc>
          <w:tcPr>
            <w:tcW w:w="1873"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96" w:type="dxa"/>
            <w:vAlign w:val="center"/>
          </w:tcPr>
          <w:p>
            <w:pPr>
              <w:spacing w:line="48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auto"/>
              <w:jc w:val="center"/>
              <w:rPr>
                <w:color w:val="FF0000"/>
              </w:rPr>
            </w:pPr>
          </w:p>
        </w:tc>
        <w:tc>
          <w:tcPr>
            <w:tcW w:w="1420" w:type="dxa"/>
            <w:vAlign w:val="center"/>
          </w:tcPr>
          <w:p>
            <w:pPr>
              <w:spacing w:line="480" w:lineRule="auto"/>
              <w:jc w:val="center"/>
              <w:rPr>
                <w:color w:val="FF0000"/>
              </w:rPr>
            </w:pPr>
          </w:p>
        </w:tc>
        <w:tc>
          <w:tcPr>
            <w:tcW w:w="1028" w:type="dxa"/>
            <w:vAlign w:val="center"/>
          </w:tcPr>
          <w:p>
            <w:pPr>
              <w:spacing w:line="480" w:lineRule="auto"/>
              <w:jc w:val="center"/>
              <w:rPr>
                <w:color w:val="FF0000"/>
              </w:rPr>
            </w:pPr>
          </w:p>
        </w:tc>
        <w:tc>
          <w:tcPr>
            <w:tcW w:w="1151"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27" w:type="dxa"/>
            <w:gridSpan w:val="2"/>
            <w:vAlign w:val="center"/>
          </w:tcPr>
          <w:p>
            <w:pPr>
              <w:spacing w:line="480" w:lineRule="auto"/>
              <w:jc w:val="center"/>
              <w:rPr>
                <w:color w:val="FF0000"/>
              </w:rPr>
            </w:pPr>
          </w:p>
        </w:tc>
        <w:tc>
          <w:tcPr>
            <w:tcW w:w="1584" w:type="dxa"/>
            <w:vAlign w:val="center"/>
          </w:tcPr>
          <w:p>
            <w:pPr>
              <w:spacing w:line="480" w:lineRule="auto"/>
              <w:jc w:val="center"/>
              <w:rPr>
                <w:color w:val="FF0000"/>
              </w:rPr>
            </w:pPr>
          </w:p>
        </w:tc>
        <w:tc>
          <w:tcPr>
            <w:tcW w:w="1873"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96" w:type="dxa"/>
            <w:vAlign w:val="center"/>
          </w:tcPr>
          <w:p>
            <w:pPr>
              <w:spacing w:line="48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auto"/>
              <w:jc w:val="center"/>
              <w:rPr>
                <w:color w:val="FF0000"/>
              </w:rPr>
            </w:pPr>
          </w:p>
        </w:tc>
        <w:tc>
          <w:tcPr>
            <w:tcW w:w="1420" w:type="dxa"/>
            <w:vAlign w:val="center"/>
          </w:tcPr>
          <w:p>
            <w:pPr>
              <w:spacing w:line="480" w:lineRule="auto"/>
              <w:jc w:val="center"/>
              <w:rPr>
                <w:color w:val="FF0000"/>
              </w:rPr>
            </w:pPr>
          </w:p>
        </w:tc>
        <w:tc>
          <w:tcPr>
            <w:tcW w:w="1028" w:type="dxa"/>
            <w:vAlign w:val="center"/>
          </w:tcPr>
          <w:p>
            <w:pPr>
              <w:spacing w:line="480" w:lineRule="auto"/>
              <w:jc w:val="center"/>
              <w:rPr>
                <w:color w:val="FF0000"/>
              </w:rPr>
            </w:pPr>
          </w:p>
        </w:tc>
        <w:tc>
          <w:tcPr>
            <w:tcW w:w="1151"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27" w:type="dxa"/>
            <w:gridSpan w:val="2"/>
            <w:vAlign w:val="center"/>
          </w:tcPr>
          <w:p>
            <w:pPr>
              <w:spacing w:line="480" w:lineRule="auto"/>
              <w:jc w:val="center"/>
              <w:rPr>
                <w:color w:val="FF0000"/>
              </w:rPr>
            </w:pPr>
          </w:p>
        </w:tc>
        <w:tc>
          <w:tcPr>
            <w:tcW w:w="1584" w:type="dxa"/>
            <w:vAlign w:val="center"/>
          </w:tcPr>
          <w:p>
            <w:pPr>
              <w:spacing w:line="480" w:lineRule="auto"/>
              <w:jc w:val="center"/>
              <w:rPr>
                <w:color w:val="FF0000"/>
              </w:rPr>
            </w:pPr>
          </w:p>
        </w:tc>
        <w:tc>
          <w:tcPr>
            <w:tcW w:w="1873" w:type="dxa"/>
            <w:vAlign w:val="center"/>
          </w:tcPr>
          <w:p>
            <w:pPr>
              <w:spacing w:line="480" w:lineRule="auto"/>
              <w:jc w:val="center"/>
              <w:rPr>
                <w:color w:val="FF0000"/>
              </w:rPr>
            </w:pPr>
          </w:p>
        </w:tc>
        <w:tc>
          <w:tcPr>
            <w:tcW w:w="1438" w:type="dxa"/>
            <w:vAlign w:val="center"/>
          </w:tcPr>
          <w:p>
            <w:pPr>
              <w:spacing w:line="480" w:lineRule="auto"/>
              <w:jc w:val="center"/>
              <w:rPr>
                <w:color w:val="FF0000"/>
              </w:rPr>
            </w:pPr>
          </w:p>
        </w:tc>
        <w:tc>
          <w:tcPr>
            <w:tcW w:w="1796" w:type="dxa"/>
            <w:vAlign w:val="center"/>
          </w:tcPr>
          <w:p>
            <w:pPr>
              <w:spacing w:line="480" w:lineRule="auto"/>
              <w:jc w:val="center"/>
              <w:rPr>
                <w:color w:val="FF0000"/>
              </w:rPr>
            </w:pPr>
          </w:p>
        </w:tc>
      </w:tr>
    </w:tbl>
    <w:p>
      <w:pPr>
        <w:spacing w:line="360" w:lineRule="auto"/>
        <w:rPr>
          <w:color w:val="FF0000"/>
        </w:rPr>
      </w:pPr>
    </w:p>
    <w:p>
      <w:pPr>
        <w:pStyle w:val="7"/>
        <w:numPr>
          <w:ilvl w:val="0"/>
          <w:numId w:val="1"/>
        </w:numPr>
        <w:spacing w:line="360" w:lineRule="auto"/>
        <w:ind w:firstLineChars="0"/>
        <w:sectPr>
          <w:pgSz w:w="16838" w:h="11906" w:orient="landscape"/>
          <w:pgMar w:top="1800" w:right="1440" w:bottom="1800" w:left="1440" w:header="851" w:footer="992" w:gutter="0"/>
          <w:cols w:space="425" w:num="1"/>
          <w:docGrid w:type="lines" w:linePitch="312" w:charSpace="0"/>
        </w:sectPr>
      </w:pPr>
    </w:p>
    <w:p>
      <w:pPr>
        <w:spacing w:line="360" w:lineRule="auto"/>
        <w:ind w:left="433" w:leftChars="206" w:firstLine="411" w:firstLineChars="147"/>
        <w:rPr>
          <w:rFonts w:eastAsia="仿宋_GB2312"/>
          <w:sz w:val="28"/>
          <w:szCs w:val="28"/>
        </w:rPr>
      </w:pPr>
      <w:r>
        <w:rPr>
          <w:rFonts w:hint="eastAsia" w:eastAsia="仿宋_GB2312"/>
          <w:sz w:val="28"/>
          <w:szCs w:val="28"/>
        </w:rPr>
        <w:t>3.</w:t>
      </w:r>
      <w:r>
        <w:rPr>
          <w:rFonts w:eastAsia="仿宋_GB2312"/>
          <w:sz w:val="28"/>
          <w:szCs w:val="28"/>
        </w:rPr>
        <w:t>有机废气监测报告</w:t>
      </w:r>
      <w:r>
        <w:rPr>
          <w:rFonts w:hint="eastAsia" w:eastAsia="仿宋_GB2312"/>
          <w:sz w:val="28"/>
          <w:szCs w:val="28"/>
        </w:rPr>
        <w:t>。</w:t>
      </w:r>
    </w:p>
    <w:p>
      <w:pPr>
        <w:spacing w:line="360" w:lineRule="auto"/>
        <w:ind w:left="432" w:firstLine="560" w:firstLineChars="200"/>
        <w:rPr>
          <w:rFonts w:eastAsia="仿宋_GB2312"/>
          <w:sz w:val="28"/>
          <w:szCs w:val="28"/>
        </w:rPr>
      </w:pPr>
      <w:r>
        <w:rPr>
          <w:rFonts w:eastAsia="仿宋_GB2312"/>
          <w:sz w:val="28"/>
          <w:szCs w:val="28"/>
        </w:rPr>
        <w:t>有资质的第三方出具的相应时间VOCs排放情况检测报告，应包含：有组织排放浓度、排放速率、VOCs废气治理效率、风量</w:t>
      </w:r>
      <w:r>
        <w:rPr>
          <w:rFonts w:hint="eastAsia" w:eastAsia="仿宋_GB2312"/>
          <w:sz w:val="28"/>
          <w:szCs w:val="28"/>
        </w:rPr>
        <w:t>等</w:t>
      </w:r>
      <w:r>
        <w:rPr>
          <w:rFonts w:eastAsia="仿宋_GB2312"/>
          <w:sz w:val="28"/>
          <w:szCs w:val="28"/>
        </w:rPr>
        <w:t>数据、厂区及厂界VOCs浓度、是否满足相关排放标准等。</w:t>
      </w:r>
    </w:p>
    <w:p>
      <w:pPr>
        <w:pStyle w:val="7"/>
        <w:spacing w:line="360" w:lineRule="auto"/>
        <w:ind w:left="792" w:firstLine="0" w:firstLineChars="0"/>
        <w:rPr>
          <w:rFonts w:eastAsia="仿宋_GB2312"/>
          <w:sz w:val="28"/>
          <w:szCs w:val="28"/>
        </w:rPr>
      </w:pPr>
      <w:r>
        <w:rPr>
          <w:rFonts w:hint="eastAsia" w:eastAsia="仿宋_GB2312"/>
          <w:sz w:val="28"/>
          <w:szCs w:val="28"/>
        </w:rPr>
        <w:t>4.自动监测数据（如有）。</w:t>
      </w:r>
    </w:p>
    <w:p>
      <w:pPr>
        <w:pStyle w:val="7"/>
        <w:spacing w:line="360" w:lineRule="auto"/>
        <w:ind w:left="426" w:firstLine="565" w:firstLineChars="202"/>
        <w:rPr>
          <w:rFonts w:eastAsia="仿宋_GB2312"/>
          <w:sz w:val="28"/>
          <w:szCs w:val="28"/>
        </w:rPr>
      </w:pPr>
      <w:r>
        <w:rPr>
          <w:rFonts w:hint="eastAsia" w:eastAsia="仿宋_GB2312"/>
          <w:sz w:val="28"/>
          <w:szCs w:val="28"/>
        </w:rPr>
        <w:t>定期从自动监测系统中导出排放口和无组织监测数据，</w:t>
      </w:r>
      <w:r>
        <w:rPr>
          <w:rFonts w:eastAsia="仿宋_GB2312"/>
          <w:sz w:val="28"/>
          <w:szCs w:val="28"/>
        </w:rPr>
        <w:t>以复印件的形式附上</w:t>
      </w:r>
      <w:r>
        <w:rPr>
          <w:rFonts w:hint="eastAsia" w:eastAsia="仿宋_GB2312"/>
          <w:sz w:val="28"/>
          <w:szCs w:val="28"/>
        </w:rPr>
        <w:t>。</w:t>
      </w:r>
    </w:p>
    <w:p>
      <w:pPr>
        <w:pStyle w:val="7"/>
        <w:numPr>
          <w:ilvl w:val="0"/>
          <w:numId w:val="1"/>
        </w:numPr>
        <w:spacing w:line="360" w:lineRule="auto"/>
        <w:ind w:firstLineChars="0"/>
        <w:rPr>
          <w:rFonts w:eastAsia="仿宋_GB2312"/>
          <w:b/>
          <w:sz w:val="28"/>
          <w:szCs w:val="28"/>
        </w:rPr>
      </w:pPr>
      <w:r>
        <w:rPr>
          <w:rFonts w:hint="eastAsia" w:eastAsia="仿宋_GB2312"/>
          <w:b/>
          <w:sz w:val="28"/>
          <w:szCs w:val="28"/>
        </w:rPr>
        <w:t>危险废物</w:t>
      </w:r>
      <w:r>
        <w:rPr>
          <w:rFonts w:eastAsia="仿宋_GB2312"/>
          <w:b/>
          <w:sz w:val="28"/>
          <w:szCs w:val="28"/>
        </w:rPr>
        <w:t>台账</w:t>
      </w:r>
      <w:r>
        <w:rPr>
          <w:rFonts w:hint="eastAsia" w:eastAsia="仿宋_GB2312"/>
          <w:b/>
          <w:sz w:val="28"/>
          <w:szCs w:val="28"/>
        </w:rPr>
        <w:t>。</w:t>
      </w:r>
    </w:p>
    <w:p>
      <w:pPr>
        <w:pStyle w:val="7"/>
        <w:spacing w:line="360" w:lineRule="auto"/>
        <w:ind w:left="792" w:firstLine="0" w:firstLineChars="0"/>
        <w:rPr>
          <w:rFonts w:eastAsia="仿宋_GB2312"/>
          <w:sz w:val="28"/>
          <w:szCs w:val="28"/>
        </w:rPr>
      </w:pPr>
      <w:r>
        <w:rPr>
          <w:rFonts w:hint="eastAsia" w:eastAsia="仿宋_GB2312"/>
          <w:sz w:val="28"/>
          <w:szCs w:val="28"/>
        </w:rPr>
        <w:t>1.</w:t>
      </w:r>
      <w:r>
        <w:rPr>
          <w:rFonts w:eastAsia="仿宋_GB2312"/>
          <w:sz w:val="28"/>
          <w:szCs w:val="28"/>
        </w:rPr>
        <w:t>危废处置合同</w:t>
      </w:r>
      <w:r>
        <w:rPr>
          <w:rFonts w:hint="eastAsia" w:eastAsia="仿宋_GB2312"/>
          <w:sz w:val="28"/>
          <w:szCs w:val="28"/>
        </w:rPr>
        <w:t>及</w:t>
      </w:r>
      <w:r>
        <w:rPr>
          <w:rFonts w:eastAsia="仿宋_GB2312"/>
          <w:sz w:val="28"/>
          <w:szCs w:val="28"/>
        </w:rPr>
        <w:t>转移联单及清单</w:t>
      </w:r>
      <w:r>
        <w:rPr>
          <w:rFonts w:hint="eastAsia" w:eastAsia="仿宋_GB2312"/>
          <w:sz w:val="28"/>
          <w:szCs w:val="28"/>
        </w:rPr>
        <w:t>。</w:t>
      </w:r>
    </w:p>
    <w:p>
      <w:pPr>
        <w:spacing w:line="360" w:lineRule="auto"/>
        <w:ind w:left="433" w:leftChars="206" w:firstLine="420" w:firstLineChars="150"/>
        <w:rPr>
          <w:rFonts w:eastAsia="仿宋_GB2312"/>
          <w:sz w:val="28"/>
          <w:szCs w:val="28"/>
        </w:rPr>
      </w:pPr>
      <w:r>
        <w:rPr>
          <w:rFonts w:eastAsia="仿宋_GB2312"/>
          <w:sz w:val="28"/>
          <w:szCs w:val="28"/>
        </w:rPr>
        <w:t>以原件或复印件的形式附上。</w:t>
      </w:r>
    </w:p>
    <w:p>
      <w:pPr>
        <w:spacing w:line="360" w:lineRule="auto"/>
        <w:ind w:left="432"/>
        <w:rPr>
          <w:rFonts w:eastAsia="仿宋_GB2312"/>
          <w:sz w:val="28"/>
          <w:szCs w:val="28"/>
        </w:rPr>
      </w:pPr>
      <w:r>
        <w:rPr>
          <w:rFonts w:hint="eastAsia" w:ascii="仿宋_GB2312" w:eastAsia="仿宋_GB2312"/>
          <w:sz w:val="28"/>
          <w:szCs w:val="28"/>
        </w:rPr>
        <w:t>①</w:t>
      </w:r>
      <w:r>
        <w:rPr>
          <w:rFonts w:eastAsia="仿宋_GB2312"/>
          <w:sz w:val="28"/>
          <w:szCs w:val="28"/>
        </w:rPr>
        <w:t>危废转移清单</w:t>
      </w:r>
      <w:r>
        <w:rPr>
          <w:rFonts w:hint="eastAsia" w:eastAsia="仿宋_GB2312"/>
          <w:sz w:val="28"/>
          <w:szCs w:val="28"/>
        </w:rPr>
        <w:t>模板</w:t>
      </w:r>
    </w:p>
    <w:tbl>
      <w:tblPr>
        <w:tblStyle w:val="5"/>
        <w:tblW w:w="8569"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158"/>
        <w:gridCol w:w="810"/>
        <w:gridCol w:w="810"/>
        <w:gridCol w:w="1008"/>
        <w:gridCol w:w="849"/>
        <w:gridCol w:w="849"/>
        <w:gridCol w:w="79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927" w:type="dxa"/>
            <w:vAlign w:val="center"/>
          </w:tcPr>
          <w:p>
            <w:pPr>
              <w:pStyle w:val="7"/>
              <w:spacing w:line="276" w:lineRule="auto"/>
              <w:ind w:firstLine="0" w:firstLineChars="0"/>
              <w:jc w:val="center"/>
            </w:pPr>
            <w:r>
              <w:t>联单号</w:t>
            </w:r>
          </w:p>
        </w:tc>
        <w:tc>
          <w:tcPr>
            <w:tcW w:w="1158" w:type="dxa"/>
            <w:vAlign w:val="center"/>
          </w:tcPr>
          <w:p>
            <w:pPr>
              <w:pStyle w:val="7"/>
              <w:spacing w:line="276" w:lineRule="auto"/>
              <w:ind w:firstLine="0" w:firstLineChars="0"/>
              <w:jc w:val="center"/>
            </w:pPr>
            <w:r>
              <w:t>行业类型</w:t>
            </w:r>
          </w:p>
        </w:tc>
        <w:tc>
          <w:tcPr>
            <w:tcW w:w="810" w:type="dxa"/>
            <w:vAlign w:val="center"/>
          </w:tcPr>
          <w:p>
            <w:pPr>
              <w:pStyle w:val="7"/>
              <w:spacing w:line="276" w:lineRule="auto"/>
              <w:ind w:firstLine="0" w:firstLineChars="0"/>
              <w:jc w:val="center"/>
            </w:pPr>
            <w:r>
              <w:t>废物大类编码</w:t>
            </w:r>
          </w:p>
        </w:tc>
        <w:tc>
          <w:tcPr>
            <w:tcW w:w="810" w:type="dxa"/>
            <w:vAlign w:val="center"/>
          </w:tcPr>
          <w:p>
            <w:pPr>
              <w:pStyle w:val="7"/>
              <w:spacing w:line="276" w:lineRule="auto"/>
              <w:ind w:firstLine="0" w:firstLineChars="0"/>
              <w:jc w:val="center"/>
            </w:pPr>
            <w:r>
              <w:t>废物小类编码</w:t>
            </w:r>
          </w:p>
        </w:tc>
        <w:tc>
          <w:tcPr>
            <w:tcW w:w="1008" w:type="dxa"/>
            <w:vAlign w:val="center"/>
          </w:tcPr>
          <w:p>
            <w:pPr>
              <w:pStyle w:val="7"/>
              <w:spacing w:line="276" w:lineRule="auto"/>
              <w:ind w:firstLine="0" w:firstLineChars="0"/>
              <w:jc w:val="center"/>
            </w:pPr>
            <w:r>
              <w:t>废物详细名称</w:t>
            </w:r>
          </w:p>
        </w:tc>
        <w:tc>
          <w:tcPr>
            <w:tcW w:w="849" w:type="dxa"/>
            <w:vAlign w:val="center"/>
          </w:tcPr>
          <w:p>
            <w:pPr>
              <w:pStyle w:val="7"/>
              <w:spacing w:line="276" w:lineRule="auto"/>
              <w:ind w:firstLine="0" w:firstLineChars="0"/>
              <w:jc w:val="center"/>
            </w:pPr>
            <w:r>
              <w:t>接收日期</w:t>
            </w:r>
          </w:p>
        </w:tc>
        <w:tc>
          <w:tcPr>
            <w:tcW w:w="849" w:type="dxa"/>
            <w:vAlign w:val="center"/>
          </w:tcPr>
          <w:p>
            <w:pPr>
              <w:pStyle w:val="7"/>
              <w:spacing w:line="276" w:lineRule="auto"/>
              <w:ind w:firstLine="0" w:firstLineChars="0"/>
              <w:jc w:val="center"/>
            </w:pPr>
            <w:r>
              <w:t>确认废物数量</w:t>
            </w:r>
          </w:p>
        </w:tc>
        <w:tc>
          <w:tcPr>
            <w:tcW w:w="791" w:type="dxa"/>
            <w:vAlign w:val="center"/>
          </w:tcPr>
          <w:p>
            <w:pPr>
              <w:pStyle w:val="7"/>
              <w:spacing w:line="276" w:lineRule="auto"/>
              <w:ind w:firstLine="0" w:firstLineChars="0"/>
              <w:jc w:val="center"/>
            </w:pPr>
            <w:r>
              <w:t>数量单位</w:t>
            </w:r>
          </w:p>
        </w:tc>
        <w:tc>
          <w:tcPr>
            <w:tcW w:w="1367" w:type="dxa"/>
            <w:vAlign w:val="center"/>
          </w:tcPr>
          <w:p>
            <w:pPr>
              <w:pStyle w:val="7"/>
              <w:spacing w:line="276" w:lineRule="auto"/>
              <w:ind w:firstLine="0" w:firstLineChars="0"/>
              <w:jc w:val="center"/>
            </w:pPr>
            <w:r>
              <w:t>废物处置企业名称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927" w:type="dxa"/>
            <w:vAlign w:val="center"/>
          </w:tcPr>
          <w:p>
            <w:pPr>
              <w:pStyle w:val="7"/>
              <w:spacing w:line="276" w:lineRule="auto"/>
              <w:ind w:firstLine="0" w:firstLineChars="0"/>
              <w:jc w:val="center"/>
            </w:pPr>
          </w:p>
        </w:tc>
        <w:tc>
          <w:tcPr>
            <w:tcW w:w="1158"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1008"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791" w:type="dxa"/>
            <w:vAlign w:val="center"/>
          </w:tcPr>
          <w:p>
            <w:pPr>
              <w:pStyle w:val="7"/>
              <w:spacing w:line="276" w:lineRule="auto"/>
              <w:ind w:firstLine="0" w:firstLineChars="0"/>
              <w:jc w:val="center"/>
            </w:pPr>
          </w:p>
        </w:tc>
        <w:tc>
          <w:tcPr>
            <w:tcW w:w="1367" w:type="dxa"/>
            <w:vAlign w:val="center"/>
          </w:tcPr>
          <w:p>
            <w:pPr>
              <w:pStyle w:val="7"/>
              <w:spacing w:line="276"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27" w:type="dxa"/>
            <w:vAlign w:val="center"/>
          </w:tcPr>
          <w:p>
            <w:pPr>
              <w:pStyle w:val="7"/>
              <w:spacing w:line="276" w:lineRule="auto"/>
              <w:ind w:firstLine="0" w:firstLineChars="0"/>
              <w:jc w:val="center"/>
            </w:pPr>
          </w:p>
        </w:tc>
        <w:tc>
          <w:tcPr>
            <w:tcW w:w="1158"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1008"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791" w:type="dxa"/>
            <w:vAlign w:val="center"/>
          </w:tcPr>
          <w:p>
            <w:pPr>
              <w:pStyle w:val="7"/>
              <w:spacing w:line="276" w:lineRule="auto"/>
              <w:ind w:firstLine="0" w:firstLineChars="0"/>
              <w:jc w:val="center"/>
            </w:pPr>
          </w:p>
        </w:tc>
        <w:tc>
          <w:tcPr>
            <w:tcW w:w="1367" w:type="dxa"/>
            <w:vAlign w:val="center"/>
          </w:tcPr>
          <w:p>
            <w:pPr>
              <w:pStyle w:val="7"/>
              <w:spacing w:line="276"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927" w:type="dxa"/>
            <w:vAlign w:val="center"/>
          </w:tcPr>
          <w:p>
            <w:pPr>
              <w:pStyle w:val="7"/>
              <w:spacing w:line="276" w:lineRule="auto"/>
              <w:ind w:firstLine="0" w:firstLineChars="0"/>
              <w:jc w:val="center"/>
            </w:pPr>
          </w:p>
        </w:tc>
        <w:tc>
          <w:tcPr>
            <w:tcW w:w="1158"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1008"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791" w:type="dxa"/>
            <w:vAlign w:val="center"/>
          </w:tcPr>
          <w:p>
            <w:pPr>
              <w:pStyle w:val="7"/>
              <w:spacing w:line="276" w:lineRule="auto"/>
              <w:ind w:firstLine="0" w:firstLineChars="0"/>
              <w:jc w:val="center"/>
            </w:pPr>
          </w:p>
        </w:tc>
        <w:tc>
          <w:tcPr>
            <w:tcW w:w="1367" w:type="dxa"/>
            <w:vAlign w:val="center"/>
          </w:tcPr>
          <w:p>
            <w:pPr>
              <w:pStyle w:val="7"/>
              <w:spacing w:line="276"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27" w:type="dxa"/>
            <w:vAlign w:val="center"/>
          </w:tcPr>
          <w:p>
            <w:pPr>
              <w:pStyle w:val="7"/>
              <w:spacing w:line="276" w:lineRule="auto"/>
              <w:ind w:firstLine="0" w:firstLineChars="0"/>
              <w:jc w:val="center"/>
            </w:pPr>
          </w:p>
        </w:tc>
        <w:tc>
          <w:tcPr>
            <w:tcW w:w="1158"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1008"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791" w:type="dxa"/>
            <w:vAlign w:val="center"/>
          </w:tcPr>
          <w:p>
            <w:pPr>
              <w:pStyle w:val="7"/>
              <w:spacing w:line="276" w:lineRule="auto"/>
              <w:ind w:firstLine="0" w:firstLineChars="0"/>
              <w:jc w:val="center"/>
            </w:pPr>
          </w:p>
        </w:tc>
        <w:tc>
          <w:tcPr>
            <w:tcW w:w="1367" w:type="dxa"/>
            <w:vAlign w:val="center"/>
          </w:tcPr>
          <w:p>
            <w:pPr>
              <w:pStyle w:val="7"/>
              <w:spacing w:line="276"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927" w:type="dxa"/>
            <w:vAlign w:val="center"/>
          </w:tcPr>
          <w:p>
            <w:pPr>
              <w:pStyle w:val="7"/>
              <w:spacing w:line="276" w:lineRule="auto"/>
              <w:ind w:firstLine="0" w:firstLineChars="0"/>
              <w:jc w:val="center"/>
            </w:pPr>
          </w:p>
        </w:tc>
        <w:tc>
          <w:tcPr>
            <w:tcW w:w="1158"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1008"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791" w:type="dxa"/>
            <w:vAlign w:val="center"/>
          </w:tcPr>
          <w:p>
            <w:pPr>
              <w:pStyle w:val="7"/>
              <w:spacing w:line="276" w:lineRule="auto"/>
              <w:ind w:firstLine="0" w:firstLineChars="0"/>
              <w:jc w:val="center"/>
            </w:pPr>
          </w:p>
        </w:tc>
        <w:tc>
          <w:tcPr>
            <w:tcW w:w="1367" w:type="dxa"/>
            <w:vAlign w:val="center"/>
          </w:tcPr>
          <w:p>
            <w:pPr>
              <w:pStyle w:val="7"/>
              <w:spacing w:line="276"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27" w:type="dxa"/>
            <w:vAlign w:val="center"/>
          </w:tcPr>
          <w:p>
            <w:pPr>
              <w:pStyle w:val="7"/>
              <w:spacing w:line="276" w:lineRule="auto"/>
              <w:ind w:firstLine="0" w:firstLineChars="0"/>
              <w:jc w:val="center"/>
            </w:pPr>
          </w:p>
        </w:tc>
        <w:tc>
          <w:tcPr>
            <w:tcW w:w="1158"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1008"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791" w:type="dxa"/>
            <w:vAlign w:val="center"/>
          </w:tcPr>
          <w:p>
            <w:pPr>
              <w:pStyle w:val="7"/>
              <w:spacing w:line="276" w:lineRule="auto"/>
              <w:ind w:firstLine="0" w:firstLineChars="0"/>
              <w:jc w:val="center"/>
            </w:pPr>
          </w:p>
        </w:tc>
        <w:tc>
          <w:tcPr>
            <w:tcW w:w="1367" w:type="dxa"/>
            <w:vAlign w:val="center"/>
          </w:tcPr>
          <w:p>
            <w:pPr>
              <w:pStyle w:val="7"/>
              <w:spacing w:line="276"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927" w:type="dxa"/>
            <w:vAlign w:val="center"/>
          </w:tcPr>
          <w:p>
            <w:pPr>
              <w:pStyle w:val="7"/>
              <w:spacing w:line="276" w:lineRule="auto"/>
              <w:ind w:firstLine="0" w:firstLineChars="0"/>
              <w:jc w:val="center"/>
            </w:pPr>
          </w:p>
        </w:tc>
        <w:tc>
          <w:tcPr>
            <w:tcW w:w="1158"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810" w:type="dxa"/>
            <w:vAlign w:val="center"/>
          </w:tcPr>
          <w:p>
            <w:pPr>
              <w:pStyle w:val="7"/>
              <w:spacing w:line="276" w:lineRule="auto"/>
              <w:ind w:firstLine="0" w:firstLineChars="0"/>
              <w:jc w:val="center"/>
            </w:pPr>
          </w:p>
        </w:tc>
        <w:tc>
          <w:tcPr>
            <w:tcW w:w="1008"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849" w:type="dxa"/>
            <w:vAlign w:val="center"/>
          </w:tcPr>
          <w:p>
            <w:pPr>
              <w:pStyle w:val="7"/>
              <w:spacing w:line="276" w:lineRule="auto"/>
              <w:ind w:firstLine="0" w:firstLineChars="0"/>
              <w:jc w:val="center"/>
            </w:pPr>
          </w:p>
        </w:tc>
        <w:tc>
          <w:tcPr>
            <w:tcW w:w="791" w:type="dxa"/>
            <w:vAlign w:val="center"/>
          </w:tcPr>
          <w:p>
            <w:pPr>
              <w:pStyle w:val="7"/>
              <w:spacing w:line="276" w:lineRule="auto"/>
              <w:ind w:firstLine="0" w:firstLineChars="0"/>
              <w:jc w:val="center"/>
            </w:pPr>
          </w:p>
        </w:tc>
        <w:tc>
          <w:tcPr>
            <w:tcW w:w="1367" w:type="dxa"/>
            <w:vAlign w:val="center"/>
          </w:tcPr>
          <w:p>
            <w:pPr>
              <w:pStyle w:val="7"/>
              <w:spacing w:line="276" w:lineRule="auto"/>
              <w:ind w:firstLine="0" w:firstLineChars="0"/>
              <w:jc w:val="center"/>
            </w:pPr>
          </w:p>
        </w:tc>
      </w:tr>
    </w:tbl>
    <w:p>
      <w:pPr>
        <w:spacing w:line="360" w:lineRule="auto"/>
        <w:ind w:left="433" w:leftChars="206" w:firstLine="280" w:firstLineChars="100"/>
        <w:rPr>
          <w:rFonts w:eastAsia="仿宋_GB2312"/>
          <w:sz w:val="28"/>
          <w:szCs w:val="28"/>
        </w:rPr>
      </w:pPr>
      <w:r>
        <w:rPr>
          <w:rFonts w:hint="eastAsia" w:eastAsia="仿宋_GB2312"/>
          <w:sz w:val="28"/>
          <w:szCs w:val="28"/>
        </w:rPr>
        <w:t>2.</w:t>
      </w:r>
      <w:r>
        <w:rPr>
          <w:rFonts w:eastAsia="仿宋_GB2312"/>
          <w:sz w:val="28"/>
          <w:szCs w:val="28"/>
        </w:rPr>
        <w:t>危废处理方资质佐证材料</w:t>
      </w:r>
      <w:r>
        <w:rPr>
          <w:rFonts w:hint="eastAsia" w:eastAsia="仿宋_GB2312"/>
          <w:sz w:val="28"/>
          <w:szCs w:val="28"/>
        </w:rPr>
        <w:t>。</w:t>
      </w:r>
    </w:p>
    <w:p>
      <w:pPr>
        <w:spacing w:line="360" w:lineRule="auto"/>
        <w:ind w:left="432"/>
        <w:rPr>
          <w:rFonts w:eastAsia="仿宋_GB2312"/>
          <w:sz w:val="28"/>
          <w:szCs w:val="28"/>
        </w:rPr>
      </w:pPr>
      <w:r>
        <w:rPr>
          <w:rFonts w:eastAsia="仿宋_GB2312"/>
          <w:sz w:val="28"/>
          <w:szCs w:val="28"/>
        </w:rPr>
        <w:t>如资质证书、营业执照等，以原件或复印件的形式附上。</w:t>
      </w:r>
    </w:p>
    <w:p>
      <w:pPr>
        <w:spacing w:line="360" w:lineRule="auto"/>
        <w:ind w:left="433" w:leftChars="206" w:firstLine="280" w:firstLineChars="100"/>
        <w:rPr>
          <w:rFonts w:eastAsia="仿宋_GB2312"/>
          <w:sz w:val="28"/>
          <w:szCs w:val="28"/>
        </w:rPr>
      </w:pPr>
      <w:r>
        <w:rPr>
          <w:rFonts w:hint="eastAsia" w:eastAsia="仿宋_GB2312"/>
          <w:sz w:val="28"/>
          <w:szCs w:val="28"/>
        </w:rPr>
        <w:t>3.</w:t>
      </w:r>
      <w:r>
        <w:rPr>
          <w:rFonts w:eastAsia="仿宋_GB2312"/>
          <w:sz w:val="28"/>
          <w:szCs w:val="28"/>
        </w:rPr>
        <w:t>危险废物处理单位出具的成分分析报告</w:t>
      </w:r>
      <w:r>
        <w:rPr>
          <w:rFonts w:hint="eastAsia" w:eastAsia="仿宋_GB2312"/>
          <w:sz w:val="28"/>
          <w:szCs w:val="28"/>
        </w:rPr>
        <w:t>。</w:t>
      </w:r>
    </w:p>
    <w:p>
      <w:pPr>
        <w:spacing w:line="360" w:lineRule="auto"/>
        <w:ind w:left="792"/>
        <w:rPr>
          <w:rFonts w:eastAsia="仿宋_GB2312"/>
          <w:sz w:val="28"/>
          <w:szCs w:val="28"/>
        </w:rPr>
      </w:pPr>
      <w:r>
        <w:rPr>
          <w:rFonts w:eastAsia="仿宋_GB2312"/>
          <w:sz w:val="28"/>
          <w:szCs w:val="28"/>
        </w:rPr>
        <w:t>如VOCs含量分析，以原件或复印件的形式附上。</w:t>
      </w:r>
    </w:p>
    <w:p>
      <w:pPr>
        <w:pStyle w:val="7"/>
        <w:spacing w:line="360" w:lineRule="auto"/>
        <w:ind w:left="432" w:firstLine="0" w:firstLineChars="0"/>
        <w:rPr>
          <w:rFonts w:eastAsia="仿宋_GB2312"/>
          <w:b/>
          <w:sz w:val="28"/>
          <w:szCs w:val="28"/>
        </w:rPr>
      </w:pPr>
      <w:r>
        <w:rPr>
          <w:rFonts w:hint="eastAsia" w:eastAsia="仿宋_GB2312"/>
          <w:b/>
          <w:sz w:val="28"/>
          <w:szCs w:val="28"/>
        </w:rPr>
        <w:t>（四）</w:t>
      </w:r>
      <w:r>
        <w:rPr>
          <w:rFonts w:eastAsia="仿宋_GB2312"/>
          <w:b/>
          <w:sz w:val="28"/>
          <w:szCs w:val="28"/>
        </w:rPr>
        <w:t>其他辅助资料</w:t>
      </w:r>
    </w:p>
    <w:p>
      <w:pPr>
        <w:pStyle w:val="7"/>
        <w:spacing w:line="360" w:lineRule="auto"/>
        <w:ind w:left="432" w:firstLine="0" w:firstLineChars="0"/>
        <w:rPr>
          <w:rFonts w:eastAsia="仿宋_GB2312"/>
          <w:sz w:val="28"/>
          <w:szCs w:val="28"/>
        </w:rPr>
      </w:pPr>
      <w:r>
        <w:rPr>
          <w:rFonts w:eastAsia="仿宋_GB2312"/>
          <w:sz w:val="28"/>
          <w:szCs w:val="28"/>
        </w:rPr>
        <w:t>以原件或复印件的形式附上。</w:t>
      </w:r>
    </w:p>
    <w:p>
      <w:pPr>
        <w:pStyle w:val="7"/>
        <w:spacing w:line="360" w:lineRule="auto"/>
        <w:ind w:left="792" w:firstLine="0" w:firstLineChars="0"/>
        <w:rPr>
          <w:rFonts w:eastAsia="仿宋_GB2312"/>
          <w:sz w:val="28"/>
          <w:szCs w:val="28"/>
        </w:rPr>
      </w:pPr>
      <w:r>
        <w:rPr>
          <w:rFonts w:hint="eastAsia" w:eastAsia="仿宋_GB2312"/>
          <w:sz w:val="28"/>
          <w:szCs w:val="28"/>
        </w:rPr>
        <w:t>1.挥发性有机物整治</w:t>
      </w:r>
      <w:r>
        <w:rPr>
          <w:rFonts w:eastAsia="仿宋_GB2312"/>
          <w:sz w:val="28"/>
          <w:szCs w:val="28"/>
        </w:rPr>
        <w:t>“一企一方案”相关资料</w:t>
      </w:r>
      <w:r>
        <w:rPr>
          <w:rFonts w:hint="eastAsia" w:eastAsia="仿宋_GB2312"/>
          <w:sz w:val="28"/>
          <w:szCs w:val="28"/>
        </w:rPr>
        <w:t>。</w:t>
      </w:r>
    </w:p>
    <w:p>
      <w:pPr>
        <w:pStyle w:val="7"/>
        <w:numPr>
          <w:ilvl w:val="0"/>
          <w:numId w:val="5"/>
        </w:numPr>
        <w:spacing w:line="360" w:lineRule="auto"/>
        <w:ind w:firstLineChars="0"/>
        <w:rPr>
          <w:rFonts w:eastAsia="仿宋_GB2312"/>
          <w:sz w:val="28"/>
          <w:szCs w:val="28"/>
        </w:rPr>
      </w:pPr>
      <w:r>
        <w:rPr>
          <w:rFonts w:eastAsia="仿宋_GB2312"/>
          <w:sz w:val="28"/>
          <w:szCs w:val="28"/>
        </w:rPr>
        <w:t>VOCs重点监管企业“一企一方案”</w:t>
      </w:r>
      <w:r>
        <w:rPr>
          <w:rFonts w:hint="eastAsia" w:eastAsia="仿宋_GB2312"/>
          <w:sz w:val="28"/>
          <w:szCs w:val="28"/>
        </w:rPr>
        <w:t>。</w:t>
      </w:r>
    </w:p>
    <w:p>
      <w:pPr>
        <w:pStyle w:val="7"/>
        <w:numPr>
          <w:ilvl w:val="0"/>
          <w:numId w:val="5"/>
        </w:numPr>
        <w:spacing w:line="360" w:lineRule="auto"/>
        <w:ind w:firstLineChars="0"/>
        <w:rPr>
          <w:rFonts w:eastAsia="仿宋_GB2312"/>
          <w:sz w:val="28"/>
          <w:szCs w:val="28"/>
        </w:rPr>
      </w:pPr>
      <w:r>
        <w:rPr>
          <w:rFonts w:eastAsia="仿宋_GB2312"/>
          <w:sz w:val="28"/>
          <w:szCs w:val="28"/>
        </w:rPr>
        <w:t>VOCs重点监管企业“一企一方案”的实施计划</w:t>
      </w:r>
      <w:r>
        <w:rPr>
          <w:rFonts w:hint="eastAsia" w:eastAsia="仿宋_GB2312"/>
          <w:sz w:val="28"/>
          <w:szCs w:val="28"/>
        </w:rPr>
        <w:t>。</w:t>
      </w:r>
    </w:p>
    <w:p>
      <w:pPr>
        <w:pStyle w:val="7"/>
        <w:numPr>
          <w:ilvl w:val="0"/>
          <w:numId w:val="5"/>
        </w:numPr>
        <w:spacing w:line="360" w:lineRule="auto"/>
        <w:ind w:firstLineChars="0"/>
        <w:rPr>
          <w:rFonts w:eastAsia="仿宋_GB2312"/>
          <w:sz w:val="28"/>
          <w:szCs w:val="28"/>
        </w:rPr>
      </w:pPr>
      <w:r>
        <w:rPr>
          <w:rFonts w:eastAsia="仿宋_GB2312"/>
          <w:sz w:val="28"/>
          <w:szCs w:val="28"/>
        </w:rPr>
        <w:t>“一企一方案”专家评审意见</w:t>
      </w:r>
      <w:r>
        <w:rPr>
          <w:rFonts w:hint="eastAsia" w:eastAsia="仿宋_GB2312"/>
          <w:sz w:val="28"/>
          <w:szCs w:val="28"/>
        </w:rPr>
        <w:t>。</w:t>
      </w:r>
    </w:p>
    <w:p>
      <w:pPr>
        <w:pStyle w:val="7"/>
        <w:numPr>
          <w:ilvl w:val="0"/>
          <w:numId w:val="5"/>
        </w:numPr>
        <w:spacing w:line="360" w:lineRule="auto"/>
        <w:ind w:firstLineChars="0"/>
        <w:rPr>
          <w:rFonts w:eastAsia="仿宋_GB2312"/>
          <w:sz w:val="28"/>
          <w:szCs w:val="28"/>
        </w:rPr>
      </w:pPr>
      <w:r>
        <w:rPr>
          <w:rFonts w:eastAsia="仿宋_GB2312"/>
          <w:sz w:val="28"/>
          <w:szCs w:val="28"/>
        </w:rPr>
        <w:t>企业现场核查评分表</w:t>
      </w:r>
      <w:r>
        <w:rPr>
          <w:rFonts w:hint="eastAsia" w:eastAsia="仿宋_GB2312"/>
          <w:sz w:val="28"/>
          <w:szCs w:val="28"/>
        </w:rPr>
        <w:t>。</w:t>
      </w:r>
    </w:p>
    <w:p>
      <w:pPr>
        <w:pStyle w:val="7"/>
        <w:numPr>
          <w:ilvl w:val="0"/>
          <w:numId w:val="5"/>
        </w:numPr>
        <w:spacing w:line="360" w:lineRule="auto"/>
        <w:ind w:firstLineChars="0"/>
        <w:rPr>
          <w:rFonts w:eastAsia="仿宋_GB2312"/>
          <w:sz w:val="28"/>
          <w:szCs w:val="28"/>
        </w:rPr>
      </w:pPr>
      <w:r>
        <w:rPr>
          <w:rFonts w:eastAsia="仿宋_GB2312"/>
          <w:sz w:val="28"/>
          <w:szCs w:val="28"/>
        </w:rPr>
        <w:t>“一企一策”综合整治总结报告（或称整改情况详细说明）</w:t>
      </w:r>
      <w:r>
        <w:rPr>
          <w:rFonts w:hint="eastAsia" w:eastAsia="仿宋_GB2312"/>
          <w:sz w:val="28"/>
          <w:szCs w:val="28"/>
        </w:rPr>
        <w:t>。</w:t>
      </w:r>
    </w:p>
    <w:p>
      <w:pPr>
        <w:pStyle w:val="7"/>
        <w:spacing w:line="360" w:lineRule="auto"/>
        <w:ind w:left="792" w:firstLine="0" w:firstLineChars="0"/>
        <w:rPr>
          <w:rFonts w:eastAsia="仿宋_GB2312"/>
          <w:sz w:val="28"/>
          <w:szCs w:val="28"/>
        </w:rPr>
      </w:pPr>
      <w:r>
        <w:rPr>
          <w:rFonts w:hint="eastAsia" w:eastAsia="仿宋_GB2312"/>
          <w:sz w:val="28"/>
          <w:szCs w:val="28"/>
        </w:rPr>
        <w:t>2.</w:t>
      </w:r>
      <w:r>
        <w:rPr>
          <w:rFonts w:eastAsia="仿宋_GB2312"/>
          <w:sz w:val="28"/>
          <w:szCs w:val="28"/>
        </w:rPr>
        <w:t>环评资料</w:t>
      </w:r>
      <w:r>
        <w:rPr>
          <w:rFonts w:hint="eastAsia" w:eastAsia="仿宋_GB2312"/>
          <w:sz w:val="28"/>
          <w:szCs w:val="28"/>
        </w:rPr>
        <w:t>。</w:t>
      </w:r>
    </w:p>
    <w:p>
      <w:pPr>
        <w:pStyle w:val="7"/>
        <w:numPr>
          <w:ilvl w:val="0"/>
          <w:numId w:val="6"/>
        </w:numPr>
        <w:spacing w:line="360" w:lineRule="auto"/>
        <w:ind w:firstLineChars="0"/>
        <w:rPr>
          <w:rFonts w:eastAsia="仿宋_GB2312"/>
          <w:sz w:val="28"/>
          <w:szCs w:val="28"/>
        </w:rPr>
      </w:pPr>
      <w:r>
        <w:rPr>
          <w:rFonts w:eastAsia="仿宋_GB2312"/>
          <w:sz w:val="28"/>
          <w:szCs w:val="28"/>
        </w:rPr>
        <w:t>环评报告书/环评报告表</w:t>
      </w:r>
      <w:r>
        <w:rPr>
          <w:rFonts w:hint="eastAsia" w:eastAsia="仿宋_GB2312"/>
          <w:sz w:val="28"/>
          <w:szCs w:val="28"/>
        </w:rPr>
        <w:t>。</w:t>
      </w:r>
    </w:p>
    <w:p>
      <w:pPr>
        <w:pStyle w:val="7"/>
        <w:numPr>
          <w:ilvl w:val="0"/>
          <w:numId w:val="6"/>
        </w:numPr>
        <w:spacing w:line="360" w:lineRule="auto"/>
        <w:ind w:firstLineChars="0"/>
        <w:rPr>
          <w:rFonts w:eastAsia="仿宋_GB2312"/>
          <w:sz w:val="28"/>
          <w:szCs w:val="28"/>
        </w:rPr>
      </w:pPr>
      <w:r>
        <w:rPr>
          <w:rFonts w:eastAsia="仿宋_GB2312"/>
          <w:sz w:val="28"/>
          <w:szCs w:val="28"/>
        </w:rPr>
        <w:t>环评批复文件</w:t>
      </w:r>
      <w:r>
        <w:rPr>
          <w:rFonts w:hint="eastAsia" w:eastAsia="仿宋_GB2312"/>
          <w:sz w:val="28"/>
          <w:szCs w:val="28"/>
        </w:rPr>
        <w:t>。</w:t>
      </w:r>
    </w:p>
    <w:p>
      <w:pPr>
        <w:spacing w:line="590" w:lineRule="exact"/>
        <w:rPr>
          <w:rFonts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D97"/>
    <w:multiLevelType w:val="multilevel"/>
    <w:tmpl w:val="042B1D97"/>
    <w:lvl w:ilvl="0" w:tentative="0">
      <w:start w:val="1"/>
      <w:numFmt w:val="japaneseCounting"/>
      <w:lvlText w:val="（%1）"/>
      <w:lvlJc w:val="left"/>
      <w:pPr>
        <w:ind w:left="1317" w:hanging="885"/>
      </w:pPr>
      <w:rPr>
        <w:rFonts w:hint="default"/>
        <w:lang w:val="en-US"/>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1">
    <w:nsid w:val="10036380"/>
    <w:multiLevelType w:val="multilevel"/>
    <w:tmpl w:val="10036380"/>
    <w:lvl w:ilvl="0" w:tentative="0">
      <w:start w:val="1"/>
      <w:numFmt w:val="decimal"/>
      <w:lvlText w:val="（%1）"/>
      <w:lvlJc w:val="left"/>
      <w:pPr>
        <w:ind w:left="1152" w:hanging="720"/>
      </w:pPr>
      <w:rPr>
        <w:rFonts w:hint="default"/>
      </w:rPr>
    </w:lvl>
    <w:lvl w:ilvl="1" w:tentative="0">
      <w:start w:val="1"/>
      <w:numFmt w:val="decimalEnclosedCircle"/>
      <w:lvlText w:val="%2"/>
      <w:lvlJc w:val="left"/>
      <w:pPr>
        <w:ind w:left="1212" w:hanging="360"/>
      </w:pPr>
      <w:rPr>
        <w:rFonts w:hint="default"/>
      </w:r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2">
    <w:nsid w:val="3A8B20A3"/>
    <w:multiLevelType w:val="multilevel"/>
    <w:tmpl w:val="3A8B20A3"/>
    <w:lvl w:ilvl="0" w:tentative="0">
      <w:start w:val="1"/>
      <w:numFmt w:val="decimal"/>
      <w:lvlText w:val="（%1）"/>
      <w:lvlJc w:val="left"/>
      <w:pPr>
        <w:ind w:left="1152" w:hanging="72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3">
    <w:nsid w:val="3D703333"/>
    <w:multiLevelType w:val="multilevel"/>
    <w:tmpl w:val="3D703333"/>
    <w:lvl w:ilvl="0" w:tentative="0">
      <w:start w:val="1"/>
      <w:numFmt w:val="decimal"/>
      <w:lvlText w:val="（%1）"/>
      <w:lvlJc w:val="left"/>
      <w:pPr>
        <w:ind w:left="1152" w:hanging="72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4">
    <w:nsid w:val="5B353F5F"/>
    <w:multiLevelType w:val="multilevel"/>
    <w:tmpl w:val="5B353F5F"/>
    <w:lvl w:ilvl="0" w:tentative="0">
      <w:start w:val="1"/>
      <w:numFmt w:val="decimal"/>
      <w:lvlText w:val="（%1）"/>
      <w:lvlJc w:val="left"/>
      <w:pPr>
        <w:ind w:left="1152" w:hanging="720"/>
      </w:pPr>
      <w:rPr>
        <w:rFonts w:hint="default"/>
      </w:rPr>
    </w:lvl>
    <w:lvl w:ilvl="1" w:tentative="0">
      <w:start w:val="1"/>
      <w:numFmt w:val="decimalEnclosedCircle"/>
      <w:lvlText w:val="%2"/>
      <w:lvlJc w:val="left"/>
      <w:pPr>
        <w:ind w:left="1212" w:hanging="360"/>
      </w:pPr>
      <w:rPr>
        <w:rFonts w:hint="default"/>
      </w:r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5">
    <w:nsid w:val="78CB60C4"/>
    <w:multiLevelType w:val="multilevel"/>
    <w:tmpl w:val="78CB60C4"/>
    <w:lvl w:ilvl="0" w:tentative="0">
      <w:start w:val="1"/>
      <w:numFmt w:val="decimal"/>
      <w:lvlText w:val="（%1）"/>
      <w:lvlJc w:val="left"/>
      <w:pPr>
        <w:ind w:left="1152" w:hanging="72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7CF622C"/>
    <w:rsid w:val="0000794B"/>
    <w:rsid w:val="00027F24"/>
    <w:rsid w:val="000A0E2C"/>
    <w:rsid w:val="000D3F7F"/>
    <w:rsid w:val="000F4C8E"/>
    <w:rsid w:val="0014555F"/>
    <w:rsid w:val="00146141"/>
    <w:rsid w:val="001738EC"/>
    <w:rsid w:val="001A2335"/>
    <w:rsid w:val="001C1075"/>
    <w:rsid w:val="001E3C7E"/>
    <w:rsid w:val="00230AA2"/>
    <w:rsid w:val="00237C58"/>
    <w:rsid w:val="002434FB"/>
    <w:rsid w:val="00246093"/>
    <w:rsid w:val="002A17AC"/>
    <w:rsid w:val="002D496A"/>
    <w:rsid w:val="00327E42"/>
    <w:rsid w:val="003638A7"/>
    <w:rsid w:val="003828DD"/>
    <w:rsid w:val="00441030"/>
    <w:rsid w:val="00471A9C"/>
    <w:rsid w:val="004958F7"/>
    <w:rsid w:val="004D74CE"/>
    <w:rsid w:val="00512298"/>
    <w:rsid w:val="005332D8"/>
    <w:rsid w:val="00541AC7"/>
    <w:rsid w:val="005540BD"/>
    <w:rsid w:val="005952DE"/>
    <w:rsid w:val="00595883"/>
    <w:rsid w:val="0064004F"/>
    <w:rsid w:val="006627DC"/>
    <w:rsid w:val="00695D45"/>
    <w:rsid w:val="006F3813"/>
    <w:rsid w:val="007337DD"/>
    <w:rsid w:val="00741683"/>
    <w:rsid w:val="007428C6"/>
    <w:rsid w:val="00774BD4"/>
    <w:rsid w:val="00776E9B"/>
    <w:rsid w:val="0078271D"/>
    <w:rsid w:val="007D2861"/>
    <w:rsid w:val="00866632"/>
    <w:rsid w:val="0087104E"/>
    <w:rsid w:val="008B31A5"/>
    <w:rsid w:val="00905945"/>
    <w:rsid w:val="00925DF4"/>
    <w:rsid w:val="009424CB"/>
    <w:rsid w:val="009425B6"/>
    <w:rsid w:val="00960DA7"/>
    <w:rsid w:val="00974A57"/>
    <w:rsid w:val="00984523"/>
    <w:rsid w:val="009F576C"/>
    <w:rsid w:val="00A57DB5"/>
    <w:rsid w:val="00A77F6E"/>
    <w:rsid w:val="00A871BD"/>
    <w:rsid w:val="00A90F0C"/>
    <w:rsid w:val="00A938EF"/>
    <w:rsid w:val="00AE3343"/>
    <w:rsid w:val="00B302CD"/>
    <w:rsid w:val="00B45054"/>
    <w:rsid w:val="00B466B5"/>
    <w:rsid w:val="00BB5B36"/>
    <w:rsid w:val="00C90718"/>
    <w:rsid w:val="00CA7836"/>
    <w:rsid w:val="00CA7ABA"/>
    <w:rsid w:val="00CF078B"/>
    <w:rsid w:val="00CF55AA"/>
    <w:rsid w:val="00D04B93"/>
    <w:rsid w:val="00D05A4C"/>
    <w:rsid w:val="00D401F5"/>
    <w:rsid w:val="00D504BC"/>
    <w:rsid w:val="00DE13D9"/>
    <w:rsid w:val="00DF624B"/>
    <w:rsid w:val="00E16372"/>
    <w:rsid w:val="00E30FEC"/>
    <w:rsid w:val="00E75A0A"/>
    <w:rsid w:val="00EA44D2"/>
    <w:rsid w:val="00EF3A2A"/>
    <w:rsid w:val="00F26344"/>
    <w:rsid w:val="00F668F4"/>
    <w:rsid w:val="00F8281A"/>
    <w:rsid w:val="00FC5C21"/>
    <w:rsid w:val="00FC62EF"/>
    <w:rsid w:val="47CF622C"/>
    <w:rsid w:val="7D1C7A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26BCC-386B-485D-A8B3-668C6E367FED}">
  <ds:schemaRefs/>
</ds:datastoreItem>
</file>

<file path=docProps/app.xml><?xml version="1.0" encoding="utf-8"?>
<Properties xmlns="http://schemas.openxmlformats.org/officeDocument/2006/extended-properties" xmlns:vt="http://schemas.openxmlformats.org/officeDocument/2006/docPropsVTypes">
  <Template>Normal</Template>
  <Pages>29</Pages>
  <Words>1670</Words>
  <Characters>9521</Characters>
  <Lines>79</Lines>
  <Paragraphs>22</Paragraphs>
  <TotalTime>56</TotalTime>
  <ScaleCrop>false</ScaleCrop>
  <LinksUpToDate>false</LinksUpToDate>
  <CharactersWithSpaces>11169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2021-05-10T09:07:00Z</dcterms:created>
  <dc:creator>fy</dc:creator>
  <cp:lastModifiedBy>∞ling</cp:lastModifiedBy>
  <dcterms:modified xsi:type="dcterms:W3CDTF">2024-04-10T08:27:09Z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