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附件3-1</w:t>
      </w:r>
    </w:p>
    <w:p>
      <w:pPr>
        <w:widowControl/>
        <w:snapToGrid w:val="0"/>
        <w:rPr>
          <w:rFonts w:hint="default" w:ascii="黑体" w:hAnsi="黑体" w:eastAsia="黑体"/>
          <w:color w:val="auto"/>
          <w:sz w:val="32"/>
          <w:szCs w:val="32"/>
          <w:lang w:val="en-US" w:eastAsia="zh-CN"/>
        </w:rPr>
      </w:pPr>
    </w:p>
    <w:p>
      <w:pPr>
        <w:snapToGrid w:val="0"/>
        <w:jc w:val="center"/>
        <w:rPr>
          <w:rFonts w:hint="eastAsia" w:eastAsia="方正小标宋简体"/>
          <w:color w:val="auto"/>
          <w:sz w:val="44"/>
          <w:szCs w:val="44"/>
        </w:rPr>
      </w:pPr>
      <w:r>
        <w:rPr>
          <w:rFonts w:hint="eastAsia" w:eastAsia="方正小标宋简体"/>
          <w:color w:val="auto"/>
          <w:sz w:val="44"/>
          <w:szCs w:val="44"/>
        </w:rPr>
        <w:t>20</w:t>
      </w:r>
      <w:r>
        <w:rPr>
          <w:rFonts w:hint="eastAsia" w:eastAsia="方正小标宋简体"/>
          <w:color w:val="auto"/>
          <w:sz w:val="44"/>
          <w:szCs w:val="44"/>
          <w:lang w:val="en-US" w:eastAsia="zh-CN"/>
        </w:rPr>
        <w:t>22</w:t>
      </w:r>
      <w:r>
        <w:rPr>
          <w:rFonts w:hint="eastAsia" w:eastAsia="方正小标宋简体"/>
          <w:color w:val="auto"/>
          <w:sz w:val="44"/>
          <w:szCs w:val="44"/>
        </w:rPr>
        <w:t>年南沙区义务教育招生入学</w:t>
      </w:r>
    </w:p>
    <w:p>
      <w:pPr>
        <w:snapToGrid w:val="0"/>
        <w:jc w:val="center"/>
        <w:rPr>
          <w:rFonts w:hint="eastAsia" w:eastAsia="方正小标宋简体"/>
          <w:color w:val="auto"/>
          <w:sz w:val="44"/>
          <w:szCs w:val="44"/>
        </w:rPr>
      </w:pPr>
      <w:r>
        <w:rPr>
          <w:rFonts w:hint="eastAsia" w:eastAsia="方正小标宋简体"/>
          <w:color w:val="auto"/>
          <w:sz w:val="44"/>
          <w:szCs w:val="44"/>
        </w:rPr>
        <w:t>工作</w:t>
      </w:r>
      <w:r>
        <w:rPr>
          <w:rFonts w:hint="eastAsia" w:eastAsia="方正小标宋简体"/>
          <w:color w:val="auto"/>
          <w:sz w:val="44"/>
          <w:szCs w:val="44"/>
          <w:lang w:eastAsia="zh-CN"/>
        </w:rPr>
        <w:t>日程</w:t>
      </w:r>
      <w:r>
        <w:rPr>
          <w:rFonts w:hint="eastAsia" w:eastAsia="方正小标宋简体"/>
          <w:color w:val="auto"/>
          <w:sz w:val="44"/>
          <w:szCs w:val="44"/>
        </w:rPr>
        <w:t>安排表</w:t>
      </w:r>
    </w:p>
    <w:tbl>
      <w:tblPr>
        <w:tblStyle w:val="4"/>
        <w:tblpPr w:leftFromText="180" w:rightFromText="180" w:vertAnchor="text" w:horzAnchor="page" w:tblpX="1470" w:tblpY="5"/>
        <w:tblOverlap w:val="never"/>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926"/>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blHeader/>
        </w:trPr>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eastAsia="黑体"/>
                <w:color w:val="auto"/>
                <w:sz w:val="24"/>
              </w:rPr>
            </w:pPr>
            <w:r>
              <w:rPr>
                <w:rFonts w:eastAsia="黑体"/>
                <w:color w:val="auto"/>
                <w:sz w:val="24"/>
              </w:rPr>
              <w:t>时间</w:t>
            </w:r>
          </w:p>
        </w:tc>
        <w:tc>
          <w:tcPr>
            <w:tcW w:w="651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eastAsia="黑体"/>
                <w:color w:val="auto"/>
                <w:sz w:val="24"/>
              </w:rPr>
            </w:pPr>
            <w:r>
              <w:rPr>
                <w:rFonts w:eastAsia="黑体"/>
                <w:color w:val="auto"/>
                <w:sz w:val="24"/>
              </w:rPr>
              <w:t>工作</w:t>
            </w:r>
            <w:r>
              <w:rPr>
                <w:rFonts w:hint="eastAsia" w:eastAsia="黑体"/>
                <w:color w:val="auto"/>
                <w:sz w:val="24"/>
              </w:rPr>
              <w:t>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vMerge w:val="restart"/>
            <w:tcBorders>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lang w:eastAsia="zh-CN"/>
              </w:rPr>
            </w:pPr>
            <w:r>
              <w:rPr>
                <w:rFonts w:hint="eastAsia" w:ascii="仿宋_GB2312" w:hAnsi="Times New Roman" w:eastAsia="仿宋_GB2312" w:cs="Times New Roman"/>
                <w:color w:val="auto"/>
                <w:kern w:val="0"/>
                <w:sz w:val="24"/>
                <w:lang w:eastAsia="zh-CN"/>
              </w:rPr>
              <w:t>小学</w:t>
            </w:r>
          </w:p>
          <w:p>
            <w:pPr>
              <w:spacing w:line="420" w:lineRule="exact"/>
              <w:rPr>
                <w:rFonts w:hint="eastAsia" w:ascii="仿宋_GB2312" w:hAnsi="Times New Roman" w:eastAsia="仿宋_GB2312" w:cs="Times New Roman"/>
                <w:color w:val="auto"/>
                <w:kern w:val="0"/>
                <w:sz w:val="24"/>
              </w:rPr>
            </w:pPr>
          </w:p>
        </w:tc>
        <w:tc>
          <w:tcPr>
            <w:tcW w:w="1926" w:type="dxa"/>
            <w:tcBorders>
              <w:top w:val="single" w:color="auto" w:sz="4" w:space="0"/>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5月</w:t>
            </w:r>
            <w:r>
              <w:rPr>
                <w:rFonts w:hint="eastAsia" w:ascii="仿宋_GB2312" w:eastAsia="仿宋_GB2312" w:cs="Times New Roman"/>
                <w:color w:val="auto"/>
                <w:kern w:val="0"/>
                <w:sz w:val="24"/>
                <w:lang w:val="en-US" w:eastAsia="zh-CN"/>
              </w:rPr>
              <w:t>6</w:t>
            </w:r>
            <w:r>
              <w:rPr>
                <w:rFonts w:hint="eastAsia" w:ascii="仿宋_GB2312" w:hAnsi="Times New Roman" w:eastAsia="仿宋_GB2312" w:cs="Times New Roman"/>
                <w:color w:val="auto"/>
                <w:kern w:val="0"/>
                <w:sz w:val="24"/>
              </w:rPr>
              <w:t>日—1</w:t>
            </w:r>
            <w:r>
              <w:rPr>
                <w:rFonts w:hint="eastAsia" w:ascii="仿宋_GB2312" w:eastAsia="仿宋_GB2312" w:cs="Times New Roman"/>
                <w:color w:val="auto"/>
                <w:kern w:val="0"/>
                <w:sz w:val="24"/>
                <w:lang w:val="en-US" w:eastAsia="zh-CN"/>
              </w:rPr>
              <w:t>0</w:t>
            </w:r>
            <w:r>
              <w:rPr>
                <w:rFonts w:hint="eastAsia" w:ascii="仿宋_GB2312" w:hAnsi="Times New Roman" w:eastAsia="仿宋_GB2312" w:cs="Times New Roman"/>
                <w:color w:val="auto"/>
                <w:kern w:val="0"/>
                <w:sz w:val="24"/>
              </w:rPr>
              <w:t>日</w:t>
            </w:r>
          </w:p>
        </w:tc>
        <w:tc>
          <w:tcPr>
            <w:tcW w:w="6516" w:type="dxa"/>
            <w:tcBorders>
              <w:top w:val="single" w:color="auto" w:sz="4" w:space="0"/>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公办小学招生网上报名。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vMerge w:val="continue"/>
            <w:tcBorders>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p>
        </w:tc>
        <w:tc>
          <w:tcPr>
            <w:tcW w:w="1926" w:type="dxa"/>
            <w:tcBorders>
              <w:top w:val="single" w:color="auto" w:sz="4" w:space="0"/>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5月1</w:t>
            </w:r>
            <w:r>
              <w:rPr>
                <w:rFonts w:hint="eastAsia" w:ascii="仿宋_GB2312" w:eastAsia="仿宋_GB2312" w:cs="Times New Roman"/>
                <w:color w:val="auto"/>
                <w:kern w:val="0"/>
                <w:sz w:val="24"/>
                <w:lang w:val="en-US" w:eastAsia="zh-CN"/>
              </w:rPr>
              <w:t>0</w:t>
            </w:r>
            <w:r>
              <w:rPr>
                <w:rFonts w:hint="eastAsia" w:ascii="仿宋_GB2312" w:hAnsi="Times New Roman" w:eastAsia="仿宋_GB2312" w:cs="Times New Roman"/>
                <w:color w:val="auto"/>
                <w:kern w:val="0"/>
                <w:sz w:val="24"/>
              </w:rPr>
              <w:t>日—1</w:t>
            </w:r>
            <w:r>
              <w:rPr>
                <w:rFonts w:hint="eastAsia" w:ascii="仿宋_GB2312" w:eastAsia="仿宋_GB2312" w:cs="Times New Roman"/>
                <w:color w:val="auto"/>
                <w:kern w:val="0"/>
                <w:sz w:val="24"/>
                <w:lang w:val="en-US" w:eastAsia="zh-CN"/>
              </w:rPr>
              <w:t>7</w:t>
            </w:r>
            <w:r>
              <w:rPr>
                <w:rFonts w:hint="eastAsia" w:ascii="仿宋_GB2312" w:hAnsi="Times New Roman" w:eastAsia="仿宋_GB2312" w:cs="Times New Roman"/>
                <w:color w:val="auto"/>
                <w:kern w:val="0"/>
                <w:sz w:val="24"/>
              </w:rPr>
              <w:t>日</w:t>
            </w:r>
          </w:p>
        </w:tc>
        <w:tc>
          <w:tcPr>
            <w:tcW w:w="6516" w:type="dxa"/>
            <w:tcBorders>
              <w:top w:val="single" w:color="auto" w:sz="4" w:space="0"/>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民办小学招生网上采集报名信息。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vMerge w:val="continue"/>
            <w:tcBorders>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p>
        </w:tc>
        <w:tc>
          <w:tcPr>
            <w:tcW w:w="1926" w:type="dxa"/>
            <w:tcBorders>
              <w:top w:val="single" w:color="auto" w:sz="4" w:space="0"/>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5月2</w:t>
            </w:r>
            <w:r>
              <w:rPr>
                <w:rFonts w:hint="eastAsia" w:ascii="仿宋_GB2312" w:eastAsia="仿宋_GB2312" w:cs="Times New Roman"/>
                <w:color w:val="auto"/>
                <w:kern w:val="0"/>
                <w:sz w:val="24"/>
                <w:lang w:val="en-US" w:eastAsia="zh-CN"/>
              </w:rPr>
              <w:t>1</w:t>
            </w:r>
            <w:r>
              <w:rPr>
                <w:rFonts w:hint="eastAsia" w:ascii="仿宋_GB2312" w:hAnsi="Times New Roman" w:eastAsia="仿宋_GB2312" w:cs="Times New Roman"/>
                <w:color w:val="auto"/>
                <w:kern w:val="0"/>
                <w:sz w:val="24"/>
              </w:rPr>
              <w:t>日—2</w:t>
            </w:r>
            <w:r>
              <w:rPr>
                <w:rFonts w:hint="eastAsia" w:ascii="仿宋_GB2312" w:eastAsia="仿宋_GB2312" w:cs="Times New Roman"/>
                <w:color w:val="auto"/>
                <w:kern w:val="0"/>
                <w:sz w:val="24"/>
                <w:lang w:val="en-US" w:eastAsia="zh-CN"/>
              </w:rPr>
              <w:t>3</w:t>
            </w:r>
            <w:r>
              <w:rPr>
                <w:rFonts w:hint="eastAsia" w:ascii="仿宋_GB2312" w:hAnsi="Times New Roman" w:eastAsia="仿宋_GB2312" w:cs="Times New Roman"/>
                <w:color w:val="auto"/>
                <w:kern w:val="0"/>
                <w:sz w:val="24"/>
              </w:rPr>
              <w:t>日</w:t>
            </w:r>
          </w:p>
        </w:tc>
        <w:tc>
          <w:tcPr>
            <w:tcW w:w="6516" w:type="dxa"/>
            <w:tcBorders>
              <w:top w:val="single" w:color="auto" w:sz="4" w:space="0"/>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lang w:eastAsia="zh-CN"/>
              </w:rPr>
            </w:pPr>
            <w:r>
              <w:rPr>
                <w:rFonts w:hint="eastAsia" w:ascii="仿宋_GB2312" w:hAnsi="Times New Roman" w:eastAsia="仿宋_GB2312" w:cs="Times New Roman"/>
                <w:color w:val="auto"/>
                <w:kern w:val="0"/>
                <w:sz w:val="24"/>
              </w:rPr>
              <w:t>公办小学审核资料。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vMerge w:val="continue"/>
            <w:tcBorders>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p>
        </w:tc>
        <w:tc>
          <w:tcPr>
            <w:tcW w:w="1926" w:type="dxa"/>
            <w:tcBorders>
              <w:top w:val="single" w:color="auto" w:sz="4" w:space="0"/>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6月</w:t>
            </w:r>
            <w:r>
              <w:rPr>
                <w:rFonts w:hint="eastAsia" w:ascii="仿宋_GB2312" w:eastAsia="仿宋_GB2312" w:cs="Times New Roman"/>
                <w:color w:val="auto"/>
                <w:kern w:val="0"/>
                <w:sz w:val="24"/>
                <w:lang w:val="en-US" w:eastAsia="zh-CN"/>
              </w:rPr>
              <w:t>2</w:t>
            </w:r>
            <w:r>
              <w:rPr>
                <w:rFonts w:hint="eastAsia" w:ascii="仿宋_GB2312" w:hAnsi="Times New Roman" w:eastAsia="仿宋_GB2312" w:cs="Times New Roman"/>
                <w:color w:val="auto"/>
                <w:kern w:val="0"/>
                <w:sz w:val="24"/>
              </w:rPr>
              <w:t>日—</w:t>
            </w:r>
            <w:r>
              <w:rPr>
                <w:rFonts w:hint="eastAsia" w:ascii="仿宋_GB2312" w:eastAsia="仿宋_GB2312" w:cs="Times New Roman"/>
                <w:color w:val="auto"/>
                <w:kern w:val="0"/>
                <w:sz w:val="24"/>
                <w:lang w:val="en-US" w:eastAsia="zh-CN"/>
              </w:rPr>
              <w:t>8</w:t>
            </w:r>
            <w:r>
              <w:rPr>
                <w:rFonts w:hint="eastAsia" w:ascii="仿宋_GB2312" w:hAnsi="Times New Roman" w:eastAsia="仿宋_GB2312" w:cs="Times New Roman"/>
                <w:color w:val="auto"/>
                <w:kern w:val="0"/>
                <w:sz w:val="24"/>
              </w:rPr>
              <w:t>日</w:t>
            </w:r>
          </w:p>
        </w:tc>
        <w:tc>
          <w:tcPr>
            <w:tcW w:w="6516" w:type="dxa"/>
            <w:tcBorders>
              <w:top w:val="single" w:color="auto" w:sz="4" w:space="0"/>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民办小学招生网上填报志愿。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vMerge w:val="continue"/>
            <w:tcBorders>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p>
        </w:tc>
        <w:tc>
          <w:tcPr>
            <w:tcW w:w="1926" w:type="dxa"/>
            <w:tcBorders>
              <w:top w:val="single" w:color="auto" w:sz="4" w:space="0"/>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6月10日前</w:t>
            </w:r>
          </w:p>
        </w:tc>
        <w:tc>
          <w:tcPr>
            <w:tcW w:w="6516" w:type="dxa"/>
            <w:tcBorders>
              <w:top w:val="single" w:color="auto" w:sz="4" w:space="0"/>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公办小学确定地段生录取结果。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vMerge w:val="continue"/>
            <w:tcBorders>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p>
        </w:tc>
        <w:tc>
          <w:tcPr>
            <w:tcW w:w="1926" w:type="dxa"/>
            <w:tcBorders>
              <w:top w:val="single" w:color="auto" w:sz="4" w:space="0"/>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6月1</w:t>
            </w:r>
            <w:r>
              <w:rPr>
                <w:rFonts w:hint="eastAsia" w:ascii="仿宋_GB2312" w:eastAsia="仿宋_GB2312" w:cs="Times New Roman"/>
                <w:color w:val="auto"/>
                <w:kern w:val="0"/>
                <w:sz w:val="24"/>
                <w:lang w:val="en-US" w:eastAsia="zh-CN"/>
              </w:rPr>
              <w:t>4</w:t>
            </w:r>
            <w:r>
              <w:rPr>
                <w:rFonts w:hint="eastAsia" w:ascii="仿宋_GB2312" w:hAnsi="Times New Roman" w:eastAsia="仿宋_GB2312" w:cs="Times New Roman"/>
                <w:color w:val="auto"/>
                <w:kern w:val="0"/>
                <w:sz w:val="24"/>
              </w:rPr>
              <w:t>日</w:t>
            </w:r>
          </w:p>
        </w:tc>
        <w:tc>
          <w:tcPr>
            <w:tcW w:w="6516" w:type="dxa"/>
            <w:tcBorders>
              <w:top w:val="single" w:color="auto" w:sz="4" w:space="0"/>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民办小学电脑派位。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69" w:type="dxa"/>
            <w:vMerge w:val="continue"/>
            <w:tcBorders>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p>
        </w:tc>
        <w:tc>
          <w:tcPr>
            <w:tcW w:w="1926" w:type="dxa"/>
            <w:tcBorders>
              <w:top w:val="single" w:color="auto" w:sz="4" w:space="0"/>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6月2</w:t>
            </w:r>
            <w:r>
              <w:rPr>
                <w:rFonts w:hint="eastAsia" w:ascii="仿宋_GB2312" w:eastAsia="仿宋_GB2312" w:cs="Times New Roman"/>
                <w:color w:val="auto"/>
                <w:kern w:val="0"/>
                <w:sz w:val="24"/>
                <w:lang w:val="en-US" w:eastAsia="zh-CN"/>
              </w:rPr>
              <w:t>0</w:t>
            </w:r>
            <w:r>
              <w:rPr>
                <w:rFonts w:hint="eastAsia" w:ascii="仿宋_GB2312" w:hAnsi="Times New Roman" w:eastAsia="仿宋_GB2312" w:cs="Times New Roman"/>
                <w:color w:val="auto"/>
                <w:kern w:val="0"/>
                <w:sz w:val="24"/>
              </w:rPr>
              <w:t>日—2</w:t>
            </w:r>
            <w:r>
              <w:rPr>
                <w:rFonts w:hint="eastAsia" w:ascii="仿宋_GB2312" w:eastAsia="仿宋_GB2312" w:cs="Times New Roman"/>
                <w:color w:val="auto"/>
                <w:kern w:val="0"/>
                <w:sz w:val="24"/>
                <w:lang w:val="en-US" w:eastAsia="zh-CN"/>
              </w:rPr>
              <w:t>2</w:t>
            </w:r>
            <w:r>
              <w:rPr>
                <w:rFonts w:hint="eastAsia" w:ascii="仿宋_GB2312" w:hAnsi="Times New Roman" w:eastAsia="仿宋_GB2312" w:cs="Times New Roman"/>
                <w:color w:val="auto"/>
                <w:kern w:val="0"/>
                <w:sz w:val="24"/>
              </w:rPr>
              <w:t>日</w:t>
            </w:r>
          </w:p>
        </w:tc>
        <w:tc>
          <w:tcPr>
            <w:tcW w:w="6516" w:type="dxa"/>
            <w:tcBorders>
              <w:top w:val="single" w:color="auto" w:sz="4" w:space="0"/>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适龄儿童父母或其他法定监护人在民办小学报名系统上进行录取确认。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continue"/>
            <w:tcBorders>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p>
        </w:tc>
        <w:tc>
          <w:tcPr>
            <w:tcW w:w="192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6月2</w:t>
            </w:r>
            <w:r>
              <w:rPr>
                <w:rFonts w:hint="eastAsia" w:ascii="仿宋_GB2312" w:eastAsia="仿宋_GB2312" w:cs="Times New Roman"/>
                <w:color w:val="auto"/>
                <w:kern w:val="0"/>
                <w:sz w:val="24"/>
                <w:lang w:val="en-US" w:eastAsia="zh-CN"/>
              </w:rPr>
              <w:t>5</w:t>
            </w:r>
            <w:r>
              <w:rPr>
                <w:rFonts w:hint="eastAsia" w:ascii="仿宋_GB2312" w:hAnsi="Times New Roman" w:eastAsia="仿宋_GB2312" w:cs="Times New Roman"/>
                <w:color w:val="auto"/>
                <w:kern w:val="0"/>
                <w:sz w:val="24"/>
              </w:rPr>
              <w:t>日</w:t>
            </w:r>
          </w:p>
        </w:tc>
        <w:tc>
          <w:tcPr>
            <w:tcW w:w="651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公办小学、民办小学新生注册。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continue"/>
            <w:tcBorders>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p>
        </w:tc>
        <w:tc>
          <w:tcPr>
            <w:tcW w:w="192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7月1</w:t>
            </w:r>
            <w:r>
              <w:rPr>
                <w:rFonts w:hint="eastAsia" w:ascii="仿宋_GB2312" w:eastAsia="仿宋_GB2312" w:cs="Times New Roman"/>
                <w:color w:val="auto"/>
                <w:kern w:val="0"/>
                <w:sz w:val="24"/>
                <w:lang w:val="en-US" w:eastAsia="zh-CN"/>
              </w:rPr>
              <w:t>8</w:t>
            </w:r>
            <w:r>
              <w:rPr>
                <w:rFonts w:hint="eastAsia" w:ascii="仿宋_GB2312" w:hAnsi="Times New Roman" w:eastAsia="仿宋_GB2312" w:cs="Times New Roman"/>
                <w:color w:val="auto"/>
                <w:kern w:val="0"/>
                <w:sz w:val="24"/>
              </w:rPr>
              <w:t>日—2</w:t>
            </w:r>
            <w:r>
              <w:rPr>
                <w:rFonts w:hint="eastAsia" w:ascii="仿宋_GB2312" w:eastAsia="仿宋_GB2312" w:cs="Times New Roman"/>
                <w:color w:val="auto"/>
                <w:kern w:val="0"/>
                <w:sz w:val="24"/>
                <w:lang w:val="en-US" w:eastAsia="zh-CN"/>
              </w:rPr>
              <w:t>2</w:t>
            </w:r>
            <w:r>
              <w:rPr>
                <w:rFonts w:hint="eastAsia" w:ascii="仿宋_GB2312" w:hAnsi="Times New Roman" w:eastAsia="仿宋_GB2312" w:cs="Times New Roman"/>
                <w:color w:val="auto"/>
                <w:kern w:val="0"/>
                <w:sz w:val="24"/>
              </w:rPr>
              <w:t>日</w:t>
            </w:r>
          </w:p>
        </w:tc>
        <w:tc>
          <w:tcPr>
            <w:tcW w:w="651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民办小学进行第一次补录。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continue"/>
            <w:tcBorders>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p>
        </w:tc>
        <w:tc>
          <w:tcPr>
            <w:tcW w:w="192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8月2</w:t>
            </w:r>
            <w:r>
              <w:rPr>
                <w:rFonts w:hint="eastAsia" w:ascii="仿宋_GB2312" w:eastAsia="仿宋_GB2312" w:cs="Times New Roman"/>
                <w:color w:val="auto"/>
                <w:kern w:val="0"/>
                <w:sz w:val="24"/>
                <w:lang w:val="en-US" w:eastAsia="zh-CN"/>
              </w:rPr>
              <w:t>2</w:t>
            </w:r>
            <w:r>
              <w:rPr>
                <w:rFonts w:hint="eastAsia" w:ascii="仿宋_GB2312" w:hAnsi="Times New Roman" w:eastAsia="仿宋_GB2312" w:cs="Times New Roman"/>
                <w:color w:val="auto"/>
                <w:kern w:val="0"/>
                <w:sz w:val="24"/>
              </w:rPr>
              <w:t>日—2</w:t>
            </w:r>
            <w:r>
              <w:rPr>
                <w:rFonts w:hint="eastAsia" w:ascii="仿宋_GB2312" w:eastAsia="仿宋_GB2312" w:cs="Times New Roman"/>
                <w:color w:val="auto"/>
                <w:kern w:val="0"/>
                <w:sz w:val="24"/>
                <w:lang w:val="en-US" w:eastAsia="zh-CN"/>
              </w:rPr>
              <w:t>6</w:t>
            </w:r>
            <w:r>
              <w:rPr>
                <w:rFonts w:hint="eastAsia" w:ascii="仿宋_GB2312" w:hAnsi="Times New Roman" w:eastAsia="仿宋_GB2312" w:cs="Times New Roman"/>
                <w:color w:val="auto"/>
                <w:kern w:val="0"/>
                <w:sz w:val="24"/>
              </w:rPr>
              <w:t>日</w:t>
            </w:r>
          </w:p>
        </w:tc>
        <w:tc>
          <w:tcPr>
            <w:tcW w:w="651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民办小学进行第二次补录。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continue"/>
            <w:tcBorders>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p>
        </w:tc>
        <w:tc>
          <w:tcPr>
            <w:tcW w:w="192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8月2</w:t>
            </w:r>
            <w:r>
              <w:rPr>
                <w:rFonts w:hint="eastAsia" w:ascii="仿宋_GB2312" w:eastAsia="仿宋_GB2312" w:cs="Times New Roman"/>
                <w:color w:val="auto"/>
                <w:kern w:val="0"/>
                <w:sz w:val="24"/>
                <w:lang w:val="en-US" w:eastAsia="zh-CN"/>
              </w:rPr>
              <w:t>5</w:t>
            </w:r>
            <w:r>
              <w:rPr>
                <w:rFonts w:hint="eastAsia" w:ascii="仿宋_GB2312" w:hAnsi="Times New Roman" w:eastAsia="仿宋_GB2312" w:cs="Times New Roman"/>
                <w:color w:val="auto"/>
                <w:kern w:val="0"/>
                <w:sz w:val="24"/>
              </w:rPr>
              <w:t>日—2</w:t>
            </w:r>
            <w:r>
              <w:rPr>
                <w:rFonts w:hint="eastAsia" w:ascii="仿宋_GB2312" w:eastAsia="仿宋_GB2312" w:cs="Times New Roman"/>
                <w:color w:val="auto"/>
                <w:kern w:val="0"/>
                <w:sz w:val="24"/>
                <w:lang w:val="en-US" w:eastAsia="zh-CN"/>
              </w:rPr>
              <w:t>6</w:t>
            </w:r>
            <w:r>
              <w:rPr>
                <w:rFonts w:hint="eastAsia" w:ascii="仿宋_GB2312" w:hAnsi="Times New Roman" w:eastAsia="仿宋_GB2312" w:cs="Times New Roman"/>
                <w:color w:val="auto"/>
                <w:kern w:val="0"/>
                <w:sz w:val="24"/>
              </w:rPr>
              <w:t>日</w:t>
            </w:r>
          </w:p>
        </w:tc>
        <w:tc>
          <w:tcPr>
            <w:tcW w:w="651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因特殊原因逾期未参加小学招生报名的户籍适龄儿童，按规定递交补报名申请。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restart"/>
            <w:tcBorders>
              <w:top w:val="single" w:color="auto" w:sz="4" w:space="0"/>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lang w:eastAsia="zh-CN"/>
              </w:rPr>
              <w:t>初中</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仿宋_GB2312" w:hAnsi="Times New Roman" w:eastAsia="仿宋_GB2312" w:cs="Times New Roman"/>
                <w:color w:val="auto"/>
                <w:kern w:val="0"/>
                <w:sz w:val="24"/>
                <w:lang w:val="en-US" w:eastAsia="zh-CN"/>
              </w:rPr>
            </w:pPr>
            <w:r>
              <w:rPr>
                <w:rFonts w:hint="eastAsia" w:ascii="仿宋_GB2312" w:hAnsi="Times New Roman" w:eastAsia="仿宋_GB2312" w:cs="Times New Roman"/>
                <w:color w:val="auto"/>
                <w:kern w:val="0"/>
                <w:sz w:val="24"/>
              </w:rPr>
              <w:t>5月</w:t>
            </w:r>
            <w:r>
              <w:rPr>
                <w:rFonts w:hint="eastAsia" w:ascii="仿宋_GB2312" w:eastAsia="仿宋_GB2312" w:cs="Times New Roman"/>
                <w:color w:val="auto"/>
                <w:kern w:val="0"/>
                <w:sz w:val="24"/>
                <w:lang w:val="en-US" w:eastAsia="zh-CN"/>
              </w:rPr>
              <w:t>6</w:t>
            </w:r>
            <w:r>
              <w:rPr>
                <w:rFonts w:hint="eastAsia" w:ascii="仿宋_GB2312" w:hAnsi="Times New Roman" w:eastAsia="仿宋_GB2312" w:cs="Times New Roman"/>
                <w:color w:val="auto"/>
                <w:kern w:val="0"/>
                <w:sz w:val="24"/>
              </w:rPr>
              <w:t>日</w:t>
            </w:r>
            <w:r>
              <w:rPr>
                <w:rFonts w:hint="eastAsia" w:ascii="仿宋_GB2312" w:eastAsia="仿宋_GB2312" w:cs="Times New Roman"/>
                <w:color w:val="auto"/>
                <w:kern w:val="0"/>
                <w:sz w:val="24"/>
                <w:lang w:val="en-US" w:eastAsia="zh-CN"/>
              </w:rPr>
              <w:t>-12日</w:t>
            </w:r>
          </w:p>
        </w:tc>
        <w:tc>
          <w:tcPr>
            <w:tcW w:w="651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办理跨区生、外地返穗生的审核手续。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continue"/>
            <w:tcBorders>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p>
        </w:tc>
        <w:tc>
          <w:tcPr>
            <w:tcW w:w="192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5月2</w:t>
            </w:r>
            <w:r>
              <w:rPr>
                <w:rFonts w:hint="eastAsia" w:ascii="仿宋_GB2312" w:eastAsia="仿宋_GB2312" w:cs="Times New Roman"/>
                <w:color w:val="auto"/>
                <w:kern w:val="0"/>
                <w:sz w:val="24"/>
                <w:lang w:val="en-US" w:eastAsia="zh-CN"/>
              </w:rPr>
              <w:t>3</w:t>
            </w:r>
            <w:r>
              <w:rPr>
                <w:rFonts w:hint="eastAsia" w:ascii="仿宋_GB2312" w:hAnsi="Times New Roman" w:eastAsia="仿宋_GB2312" w:cs="Times New Roman"/>
                <w:color w:val="auto"/>
                <w:kern w:val="0"/>
                <w:sz w:val="24"/>
              </w:rPr>
              <w:t>日—3</w:t>
            </w:r>
            <w:r>
              <w:rPr>
                <w:rFonts w:hint="eastAsia" w:ascii="仿宋_GB2312" w:eastAsia="仿宋_GB2312" w:cs="Times New Roman"/>
                <w:color w:val="auto"/>
                <w:kern w:val="0"/>
                <w:sz w:val="24"/>
                <w:lang w:val="en-US" w:eastAsia="zh-CN"/>
              </w:rPr>
              <w:t>0</w:t>
            </w:r>
            <w:r>
              <w:rPr>
                <w:rFonts w:hint="eastAsia" w:ascii="仿宋_GB2312" w:hAnsi="Times New Roman" w:eastAsia="仿宋_GB2312" w:cs="Times New Roman"/>
                <w:color w:val="auto"/>
                <w:kern w:val="0"/>
                <w:sz w:val="24"/>
              </w:rPr>
              <w:t>日</w:t>
            </w:r>
          </w:p>
        </w:tc>
        <w:tc>
          <w:tcPr>
            <w:tcW w:w="651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民办初中招生网上采集报名信息。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continue"/>
            <w:tcBorders>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p>
        </w:tc>
        <w:tc>
          <w:tcPr>
            <w:tcW w:w="192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6月</w:t>
            </w:r>
            <w:r>
              <w:rPr>
                <w:rFonts w:hint="eastAsia" w:ascii="仿宋_GB2312" w:eastAsia="仿宋_GB2312" w:cs="Times New Roman"/>
                <w:color w:val="auto"/>
                <w:kern w:val="0"/>
                <w:sz w:val="24"/>
                <w:lang w:val="en-US" w:eastAsia="zh-CN"/>
              </w:rPr>
              <w:t>9</w:t>
            </w:r>
            <w:r>
              <w:rPr>
                <w:rFonts w:hint="eastAsia" w:ascii="仿宋_GB2312" w:hAnsi="Times New Roman" w:eastAsia="仿宋_GB2312" w:cs="Times New Roman"/>
                <w:color w:val="auto"/>
                <w:kern w:val="0"/>
                <w:sz w:val="24"/>
              </w:rPr>
              <w:t>日</w:t>
            </w:r>
          </w:p>
        </w:tc>
        <w:tc>
          <w:tcPr>
            <w:tcW w:w="651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完成公办初中对口直升资料等核对工作。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continue"/>
            <w:tcBorders>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p>
        </w:tc>
        <w:tc>
          <w:tcPr>
            <w:tcW w:w="192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6月1</w:t>
            </w:r>
            <w:r>
              <w:rPr>
                <w:rFonts w:hint="eastAsia" w:ascii="仿宋_GB2312" w:eastAsia="仿宋_GB2312" w:cs="Times New Roman"/>
                <w:color w:val="auto"/>
                <w:kern w:val="0"/>
                <w:sz w:val="24"/>
                <w:lang w:val="en-US" w:eastAsia="zh-CN"/>
              </w:rPr>
              <w:t>6</w:t>
            </w:r>
            <w:r>
              <w:rPr>
                <w:rFonts w:hint="eastAsia" w:ascii="仿宋_GB2312" w:hAnsi="Times New Roman" w:eastAsia="仿宋_GB2312" w:cs="Times New Roman"/>
                <w:color w:val="auto"/>
                <w:kern w:val="0"/>
                <w:sz w:val="24"/>
              </w:rPr>
              <w:t>日—2</w:t>
            </w:r>
            <w:r>
              <w:rPr>
                <w:rFonts w:hint="eastAsia" w:ascii="仿宋_GB2312" w:eastAsia="仿宋_GB2312" w:cs="Times New Roman"/>
                <w:color w:val="auto"/>
                <w:kern w:val="0"/>
                <w:sz w:val="24"/>
                <w:lang w:val="en-US" w:eastAsia="zh-CN"/>
              </w:rPr>
              <w:t>0</w:t>
            </w:r>
            <w:r>
              <w:rPr>
                <w:rFonts w:hint="eastAsia" w:ascii="仿宋_GB2312" w:hAnsi="Times New Roman" w:eastAsia="仿宋_GB2312" w:cs="Times New Roman"/>
                <w:color w:val="auto"/>
                <w:kern w:val="0"/>
                <w:sz w:val="24"/>
              </w:rPr>
              <w:t>日</w:t>
            </w:r>
          </w:p>
        </w:tc>
        <w:tc>
          <w:tcPr>
            <w:tcW w:w="651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民办初中招生网上填报志愿。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continue"/>
            <w:tcBorders>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p>
        </w:tc>
        <w:tc>
          <w:tcPr>
            <w:tcW w:w="192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6月2</w:t>
            </w:r>
            <w:r>
              <w:rPr>
                <w:rFonts w:hint="eastAsia" w:ascii="仿宋_GB2312" w:eastAsia="仿宋_GB2312" w:cs="Times New Roman"/>
                <w:color w:val="auto"/>
                <w:kern w:val="0"/>
                <w:sz w:val="24"/>
                <w:lang w:val="en-US" w:eastAsia="zh-CN"/>
              </w:rPr>
              <w:t>3</w:t>
            </w:r>
            <w:r>
              <w:rPr>
                <w:rFonts w:hint="eastAsia" w:ascii="仿宋_GB2312" w:hAnsi="Times New Roman" w:eastAsia="仿宋_GB2312" w:cs="Times New Roman"/>
                <w:color w:val="auto"/>
                <w:kern w:val="0"/>
                <w:sz w:val="24"/>
              </w:rPr>
              <w:t>日</w:t>
            </w:r>
          </w:p>
        </w:tc>
        <w:tc>
          <w:tcPr>
            <w:tcW w:w="651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公办初中学校招生，将录取结果通知学生及其家长。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continue"/>
            <w:tcBorders>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p>
        </w:tc>
        <w:tc>
          <w:tcPr>
            <w:tcW w:w="192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6月28日</w:t>
            </w:r>
          </w:p>
        </w:tc>
        <w:tc>
          <w:tcPr>
            <w:tcW w:w="651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民办初中电脑派位。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vMerge w:val="continue"/>
            <w:tcBorders>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p>
        </w:tc>
        <w:tc>
          <w:tcPr>
            <w:tcW w:w="192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7月</w:t>
            </w:r>
            <w:r>
              <w:rPr>
                <w:rFonts w:hint="eastAsia" w:ascii="仿宋_GB2312" w:eastAsia="仿宋_GB2312" w:cs="Times New Roman"/>
                <w:color w:val="auto"/>
                <w:kern w:val="0"/>
                <w:sz w:val="24"/>
                <w:lang w:val="en-US" w:eastAsia="zh-CN"/>
              </w:rPr>
              <w:t>3</w:t>
            </w:r>
            <w:r>
              <w:rPr>
                <w:rFonts w:hint="eastAsia" w:ascii="仿宋_GB2312" w:hAnsi="Times New Roman" w:eastAsia="仿宋_GB2312" w:cs="Times New Roman"/>
                <w:color w:val="auto"/>
                <w:kern w:val="0"/>
                <w:sz w:val="24"/>
              </w:rPr>
              <w:t>日—</w:t>
            </w:r>
            <w:r>
              <w:rPr>
                <w:rFonts w:hint="eastAsia" w:ascii="仿宋_GB2312" w:eastAsia="仿宋_GB2312" w:cs="Times New Roman"/>
                <w:color w:val="auto"/>
                <w:kern w:val="0"/>
                <w:sz w:val="24"/>
                <w:lang w:val="en-US" w:eastAsia="zh-CN"/>
              </w:rPr>
              <w:t>5</w:t>
            </w:r>
            <w:r>
              <w:rPr>
                <w:rFonts w:hint="eastAsia" w:ascii="仿宋_GB2312" w:hAnsi="Times New Roman" w:eastAsia="仿宋_GB2312" w:cs="Times New Roman"/>
                <w:color w:val="auto"/>
                <w:kern w:val="0"/>
                <w:sz w:val="24"/>
              </w:rPr>
              <w:t>日</w:t>
            </w:r>
          </w:p>
        </w:tc>
        <w:tc>
          <w:tcPr>
            <w:tcW w:w="651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适龄儿童父母或其他法定监护人在民办初中报名系统上进行录取确认。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continue"/>
            <w:tcBorders>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p>
        </w:tc>
        <w:tc>
          <w:tcPr>
            <w:tcW w:w="192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7月9日</w:t>
            </w:r>
          </w:p>
        </w:tc>
        <w:tc>
          <w:tcPr>
            <w:tcW w:w="651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公办初中、民办初中新生注册。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69" w:type="dxa"/>
            <w:vMerge w:val="continue"/>
            <w:tcBorders>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p>
        </w:tc>
        <w:tc>
          <w:tcPr>
            <w:tcW w:w="192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7月1</w:t>
            </w:r>
            <w:r>
              <w:rPr>
                <w:rFonts w:hint="eastAsia" w:ascii="仿宋_GB2312" w:eastAsia="仿宋_GB2312" w:cs="Times New Roman"/>
                <w:color w:val="auto"/>
                <w:kern w:val="0"/>
                <w:sz w:val="24"/>
                <w:lang w:val="en-US" w:eastAsia="zh-CN"/>
              </w:rPr>
              <w:t>8</w:t>
            </w:r>
            <w:r>
              <w:rPr>
                <w:rFonts w:hint="eastAsia" w:ascii="仿宋_GB2312" w:hAnsi="Times New Roman" w:eastAsia="仿宋_GB2312" w:cs="Times New Roman"/>
                <w:color w:val="auto"/>
                <w:kern w:val="0"/>
                <w:sz w:val="24"/>
              </w:rPr>
              <w:t>日—2</w:t>
            </w:r>
            <w:r>
              <w:rPr>
                <w:rFonts w:hint="eastAsia" w:ascii="仿宋_GB2312" w:eastAsia="仿宋_GB2312" w:cs="Times New Roman"/>
                <w:color w:val="auto"/>
                <w:kern w:val="0"/>
                <w:sz w:val="24"/>
                <w:lang w:val="en-US" w:eastAsia="zh-CN"/>
              </w:rPr>
              <w:t>2</w:t>
            </w:r>
            <w:r>
              <w:rPr>
                <w:rFonts w:hint="eastAsia" w:ascii="仿宋_GB2312" w:hAnsi="Times New Roman" w:eastAsia="仿宋_GB2312" w:cs="Times New Roman"/>
                <w:color w:val="auto"/>
                <w:kern w:val="0"/>
                <w:sz w:val="24"/>
              </w:rPr>
              <w:t>日</w:t>
            </w:r>
          </w:p>
        </w:tc>
        <w:tc>
          <w:tcPr>
            <w:tcW w:w="651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民办初中进行第一次补录。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69" w:type="dxa"/>
            <w:vMerge w:val="continue"/>
            <w:tcBorders>
              <w:left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p>
        </w:tc>
        <w:tc>
          <w:tcPr>
            <w:tcW w:w="192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8月2</w:t>
            </w:r>
            <w:r>
              <w:rPr>
                <w:rFonts w:hint="eastAsia" w:ascii="仿宋_GB2312" w:eastAsia="仿宋_GB2312" w:cs="Times New Roman"/>
                <w:color w:val="auto"/>
                <w:kern w:val="0"/>
                <w:sz w:val="24"/>
                <w:lang w:val="en-US" w:eastAsia="zh-CN"/>
              </w:rPr>
              <w:t>2</w:t>
            </w:r>
            <w:r>
              <w:rPr>
                <w:rFonts w:hint="eastAsia" w:ascii="仿宋_GB2312" w:hAnsi="Times New Roman" w:eastAsia="仿宋_GB2312" w:cs="Times New Roman"/>
                <w:color w:val="auto"/>
                <w:kern w:val="0"/>
                <w:sz w:val="24"/>
              </w:rPr>
              <w:t>日—2</w:t>
            </w:r>
            <w:r>
              <w:rPr>
                <w:rFonts w:hint="eastAsia" w:ascii="仿宋_GB2312" w:eastAsia="仿宋_GB2312" w:cs="Times New Roman"/>
                <w:color w:val="auto"/>
                <w:kern w:val="0"/>
                <w:sz w:val="24"/>
                <w:lang w:val="en-US" w:eastAsia="zh-CN"/>
              </w:rPr>
              <w:t>6</w:t>
            </w:r>
            <w:r>
              <w:rPr>
                <w:rFonts w:hint="eastAsia" w:ascii="仿宋_GB2312" w:hAnsi="Times New Roman" w:eastAsia="仿宋_GB2312" w:cs="Times New Roman"/>
                <w:color w:val="auto"/>
                <w:kern w:val="0"/>
                <w:sz w:val="24"/>
              </w:rPr>
              <w:t>日</w:t>
            </w:r>
          </w:p>
        </w:tc>
        <w:tc>
          <w:tcPr>
            <w:tcW w:w="651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民办初中进行第二次补录。</w:t>
            </w:r>
          </w:p>
        </w:tc>
      </w:tr>
    </w:tbl>
    <w:p>
      <w:pPr>
        <w:widowControl w:val="0"/>
        <w:adjustRightInd w:val="0"/>
        <w:snapToGrid w:val="0"/>
        <w:jc w:val="left"/>
        <w:rPr>
          <w:rFonts w:ascii="Times New Roman" w:hAnsi="Times New Roman" w:eastAsia="楷体_GB2312"/>
          <w:color w:val="auto"/>
          <w:sz w:val="28"/>
          <w:szCs w:val="28"/>
        </w:rPr>
      </w:pPr>
      <w:r>
        <w:rPr>
          <w:rFonts w:ascii="Times New Roman" w:hAnsi="Times New Roman" w:eastAsia="楷体_GB2312"/>
          <w:color w:val="auto"/>
          <w:sz w:val="28"/>
          <w:szCs w:val="28"/>
        </w:rPr>
        <w:t>备注：如需调整时间的，将另行通知。</w:t>
      </w:r>
    </w:p>
    <w:p>
      <w:pPr>
        <w:widowControl/>
        <w:snapToGrid w:val="0"/>
        <w:rPr>
          <w:rFonts w:hint="eastAsia" w:ascii="黑体" w:hAnsi="黑体" w:eastAsia="黑体"/>
          <w:color w:val="auto"/>
          <w:sz w:val="32"/>
          <w:szCs w:val="32"/>
          <w:lang w:val="en-US" w:eastAsia="zh-CN"/>
        </w:rPr>
      </w:pPr>
    </w:p>
    <w:p>
      <w:pPr>
        <w:widowControl/>
        <w:snapToGrid w:val="0"/>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附件3-2</w:t>
      </w:r>
    </w:p>
    <w:p>
      <w:pPr>
        <w:snapToGrid w:val="0"/>
        <w:jc w:val="center"/>
        <w:rPr>
          <w:rFonts w:hint="eastAsia" w:ascii="Calibri" w:hAnsi="Calibri" w:eastAsia="方正小标宋简体"/>
          <w:color w:val="auto"/>
          <w:sz w:val="44"/>
          <w:szCs w:val="44"/>
        </w:rPr>
      </w:pPr>
    </w:p>
    <w:p>
      <w:pPr>
        <w:snapToGrid w:val="0"/>
        <w:jc w:val="center"/>
        <w:rPr>
          <w:rFonts w:hint="eastAsia" w:ascii="Calibri" w:hAnsi="Calibri" w:eastAsia="方正小标宋简体"/>
          <w:color w:val="auto"/>
          <w:sz w:val="44"/>
          <w:szCs w:val="44"/>
        </w:rPr>
      </w:pPr>
      <w:r>
        <w:rPr>
          <w:rFonts w:hint="eastAsia" w:ascii="Calibri" w:hAnsi="Calibri" w:eastAsia="方正小标宋简体"/>
          <w:color w:val="auto"/>
          <w:sz w:val="44"/>
          <w:szCs w:val="44"/>
        </w:rPr>
        <w:t>202</w:t>
      </w:r>
      <w:r>
        <w:rPr>
          <w:rFonts w:hint="eastAsia" w:ascii="Calibri" w:hAnsi="Calibri" w:eastAsia="方正小标宋简体"/>
          <w:color w:val="auto"/>
          <w:sz w:val="44"/>
          <w:szCs w:val="44"/>
          <w:lang w:val="en-US" w:eastAsia="zh-CN"/>
        </w:rPr>
        <w:t>2</w:t>
      </w:r>
      <w:r>
        <w:rPr>
          <w:rFonts w:hint="eastAsia" w:ascii="Calibri" w:hAnsi="Calibri" w:eastAsia="方正小标宋简体"/>
          <w:color w:val="auto"/>
          <w:sz w:val="44"/>
          <w:szCs w:val="44"/>
        </w:rPr>
        <w:t>年南沙区义务教育招生流程</w:t>
      </w:r>
    </w:p>
    <w:p>
      <w:pPr>
        <w:snapToGrid w:val="0"/>
        <w:jc w:val="center"/>
        <w:rPr>
          <w:rFonts w:ascii="Calibri" w:hAnsi="Calibri" w:eastAsia="方正小标宋_GBK"/>
          <w:color w:val="auto"/>
          <w:sz w:val="44"/>
          <w:szCs w:val="44"/>
        </w:rPr>
      </w:pPr>
    </w:p>
    <w:p>
      <w:pPr>
        <w:snapToGrid w:val="0"/>
        <w:spacing w:line="360" w:lineRule="auto"/>
        <w:jc w:val="center"/>
        <w:rPr>
          <w:rFonts w:ascii="仿宋" w:hAnsi="仿宋" w:eastAsia="仿宋"/>
          <w:color w:val="auto"/>
          <w:sz w:val="34"/>
          <w:szCs w:val="34"/>
        </w:rPr>
      </w:pPr>
      <w:r>
        <w:rPr>
          <w:rFonts w:hint="eastAsia" w:ascii="仿宋" w:hAnsi="仿宋" w:eastAsia="仿宋"/>
          <w:color w:val="auto"/>
          <w:sz w:val="34"/>
          <w:szCs w:val="34"/>
        </w:rPr>
        <w:t>南沙区公办小学招生流程</w:t>
      </w:r>
    </w:p>
    <w:p>
      <w:pPr>
        <w:widowControl/>
        <w:jc w:val="center"/>
        <w:rPr>
          <w:rFonts w:ascii="仿宋_GB2312" w:hAnsi="Calibri" w:eastAsia="仿宋_GB2312"/>
          <w:color w:val="auto"/>
          <w:sz w:val="34"/>
          <w:szCs w:val="34"/>
        </w:rPr>
      </w:pPr>
      <w:bookmarkStart w:id="0" w:name="_GoBack"/>
      <w:bookmarkEnd w:id="0"/>
      <w:r>
        <w:rPr>
          <w:rFonts w:ascii="仿宋" w:hAnsi="仿宋" w:eastAsia="仿宋"/>
          <w:color w:val="auto"/>
          <w:sz w:val="34"/>
          <w:szCs w:val="34"/>
        </w:rPr>
        <mc:AlternateContent>
          <mc:Choice Requires="wpg">
            <w:drawing>
              <wp:anchor distT="0" distB="0" distL="114300" distR="114300" simplePos="0" relativeHeight="251659264" behindDoc="0" locked="0" layoutInCell="1" allowOverlap="1">
                <wp:simplePos x="0" y="0"/>
                <wp:positionH relativeFrom="column">
                  <wp:posOffset>1382395</wp:posOffset>
                </wp:positionH>
                <wp:positionV relativeFrom="paragraph">
                  <wp:posOffset>235585</wp:posOffset>
                </wp:positionV>
                <wp:extent cx="3014345" cy="5634990"/>
                <wp:effectExtent l="4445" t="4445" r="10160" b="18415"/>
                <wp:wrapNone/>
                <wp:docPr id="15" name="组合 15"/>
                <wp:cNvGraphicFramePr/>
                <a:graphic xmlns:a="http://schemas.openxmlformats.org/drawingml/2006/main">
                  <a:graphicData uri="http://schemas.microsoft.com/office/word/2010/wordprocessingGroup">
                    <wpg:wgp>
                      <wpg:cNvGrpSpPr/>
                      <wpg:grpSpPr>
                        <a:xfrm>
                          <a:off x="0" y="0"/>
                          <a:ext cx="3014345" cy="5634990"/>
                          <a:chOff x="4238" y="3702"/>
                          <a:chExt cx="3234" cy="6602"/>
                        </a:xfrm>
                        <a:effectLst/>
                      </wpg:grpSpPr>
                      <wps:wsp>
                        <wps:cNvPr id="4" name="矩形 4"/>
                        <wps:cNvSpPr/>
                        <wps:spPr>
                          <a:xfrm>
                            <a:off x="4238" y="3702"/>
                            <a:ext cx="3166" cy="78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hint="eastAsia"/>
                                  <w:sz w:val="22"/>
                                </w:rPr>
                              </w:pPr>
                            </w:p>
                            <w:p>
                              <w:pPr>
                                <w:adjustRightInd w:val="0"/>
                                <w:snapToGrid w:val="0"/>
                                <w:jc w:val="center"/>
                                <w:rPr>
                                  <w:sz w:val="22"/>
                                </w:rPr>
                              </w:pPr>
                              <w:r>
                                <w:rPr>
                                  <w:rFonts w:hint="eastAsia"/>
                                  <w:color w:val="000000"/>
                                  <w:sz w:val="22"/>
                                </w:rPr>
                                <w:t>本市</w:t>
                              </w:r>
                              <w:r>
                                <w:rPr>
                                  <w:rFonts w:hint="eastAsia"/>
                                  <w:sz w:val="22"/>
                                </w:rPr>
                                <w:t>户籍适龄儿童</w:t>
                              </w:r>
                            </w:p>
                          </w:txbxContent>
                        </wps:txbx>
                        <wps:bodyPr upright="1"/>
                      </wps:wsp>
                      <wps:wsp>
                        <wps:cNvPr id="5" name="直接箭头连接符 5"/>
                        <wps:cNvCnPr/>
                        <wps:spPr>
                          <a:xfrm flipH="1">
                            <a:off x="5846" y="4490"/>
                            <a:ext cx="10" cy="304"/>
                          </a:xfrm>
                          <a:prstGeom prst="straightConnector1">
                            <a:avLst/>
                          </a:prstGeom>
                          <a:ln w="9525" cap="flat" cmpd="sng">
                            <a:solidFill>
                              <a:srgbClr val="000000"/>
                            </a:solidFill>
                            <a:prstDash val="solid"/>
                            <a:headEnd type="none" w="med" len="med"/>
                            <a:tailEnd type="triangle" w="med" len="med"/>
                          </a:ln>
                          <a:effectLst/>
                        </wps:spPr>
                        <wps:bodyPr/>
                      </wps:wsp>
                      <wps:wsp>
                        <wps:cNvPr id="6" name="矩形 6"/>
                        <wps:cNvSpPr/>
                        <wps:spPr>
                          <a:xfrm>
                            <a:off x="4238" y="4870"/>
                            <a:ext cx="3166" cy="114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sz w:val="22"/>
                                </w:rPr>
                              </w:pPr>
                            </w:p>
                            <w:p>
                              <w:pPr>
                                <w:jc w:val="center"/>
                                <w:rPr>
                                  <w:sz w:val="22"/>
                                </w:rPr>
                              </w:pPr>
                              <w:r>
                                <w:rPr>
                                  <w:rFonts w:hint="eastAsia"/>
                                  <w:sz w:val="22"/>
                                </w:rPr>
                                <w:t>登</w:t>
                              </w:r>
                              <w:r>
                                <w:rPr>
                                  <w:rFonts w:hint="eastAsia"/>
                                  <w:sz w:val="22"/>
                                  <w:lang w:val="en-US" w:eastAsia="zh-CN"/>
                                </w:rPr>
                                <w:t>录</w:t>
                              </w:r>
                              <w:r>
                                <w:rPr>
                                  <w:rFonts w:hint="eastAsia"/>
                                  <w:sz w:val="22"/>
                                </w:rPr>
                                <w:t>广州市义务教育阶段学校招生网上报名系统——“公办小学报名”界面填写报名信息</w:t>
                              </w:r>
                            </w:p>
                          </w:txbxContent>
                        </wps:txbx>
                        <wps:bodyPr upright="1"/>
                      </wps:wsp>
                      <wps:wsp>
                        <wps:cNvPr id="7" name="直接箭头连接符 7"/>
                        <wps:cNvCnPr/>
                        <wps:spPr>
                          <a:xfrm>
                            <a:off x="5869" y="6011"/>
                            <a:ext cx="0" cy="340"/>
                          </a:xfrm>
                          <a:prstGeom prst="straightConnector1">
                            <a:avLst/>
                          </a:prstGeom>
                          <a:ln w="9525" cap="flat" cmpd="sng">
                            <a:solidFill>
                              <a:srgbClr val="000000"/>
                            </a:solidFill>
                            <a:prstDash val="solid"/>
                            <a:headEnd type="none" w="med" len="med"/>
                            <a:tailEnd type="triangle" w="med" len="med"/>
                          </a:ln>
                          <a:effectLst/>
                        </wps:spPr>
                        <wps:bodyPr/>
                      </wps:wsp>
                      <wps:wsp>
                        <wps:cNvPr id="8" name="矩形 8"/>
                        <wps:cNvSpPr/>
                        <wps:spPr>
                          <a:xfrm>
                            <a:off x="4238" y="6351"/>
                            <a:ext cx="3166" cy="66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hint="eastAsia"/>
                                  <w:sz w:val="22"/>
                                </w:rPr>
                              </w:pPr>
                            </w:p>
                            <w:p>
                              <w:pPr>
                                <w:adjustRightInd w:val="0"/>
                                <w:snapToGrid w:val="0"/>
                                <w:jc w:val="center"/>
                                <w:rPr>
                                  <w:sz w:val="22"/>
                                </w:rPr>
                              </w:pPr>
                              <w:r>
                                <w:rPr>
                                  <w:rFonts w:hint="eastAsia"/>
                                  <w:sz w:val="22"/>
                                </w:rPr>
                                <w:t>学校审核资料</w:t>
                              </w:r>
                            </w:p>
                          </w:txbxContent>
                        </wps:txbx>
                        <wps:bodyPr upright="1"/>
                      </wps:wsp>
                      <wps:wsp>
                        <wps:cNvPr id="9" name="直接箭头连接符 9"/>
                        <wps:cNvCnPr/>
                        <wps:spPr>
                          <a:xfrm>
                            <a:off x="5869" y="7017"/>
                            <a:ext cx="0" cy="312"/>
                          </a:xfrm>
                          <a:prstGeom prst="straightConnector1">
                            <a:avLst/>
                          </a:prstGeom>
                          <a:ln w="9525" cap="flat" cmpd="sng">
                            <a:solidFill>
                              <a:srgbClr val="000000"/>
                            </a:solidFill>
                            <a:prstDash val="solid"/>
                            <a:headEnd type="none" w="med" len="med"/>
                            <a:tailEnd type="triangle" w="med" len="med"/>
                          </a:ln>
                          <a:effectLst/>
                        </wps:spPr>
                        <wps:bodyPr/>
                      </wps:wsp>
                      <wps:wsp>
                        <wps:cNvPr id="10" name="矩形 10"/>
                        <wps:cNvSpPr/>
                        <wps:spPr>
                          <a:xfrm>
                            <a:off x="4238" y="7329"/>
                            <a:ext cx="3166" cy="7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hint="eastAsia"/>
                                  <w:sz w:val="22"/>
                                </w:rPr>
                              </w:pPr>
                            </w:p>
                            <w:p>
                              <w:pPr>
                                <w:adjustRightInd w:val="0"/>
                                <w:snapToGrid w:val="0"/>
                                <w:jc w:val="center"/>
                                <w:rPr>
                                  <w:sz w:val="22"/>
                                </w:rPr>
                              </w:pPr>
                              <w:r>
                                <w:rPr>
                                  <w:rFonts w:hint="eastAsia"/>
                                  <w:sz w:val="22"/>
                                </w:rPr>
                                <w:t>确定录取结果及组织新生注册</w:t>
                              </w:r>
                            </w:p>
                          </w:txbxContent>
                        </wps:txbx>
                        <wps:bodyPr upright="1"/>
                      </wps:wsp>
                      <wps:wsp>
                        <wps:cNvPr id="11" name="直接箭头连接符 11"/>
                        <wps:cNvCnPr/>
                        <wps:spPr>
                          <a:xfrm>
                            <a:off x="5869" y="8049"/>
                            <a:ext cx="0" cy="421"/>
                          </a:xfrm>
                          <a:prstGeom prst="straightConnector1">
                            <a:avLst/>
                          </a:prstGeom>
                          <a:ln w="9525" cap="flat" cmpd="sng">
                            <a:solidFill>
                              <a:srgbClr val="000000"/>
                            </a:solidFill>
                            <a:prstDash val="solid"/>
                            <a:headEnd type="none" w="med" len="med"/>
                            <a:tailEnd type="triangle" w="med" len="med"/>
                          </a:ln>
                          <a:effectLst/>
                        </wps:spPr>
                        <wps:bodyPr/>
                      </wps:wsp>
                      <wps:wsp>
                        <wps:cNvPr id="12" name="矩形 12"/>
                        <wps:cNvSpPr/>
                        <wps:spPr>
                          <a:xfrm>
                            <a:off x="4306" y="8470"/>
                            <a:ext cx="3098" cy="76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hint="eastAsia"/>
                                  <w:sz w:val="22"/>
                                </w:rPr>
                              </w:pPr>
                            </w:p>
                            <w:p>
                              <w:pPr>
                                <w:adjustRightInd w:val="0"/>
                                <w:snapToGrid w:val="0"/>
                                <w:jc w:val="center"/>
                                <w:rPr>
                                  <w:sz w:val="22"/>
                                </w:rPr>
                              </w:pPr>
                              <w:r>
                                <w:rPr>
                                  <w:rFonts w:hint="eastAsia"/>
                                  <w:sz w:val="22"/>
                                </w:rPr>
                                <w:t>登</w:t>
                              </w:r>
                              <w:r>
                                <w:rPr>
                                  <w:rFonts w:hint="eastAsia"/>
                                  <w:sz w:val="22"/>
                                  <w:lang w:val="en-US" w:eastAsia="zh-CN"/>
                                </w:rPr>
                                <w:t>录</w:t>
                              </w:r>
                              <w:r>
                                <w:rPr>
                                  <w:rFonts w:hint="eastAsia"/>
                                  <w:sz w:val="22"/>
                                </w:rPr>
                                <w:t>报名系统查询录取结果</w:t>
                              </w:r>
                            </w:p>
                          </w:txbxContent>
                        </wps:txbx>
                        <wps:bodyPr upright="1"/>
                      </wps:wsp>
                      <wps:wsp>
                        <wps:cNvPr id="13" name="直接箭头连接符 13"/>
                        <wps:cNvCnPr/>
                        <wps:spPr>
                          <a:xfrm>
                            <a:off x="5869" y="9231"/>
                            <a:ext cx="0" cy="367"/>
                          </a:xfrm>
                          <a:prstGeom prst="straightConnector1">
                            <a:avLst/>
                          </a:prstGeom>
                          <a:ln w="9525" cap="flat" cmpd="sng">
                            <a:solidFill>
                              <a:srgbClr val="000000"/>
                            </a:solidFill>
                            <a:prstDash val="solid"/>
                            <a:headEnd type="none" w="med" len="med"/>
                            <a:tailEnd type="triangle" w="med" len="med"/>
                          </a:ln>
                          <a:effectLst/>
                        </wps:spPr>
                        <wps:bodyPr/>
                      </wps:wsp>
                      <wps:wsp>
                        <wps:cNvPr id="14" name="矩形 14"/>
                        <wps:cNvSpPr/>
                        <wps:spPr>
                          <a:xfrm>
                            <a:off x="4306" y="9598"/>
                            <a:ext cx="3166" cy="70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hint="eastAsia"/>
                                  <w:sz w:val="22"/>
                                </w:rPr>
                              </w:pPr>
                            </w:p>
                            <w:p>
                              <w:pPr>
                                <w:adjustRightInd w:val="0"/>
                                <w:snapToGrid w:val="0"/>
                                <w:jc w:val="center"/>
                                <w:rPr>
                                  <w:sz w:val="22"/>
                                </w:rPr>
                              </w:pPr>
                              <w:r>
                                <w:rPr>
                                  <w:rFonts w:hint="eastAsia"/>
                                  <w:sz w:val="22"/>
                                </w:rPr>
                                <w:t>补报名，程序同上</w:t>
                              </w:r>
                            </w:p>
                          </w:txbxContent>
                        </wps:txbx>
                        <wps:bodyPr upright="1"/>
                      </wps:wsp>
                    </wpg:wgp>
                  </a:graphicData>
                </a:graphic>
              </wp:anchor>
            </w:drawing>
          </mc:Choice>
          <mc:Fallback>
            <w:pict>
              <v:group id="_x0000_s1026" o:spid="_x0000_s1026" o:spt="203" style="position:absolute;left:0pt;margin-left:108.85pt;margin-top:18.55pt;height:443.7pt;width:237.35pt;z-index:251659264;mso-width-relative:page;mso-height-relative:page;" coordorigin="4238,3702" coordsize="3234,6602" o:gfxdata="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">
                <o:lock v:ext="edit" aspectratio="f"/>
                <v:rect id="_x0000_s1026" o:spid="_x0000_s1026" o:spt="1" style="position:absolute;left:4238;top:3702;height:788;width:3166;"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adjustRightInd w:val="0"/>
                          <w:snapToGrid w:val="0"/>
                          <w:jc w:val="center"/>
                          <w:rPr>
                            <w:rFonts w:hint="eastAsia"/>
                            <w:sz w:val="22"/>
                          </w:rPr>
                        </w:pPr>
                      </w:p>
                      <w:p>
                        <w:pPr>
                          <w:adjustRightInd w:val="0"/>
                          <w:snapToGrid w:val="0"/>
                          <w:jc w:val="center"/>
                          <w:rPr>
                            <w:sz w:val="22"/>
                          </w:rPr>
                        </w:pPr>
                        <w:r>
                          <w:rPr>
                            <w:rFonts w:hint="eastAsia"/>
                            <w:color w:val="000000"/>
                            <w:sz w:val="22"/>
                          </w:rPr>
                          <w:t>本市</w:t>
                        </w:r>
                        <w:r>
                          <w:rPr>
                            <w:rFonts w:hint="eastAsia"/>
                            <w:sz w:val="22"/>
                          </w:rPr>
                          <w:t>户籍适龄儿童</w:t>
                        </w:r>
                      </w:p>
                    </w:txbxContent>
                  </v:textbox>
                </v:rect>
                <v:shape id="_x0000_s1026" o:spid="_x0000_s1026" o:spt="32" type="#_x0000_t32" style="position:absolute;left:5846;top:4490;flip:x;height:304;width:10;" filled="f" stroked="t" coordsize="21600,21600" o:gfxdata="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68BS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_x0000_s1026" o:spid="_x0000_s1026" o:spt="1" style="position:absolute;left:4238;top:4870;height:1141;width:3166;"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hint="eastAsia"/>
                            <w:sz w:val="22"/>
                          </w:rPr>
                        </w:pPr>
                      </w:p>
                      <w:p>
                        <w:pPr>
                          <w:jc w:val="center"/>
                          <w:rPr>
                            <w:sz w:val="22"/>
                          </w:rPr>
                        </w:pPr>
                        <w:r>
                          <w:rPr>
                            <w:rFonts w:hint="eastAsia"/>
                            <w:sz w:val="22"/>
                          </w:rPr>
                          <w:t>登</w:t>
                        </w:r>
                        <w:r>
                          <w:rPr>
                            <w:rFonts w:hint="eastAsia"/>
                            <w:sz w:val="22"/>
                            <w:lang w:val="en-US" w:eastAsia="zh-CN"/>
                          </w:rPr>
                          <w:t>录</w:t>
                        </w:r>
                        <w:r>
                          <w:rPr>
                            <w:rFonts w:hint="eastAsia"/>
                            <w:sz w:val="22"/>
                          </w:rPr>
                          <w:t>广州市义务教育阶段学校招生网上报名系统——“公办小学报名”界面填写报名信息</w:t>
                        </w:r>
                      </w:p>
                    </w:txbxContent>
                  </v:textbox>
                </v:rect>
                <v:shape id="_x0000_s1026" o:spid="_x0000_s1026" o:spt="32" type="#_x0000_t32" style="position:absolute;left:5869;top:6011;height:340;width:0;" filled="f" stroked="t" coordsize="21600,21600" o:gfxdata="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q+A6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_x0000_s1026" o:spid="_x0000_s1026" o:spt="1" style="position:absolute;left:4238;top:6351;height:666;width:3166;"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adjustRightInd w:val="0"/>
                          <w:snapToGrid w:val="0"/>
                          <w:jc w:val="center"/>
                          <w:rPr>
                            <w:rFonts w:hint="eastAsia"/>
                            <w:sz w:val="22"/>
                          </w:rPr>
                        </w:pPr>
                      </w:p>
                      <w:p>
                        <w:pPr>
                          <w:adjustRightInd w:val="0"/>
                          <w:snapToGrid w:val="0"/>
                          <w:jc w:val="center"/>
                          <w:rPr>
                            <w:sz w:val="22"/>
                          </w:rPr>
                        </w:pPr>
                        <w:r>
                          <w:rPr>
                            <w:rFonts w:hint="eastAsia"/>
                            <w:sz w:val="22"/>
                          </w:rPr>
                          <w:t>学校审核资料</w:t>
                        </w:r>
                      </w:p>
                    </w:txbxContent>
                  </v:textbox>
                </v:rect>
                <v:shape id="_x0000_s1026" o:spid="_x0000_s1026" o:spt="32" type="#_x0000_t32" style="position:absolute;left:5869;top:7017;height:312;width:0;" filled="f" stroked="t" coordsize="21600,21600" o:gfxdata="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eNHT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_x0000_s1026" o:spid="_x0000_s1026" o:spt="1" style="position:absolute;left:4238;top:7329;height:720;width:3166;"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adjustRightInd w:val="0"/>
                          <w:snapToGrid w:val="0"/>
                          <w:jc w:val="center"/>
                          <w:rPr>
                            <w:rFonts w:hint="eastAsia"/>
                            <w:sz w:val="22"/>
                          </w:rPr>
                        </w:pPr>
                      </w:p>
                      <w:p>
                        <w:pPr>
                          <w:adjustRightInd w:val="0"/>
                          <w:snapToGrid w:val="0"/>
                          <w:jc w:val="center"/>
                          <w:rPr>
                            <w:sz w:val="22"/>
                          </w:rPr>
                        </w:pPr>
                        <w:r>
                          <w:rPr>
                            <w:rFonts w:hint="eastAsia"/>
                            <w:sz w:val="22"/>
                          </w:rPr>
                          <w:t>确定录取结果及组织新生注册</w:t>
                        </w:r>
                      </w:p>
                    </w:txbxContent>
                  </v:textbox>
                </v:rect>
                <v:shape id="_x0000_s1026" o:spid="_x0000_s1026" o:spt="32" type="#_x0000_t32" style="position:absolute;left:5869;top:8049;height:421;width:0;" filled="f" stroked="t" coordsize="21600,21600" o:gfxdata="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BMY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_x0000_s1026" o:spid="_x0000_s1026" o:spt="1" style="position:absolute;left:4306;top:8470;height:761;width:3098;"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adjustRightInd w:val="0"/>
                          <w:snapToGrid w:val="0"/>
                          <w:jc w:val="center"/>
                          <w:rPr>
                            <w:rFonts w:hint="eastAsia"/>
                            <w:sz w:val="22"/>
                          </w:rPr>
                        </w:pPr>
                      </w:p>
                      <w:p>
                        <w:pPr>
                          <w:adjustRightInd w:val="0"/>
                          <w:snapToGrid w:val="0"/>
                          <w:jc w:val="center"/>
                          <w:rPr>
                            <w:sz w:val="22"/>
                          </w:rPr>
                        </w:pPr>
                        <w:r>
                          <w:rPr>
                            <w:rFonts w:hint="eastAsia"/>
                            <w:sz w:val="22"/>
                          </w:rPr>
                          <w:t>登</w:t>
                        </w:r>
                        <w:r>
                          <w:rPr>
                            <w:rFonts w:hint="eastAsia"/>
                            <w:sz w:val="22"/>
                            <w:lang w:val="en-US" w:eastAsia="zh-CN"/>
                          </w:rPr>
                          <w:t>录</w:t>
                        </w:r>
                        <w:r>
                          <w:rPr>
                            <w:rFonts w:hint="eastAsia"/>
                            <w:sz w:val="22"/>
                          </w:rPr>
                          <w:t>报名系统查询录取结果</w:t>
                        </w:r>
                      </w:p>
                    </w:txbxContent>
                  </v:textbox>
                </v:rect>
                <v:shape id="_x0000_s1026" o:spid="_x0000_s1026" o:spt="32" type="#_x0000_t32" style="position:absolute;left:5869;top:9231;height:367;width:0;" filled="f" stroked="t" coordsize="21600,21600" o:gfxdata="UEsDBAoAAAAAAIdO4kAAAAAAAAAAAAAAAAAEAAAAZHJzL1BLAwQUAAAACACHTuJA7153jbsAAADb&#10;AAAADwAAAGRycy9kb3ducmV2LnhtbEVPS2sCMRC+F/ofwhS81awV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153j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_x0000_s1026" o:spid="_x0000_s1026" o:spt="1" style="position:absolute;left:4306;top:9598;height:706;width:3166;"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adjustRightInd w:val="0"/>
                          <w:snapToGrid w:val="0"/>
                          <w:jc w:val="center"/>
                          <w:rPr>
                            <w:rFonts w:hint="eastAsia"/>
                            <w:sz w:val="22"/>
                          </w:rPr>
                        </w:pPr>
                      </w:p>
                      <w:p>
                        <w:pPr>
                          <w:adjustRightInd w:val="0"/>
                          <w:snapToGrid w:val="0"/>
                          <w:jc w:val="center"/>
                          <w:rPr>
                            <w:sz w:val="22"/>
                          </w:rPr>
                        </w:pPr>
                        <w:r>
                          <w:rPr>
                            <w:rFonts w:hint="eastAsia"/>
                            <w:sz w:val="22"/>
                          </w:rPr>
                          <w:t>补报名，程序同上</w:t>
                        </w:r>
                      </w:p>
                    </w:txbxContent>
                  </v:textbox>
                </v:rect>
              </v:group>
            </w:pict>
          </mc:Fallback>
        </mc:AlternateContent>
      </w:r>
    </w:p>
    <w:p>
      <w:pPr>
        <w:widowControl/>
        <w:jc w:val="center"/>
        <w:rPr>
          <w:rFonts w:ascii="仿宋_GB2312" w:hAnsi="Calibri" w:eastAsia="仿宋_GB2312"/>
          <w:color w:val="auto"/>
          <w:sz w:val="34"/>
          <w:szCs w:val="34"/>
        </w:rPr>
      </w:pPr>
    </w:p>
    <w:p>
      <w:pPr>
        <w:widowControl/>
        <w:jc w:val="center"/>
        <w:rPr>
          <w:rFonts w:ascii="仿宋_GB2312" w:hAnsi="Calibri" w:eastAsia="仿宋_GB2312"/>
          <w:color w:val="auto"/>
          <w:sz w:val="34"/>
          <w:szCs w:val="34"/>
        </w:rPr>
      </w:pPr>
    </w:p>
    <w:p>
      <w:pPr>
        <w:widowControl/>
        <w:jc w:val="center"/>
        <w:rPr>
          <w:rFonts w:ascii="仿宋_GB2312" w:hAnsi="Calibri" w:eastAsia="仿宋_GB2312"/>
          <w:color w:val="auto"/>
          <w:sz w:val="34"/>
          <w:szCs w:val="34"/>
        </w:rPr>
      </w:pPr>
    </w:p>
    <w:p>
      <w:pPr>
        <w:widowControl/>
        <w:jc w:val="center"/>
        <w:rPr>
          <w:rFonts w:ascii="仿宋_GB2312" w:hAnsi="Calibri" w:eastAsia="仿宋_GB2312"/>
          <w:color w:val="auto"/>
          <w:sz w:val="34"/>
          <w:szCs w:val="34"/>
        </w:rPr>
      </w:pPr>
    </w:p>
    <w:p>
      <w:pPr>
        <w:widowControl/>
        <w:jc w:val="center"/>
        <w:rPr>
          <w:rFonts w:ascii="仿宋_GB2312" w:hAnsi="Calibri" w:eastAsia="仿宋_GB2312"/>
          <w:color w:val="auto"/>
          <w:sz w:val="34"/>
          <w:szCs w:val="34"/>
        </w:rPr>
      </w:pPr>
    </w:p>
    <w:p>
      <w:pPr>
        <w:widowControl/>
        <w:jc w:val="center"/>
        <w:rPr>
          <w:rFonts w:ascii="仿宋_GB2312" w:hAnsi="Calibri" w:eastAsia="仿宋_GB2312"/>
          <w:color w:val="auto"/>
          <w:sz w:val="34"/>
          <w:szCs w:val="34"/>
        </w:rPr>
      </w:pPr>
    </w:p>
    <w:p>
      <w:pPr>
        <w:widowControl/>
        <w:jc w:val="center"/>
        <w:rPr>
          <w:rFonts w:ascii="仿宋_GB2312" w:hAnsi="Calibri" w:eastAsia="仿宋_GB2312"/>
          <w:color w:val="auto"/>
          <w:sz w:val="34"/>
          <w:szCs w:val="34"/>
        </w:rPr>
      </w:pPr>
    </w:p>
    <w:p>
      <w:pPr>
        <w:widowControl/>
        <w:jc w:val="center"/>
        <w:rPr>
          <w:rFonts w:ascii="仿宋_GB2312" w:hAnsi="Calibri" w:eastAsia="仿宋_GB2312"/>
          <w:color w:val="auto"/>
          <w:sz w:val="34"/>
          <w:szCs w:val="34"/>
        </w:rPr>
      </w:pPr>
    </w:p>
    <w:p>
      <w:pPr>
        <w:widowControl/>
        <w:jc w:val="center"/>
        <w:rPr>
          <w:rFonts w:ascii="仿宋_GB2312" w:hAnsi="Calibri" w:eastAsia="仿宋_GB2312"/>
          <w:color w:val="auto"/>
          <w:sz w:val="34"/>
          <w:szCs w:val="34"/>
        </w:rPr>
      </w:pPr>
    </w:p>
    <w:p>
      <w:pPr>
        <w:widowControl/>
        <w:jc w:val="center"/>
        <w:rPr>
          <w:rFonts w:ascii="仿宋_GB2312" w:hAnsi="Calibri" w:eastAsia="仿宋_GB2312"/>
          <w:color w:val="auto"/>
          <w:sz w:val="34"/>
          <w:szCs w:val="34"/>
        </w:rPr>
      </w:pPr>
    </w:p>
    <w:p>
      <w:pPr>
        <w:spacing w:line="560" w:lineRule="exact"/>
        <w:rPr>
          <w:rFonts w:hint="eastAsia" w:ascii="仿宋" w:hAnsi="仿宋" w:eastAsia="仿宋"/>
          <w:color w:val="auto"/>
          <w:sz w:val="24"/>
        </w:rPr>
      </w:pPr>
    </w:p>
    <w:p>
      <w:pPr>
        <w:spacing w:line="560" w:lineRule="exact"/>
        <w:rPr>
          <w:rFonts w:hint="eastAsia" w:ascii="仿宋" w:hAnsi="仿宋" w:eastAsia="仿宋"/>
          <w:color w:val="auto"/>
          <w:sz w:val="24"/>
        </w:rPr>
      </w:pPr>
    </w:p>
    <w:p>
      <w:pPr>
        <w:spacing w:line="560" w:lineRule="exact"/>
        <w:rPr>
          <w:rFonts w:hint="eastAsia" w:ascii="仿宋" w:hAnsi="仿宋" w:eastAsia="仿宋"/>
          <w:color w:val="auto"/>
          <w:sz w:val="24"/>
        </w:rPr>
      </w:pPr>
    </w:p>
    <w:p>
      <w:pPr>
        <w:spacing w:line="560" w:lineRule="exact"/>
        <w:rPr>
          <w:rFonts w:hint="eastAsia" w:ascii="仿宋" w:hAnsi="仿宋" w:eastAsia="仿宋"/>
          <w:color w:val="auto"/>
          <w:sz w:val="24"/>
        </w:rPr>
      </w:pPr>
    </w:p>
    <w:p>
      <w:pPr>
        <w:spacing w:line="560" w:lineRule="exact"/>
        <w:rPr>
          <w:rFonts w:hint="eastAsia" w:ascii="仿宋" w:hAnsi="仿宋" w:eastAsia="仿宋"/>
          <w:color w:val="auto"/>
          <w:sz w:val="24"/>
        </w:rPr>
      </w:pPr>
    </w:p>
    <w:p>
      <w:pPr>
        <w:spacing w:line="560" w:lineRule="exact"/>
        <w:rPr>
          <w:rFonts w:hint="eastAsia" w:ascii="仿宋" w:hAnsi="仿宋" w:eastAsia="仿宋"/>
          <w:color w:val="auto"/>
          <w:sz w:val="24"/>
        </w:rPr>
      </w:pPr>
    </w:p>
    <w:p>
      <w:pPr>
        <w:spacing w:line="560" w:lineRule="exact"/>
        <w:rPr>
          <w:rFonts w:hint="eastAsia" w:ascii="仿宋" w:hAnsi="仿宋" w:eastAsia="仿宋"/>
          <w:color w:val="auto"/>
          <w:sz w:val="24"/>
        </w:rPr>
      </w:pPr>
    </w:p>
    <w:p>
      <w:pPr>
        <w:adjustRightInd w:val="0"/>
        <w:snapToGrid w:val="0"/>
        <w:spacing w:line="360" w:lineRule="auto"/>
        <w:jc w:val="center"/>
        <w:rPr>
          <w:rFonts w:hint="eastAsia" w:ascii="仿宋" w:hAnsi="仿宋" w:eastAsia="仿宋"/>
          <w:color w:val="auto"/>
          <w:sz w:val="34"/>
          <w:szCs w:val="34"/>
        </w:rPr>
      </w:pPr>
    </w:p>
    <w:p>
      <w:pPr>
        <w:adjustRightInd w:val="0"/>
        <w:snapToGrid w:val="0"/>
        <w:spacing w:line="360" w:lineRule="auto"/>
        <w:jc w:val="center"/>
        <w:rPr>
          <w:rFonts w:hint="eastAsia" w:ascii="仿宋" w:hAnsi="仿宋" w:eastAsia="仿宋"/>
          <w:color w:val="auto"/>
          <w:sz w:val="24"/>
        </w:rPr>
      </w:pPr>
      <w:r>
        <w:rPr>
          <w:rFonts w:hint="eastAsia" w:ascii="仿宋" w:hAnsi="仿宋" w:eastAsia="仿宋"/>
          <w:color w:val="auto"/>
          <w:sz w:val="24"/>
        </w:rPr>
        <mc:AlternateContent>
          <mc:Choice Requires="wpg">
            <w:drawing>
              <wp:anchor distT="0" distB="0" distL="114300" distR="114300" simplePos="0" relativeHeight="251660288" behindDoc="0" locked="0" layoutInCell="1" allowOverlap="1">
                <wp:simplePos x="0" y="0"/>
                <wp:positionH relativeFrom="column">
                  <wp:posOffset>1463675</wp:posOffset>
                </wp:positionH>
                <wp:positionV relativeFrom="paragraph">
                  <wp:posOffset>374650</wp:posOffset>
                </wp:positionV>
                <wp:extent cx="3016885" cy="6605270"/>
                <wp:effectExtent l="4445" t="4445" r="7620" b="19685"/>
                <wp:wrapNone/>
                <wp:docPr id="27" name="组合 27"/>
                <wp:cNvGraphicFramePr/>
                <a:graphic xmlns:a="http://schemas.openxmlformats.org/drawingml/2006/main">
                  <a:graphicData uri="http://schemas.microsoft.com/office/word/2010/wordprocessingGroup">
                    <wpg:wgp>
                      <wpg:cNvGrpSpPr/>
                      <wpg:grpSpPr>
                        <a:xfrm>
                          <a:off x="0" y="0"/>
                          <a:ext cx="3016885" cy="6605270"/>
                          <a:chOff x="4374" y="1713"/>
                          <a:chExt cx="3220" cy="7507"/>
                        </a:xfrm>
                        <a:effectLst/>
                      </wpg:grpSpPr>
                      <wps:wsp>
                        <wps:cNvPr id="16" name="矩形 16"/>
                        <wps:cNvSpPr/>
                        <wps:spPr>
                          <a:xfrm>
                            <a:off x="4374" y="1713"/>
                            <a:ext cx="3166" cy="67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hint="eastAsia"/>
                                  <w:sz w:val="22"/>
                                </w:rPr>
                              </w:pPr>
                            </w:p>
                            <w:p>
                              <w:pPr>
                                <w:adjustRightInd w:val="0"/>
                                <w:snapToGrid w:val="0"/>
                                <w:jc w:val="center"/>
                                <w:rPr>
                                  <w:sz w:val="22"/>
                                </w:rPr>
                              </w:pPr>
                              <w:r>
                                <w:rPr>
                                  <w:rFonts w:hint="eastAsia"/>
                                  <w:sz w:val="22"/>
                                </w:rPr>
                                <w:t>本市户籍、非本市户籍适龄儿童</w:t>
                              </w:r>
                            </w:p>
                          </w:txbxContent>
                        </wps:txbx>
                        <wps:bodyPr upright="1"/>
                      </wps:wsp>
                      <wps:wsp>
                        <wps:cNvPr id="18" name="矩形 18"/>
                        <wps:cNvSpPr/>
                        <wps:spPr>
                          <a:xfrm>
                            <a:off x="4388" y="2782"/>
                            <a:ext cx="3166" cy="111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hint="eastAsia"/>
                                  <w:sz w:val="22"/>
                                </w:rPr>
                              </w:pPr>
                            </w:p>
                            <w:p>
                              <w:pPr>
                                <w:adjustRightInd w:val="0"/>
                                <w:snapToGrid w:val="0"/>
                                <w:jc w:val="center"/>
                                <w:rPr>
                                  <w:sz w:val="22"/>
                                </w:rPr>
                              </w:pPr>
                              <w:r>
                                <w:rPr>
                                  <w:rFonts w:hint="eastAsia"/>
                                  <w:sz w:val="22"/>
                                </w:rPr>
                                <w:t>登陆广州市义务教育阶段学校招生网上报名系统——“民办小学报名”、“民办初中报名”界面填写报名信息</w:t>
                              </w:r>
                            </w:p>
                          </w:txbxContent>
                        </wps:txbx>
                        <wps:bodyPr upright="1"/>
                      </wps:wsp>
                      <wps:wsp>
                        <wps:cNvPr id="19" name="直接箭头连接符 19"/>
                        <wps:cNvCnPr/>
                        <wps:spPr>
                          <a:xfrm>
                            <a:off x="5914" y="3947"/>
                            <a:ext cx="4" cy="306"/>
                          </a:xfrm>
                          <a:prstGeom prst="straightConnector1">
                            <a:avLst/>
                          </a:prstGeom>
                          <a:ln w="9525" cap="flat" cmpd="sng">
                            <a:solidFill>
                              <a:srgbClr val="000000"/>
                            </a:solidFill>
                            <a:prstDash val="solid"/>
                            <a:headEnd type="none" w="med" len="med"/>
                            <a:tailEnd type="triangle" w="med" len="med"/>
                          </a:ln>
                          <a:effectLst/>
                        </wps:spPr>
                        <wps:bodyPr/>
                      </wps:wsp>
                      <wps:wsp>
                        <wps:cNvPr id="20" name="矩形 20"/>
                        <wps:cNvSpPr/>
                        <wps:spPr>
                          <a:xfrm>
                            <a:off x="4418" y="4264"/>
                            <a:ext cx="3166" cy="66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hint="eastAsia"/>
                                  <w:sz w:val="22"/>
                                </w:rPr>
                              </w:pPr>
                            </w:p>
                            <w:p>
                              <w:pPr>
                                <w:adjustRightInd w:val="0"/>
                                <w:snapToGrid w:val="0"/>
                                <w:jc w:val="center"/>
                                <w:rPr>
                                  <w:rFonts w:hint="eastAsia"/>
                                  <w:sz w:val="22"/>
                                </w:rPr>
                              </w:pPr>
                              <w:r>
                                <w:rPr>
                                  <w:rFonts w:hint="eastAsia"/>
                                  <w:sz w:val="22"/>
                                </w:rPr>
                                <w:t>民办小学、初中招生网上填报志愿</w:t>
                              </w:r>
                            </w:p>
                          </w:txbxContent>
                        </wps:txbx>
                        <wps:bodyPr upright="1"/>
                      </wps:wsp>
                      <wps:wsp>
                        <wps:cNvPr id="21" name="直接箭头连接符 21"/>
                        <wps:cNvCnPr/>
                        <wps:spPr>
                          <a:xfrm>
                            <a:off x="5915" y="4990"/>
                            <a:ext cx="1" cy="340"/>
                          </a:xfrm>
                          <a:prstGeom prst="straightConnector1">
                            <a:avLst/>
                          </a:prstGeom>
                          <a:ln w="9525" cap="flat" cmpd="sng">
                            <a:solidFill>
                              <a:srgbClr val="000000"/>
                            </a:solidFill>
                            <a:prstDash val="solid"/>
                            <a:headEnd type="none" w="med" len="med"/>
                            <a:tailEnd type="triangle" w="med" len="med"/>
                          </a:ln>
                          <a:effectLst/>
                        </wps:spPr>
                        <wps:bodyPr/>
                      </wps:wsp>
                      <wps:wsp>
                        <wps:cNvPr id="22" name="矩形 22"/>
                        <wps:cNvSpPr/>
                        <wps:spPr>
                          <a:xfrm>
                            <a:off x="4402" y="5366"/>
                            <a:ext cx="3166" cy="7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hint="eastAsia"/>
                                  <w:sz w:val="22"/>
                                </w:rPr>
                              </w:pPr>
                            </w:p>
                            <w:p>
                              <w:pPr>
                                <w:adjustRightInd w:val="0"/>
                                <w:snapToGrid w:val="0"/>
                                <w:jc w:val="center"/>
                                <w:rPr>
                                  <w:rFonts w:hint="eastAsia"/>
                                  <w:sz w:val="22"/>
                                </w:rPr>
                              </w:pPr>
                              <w:r>
                                <w:rPr>
                                  <w:rFonts w:hint="eastAsia"/>
                                  <w:sz w:val="22"/>
                                </w:rPr>
                                <w:t>民办小学、民办初中电脑派位</w:t>
                              </w:r>
                            </w:p>
                          </w:txbxContent>
                        </wps:txbx>
                        <wps:bodyPr upright="1"/>
                      </wps:wsp>
                      <wps:wsp>
                        <wps:cNvPr id="23" name="直接箭头连接符 23"/>
                        <wps:cNvCnPr/>
                        <wps:spPr>
                          <a:xfrm>
                            <a:off x="5928" y="6138"/>
                            <a:ext cx="7" cy="355"/>
                          </a:xfrm>
                          <a:prstGeom prst="straightConnector1">
                            <a:avLst/>
                          </a:prstGeom>
                          <a:ln w="9525" cap="flat" cmpd="sng">
                            <a:solidFill>
                              <a:srgbClr val="000000"/>
                            </a:solidFill>
                            <a:prstDash val="solid"/>
                            <a:headEnd type="none" w="med" len="med"/>
                            <a:tailEnd type="triangle" w="med" len="med"/>
                          </a:ln>
                          <a:effectLst/>
                        </wps:spPr>
                        <wps:bodyPr/>
                      </wps:wsp>
                      <wps:wsp>
                        <wps:cNvPr id="24" name="矩形 24"/>
                        <wps:cNvSpPr/>
                        <wps:spPr>
                          <a:xfrm>
                            <a:off x="4442" y="6509"/>
                            <a:ext cx="3098" cy="76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hint="eastAsia"/>
                                  <w:sz w:val="22"/>
                                </w:rPr>
                              </w:pPr>
                            </w:p>
                            <w:p>
                              <w:pPr>
                                <w:adjustRightInd w:val="0"/>
                                <w:snapToGrid w:val="0"/>
                                <w:jc w:val="center"/>
                                <w:rPr>
                                  <w:rFonts w:hint="eastAsia"/>
                                  <w:sz w:val="22"/>
                                </w:rPr>
                              </w:pPr>
                              <w:r>
                                <w:rPr>
                                  <w:rFonts w:hint="eastAsia"/>
                                  <w:sz w:val="22"/>
                                </w:rPr>
                                <w:t>登</w:t>
                              </w:r>
                              <w:r>
                                <w:rPr>
                                  <w:rFonts w:hint="eastAsia"/>
                                  <w:sz w:val="22"/>
                                  <w:lang w:val="en-US" w:eastAsia="zh-CN"/>
                                </w:rPr>
                                <w:t>录</w:t>
                              </w:r>
                              <w:r>
                                <w:rPr>
                                  <w:rFonts w:hint="eastAsia"/>
                                  <w:sz w:val="22"/>
                                </w:rPr>
                                <w:t>报名系统进行录取确认</w:t>
                              </w:r>
                            </w:p>
                          </w:txbxContent>
                        </wps:txbx>
                        <wps:bodyPr upright="1"/>
                      </wps:wsp>
                      <wps:wsp>
                        <wps:cNvPr id="25" name="直接箭头连接符 25"/>
                        <wps:cNvCnPr/>
                        <wps:spPr>
                          <a:xfrm>
                            <a:off x="5935" y="7283"/>
                            <a:ext cx="0" cy="367"/>
                          </a:xfrm>
                          <a:prstGeom prst="straightConnector1">
                            <a:avLst/>
                          </a:prstGeom>
                          <a:ln w="9525" cap="flat" cmpd="sng">
                            <a:solidFill>
                              <a:srgbClr val="000000"/>
                            </a:solidFill>
                            <a:prstDash val="solid"/>
                            <a:headEnd type="none" w="med" len="med"/>
                            <a:tailEnd type="triangle" w="med" len="med"/>
                          </a:ln>
                          <a:effectLst/>
                        </wps:spPr>
                        <wps:bodyPr/>
                      </wps:wsp>
                      <wps:wsp>
                        <wps:cNvPr id="26" name="矩形 26"/>
                        <wps:cNvSpPr/>
                        <wps:spPr>
                          <a:xfrm>
                            <a:off x="4428" y="8687"/>
                            <a:ext cx="3166" cy="53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hint="eastAsia"/>
                                  <w:sz w:val="22"/>
                                </w:rPr>
                              </w:pPr>
                            </w:p>
                            <w:p>
                              <w:pPr>
                                <w:adjustRightInd w:val="0"/>
                                <w:snapToGrid w:val="0"/>
                                <w:jc w:val="center"/>
                                <w:rPr>
                                  <w:sz w:val="22"/>
                                </w:rPr>
                              </w:pPr>
                              <w:r>
                                <w:rPr>
                                  <w:rFonts w:hint="eastAsia"/>
                                  <w:sz w:val="22"/>
                                </w:rPr>
                                <w:t>补录</w:t>
                              </w:r>
                            </w:p>
                          </w:txbxContent>
                        </wps:txbx>
                        <wps:bodyPr upright="1"/>
                      </wps:wsp>
                    </wpg:wgp>
                  </a:graphicData>
                </a:graphic>
              </wp:anchor>
            </w:drawing>
          </mc:Choice>
          <mc:Fallback>
            <w:pict>
              <v:group id="_x0000_s1026" o:spid="_x0000_s1026" o:spt="203" style="position:absolute;left:0pt;margin-left:115.25pt;margin-top:29.5pt;height:520.1pt;width:237.55pt;z-index:251660288;mso-width-relative:page;mso-height-relative:page;" coordorigin="4374,1713" coordsize="3220,7507" o:gfxdata="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">
                <o:lock v:ext="edit" aspectratio="f"/>
                <v:rect id="_x0000_s1026" o:spid="_x0000_s1026" o:spt="1" style="position:absolute;left:4374;top:1713;height:672;width:3166;" fillcolor="#FFFFFF" filled="t" stroked="t" coordsize="21600,21600" o:gfxdata="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OSN+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adjustRightInd w:val="0"/>
                          <w:snapToGrid w:val="0"/>
                          <w:jc w:val="center"/>
                          <w:rPr>
                            <w:rFonts w:hint="eastAsia"/>
                            <w:sz w:val="22"/>
                          </w:rPr>
                        </w:pPr>
                      </w:p>
                      <w:p>
                        <w:pPr>
                          <w:adjustRightInd w:val="0"/>
                          <w:snapToGrid w:val="0"/>
                          <w:jc w:val="center"/>
                          <w:rPr>
                            <w:sz w:val="22"/>
                          </w:rPr>
                        </w:pPr>
                        <w:r>
                          <w:rPr>
                            <w:rFonts w:hint="eastAsia"/>
                            <w:sz w:val="22"/>
                          </w:rPr>
                          <w:t>本市户籍、非本市户籍适龄儿童</w:t>
                        </w:r>
                      </w:p>
                    </w:txbxContent>
                  </v:textbox>
                </v:rect>
                <v:rect id="_x0000_s1026" o:spid="_x0000_s1026" o:spt="1" style="position:absolute;left:4388;top:2782;height:1117;width:3166;" fillcolor="#FFFFFF" filled="t" stroked="t" coordsize="21600,21600" o:gfxdata="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qEp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adjustRightInd w:val="0"/>
                          <w:snapToGrid w:val="0"/>
                          <w:jc w:val="center"/>
                          <w:rPr>
                            <w:rFonts w:hint="eastAsia"/>
                            <w:sz w:val="22"/>
                          </w:rPr>
                        </w:pPr>
                      </w:p>
                      <w:p>
                        <w:pPr>
                          <w:adjustRightInd w:val="0"/>
                          <w:snapToGrid w:val="0"/>
                          <w:jc w:val="center"/>
                          <w:rPr>
                            <w:sz w:val="22"/>
                          </w:rPr>
                        </w:pPr>
                        <w:r>
                          <w:rPr>
                            <w:rFonts w:hint="eastAsia"/>
                            <w:sz w:val="22"/>
                          </w:rPr>
                          <w:t>登陆广州市义务教育阶段学校招生网上报名系统——“民办小学报名”、“民办初中报名”界面填写报名信息</w:t>
                        </w:r>
                      </w:p>
                    </w:txbxContent>
                  </v:textbox>
                </v:rect>
                <v:shape id="_x0000_s1026" o:spid="_x0000_s1026" o:spt="32" type="#_x0000_t32" style="position:absolute;left:5914;top:3947;height:306;width:4;" filled="f" stroked="t" coordsize="21600,21600" o:gfxdata="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rZAZ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_x0000_s1026" o:spid="_x0000_s1026" o:spt="1" style="position:absolute;left:4418;top:4264;height:666;width:3166;" fillcolor="#FFFFFF" filled="t" stroked="t" coordsize="21600,21600" o:gfxdata="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8NQ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adjustRightInd w:val="0"/>
                          <w:snapToGrid w:val="0"/>
                          <w:jc w:val="center"/>
                          <w:rPr>
                            <w:rFonts w:hint="eastAsia"/>
                            <w:sz w:val="22"/>
                          </w:rPr>
                        </w:pPr>
                      </w:p>
                      <w:p>
                        <w:pPr>
                          <w:adjustRightInd w:val="0"/>
                          <w:snapToGrid w:val="0"/>
                          <w:jc w:val="center"/>
                          <w:rPr>
                            <w:rFonts w:hint="eastAsia"/>
                            <w:sz w:val="22"/>
                          </w:rPr>
                        </w:pPr>
                        <w:r>
                          <w:rPr>
                            <w:rFonts w:hint="eastAsia"/>
                            <w:sz w:val="22"/>
                          </w:rPr>
                          <w:t>民办小学、初中招生网上填报志愿</w:t>
                        </w:r>
                      </w:p>
                    </w:txbxContent>
                  </v:textbox>
                </v:rect>
                <v:shape id="_x0000_s1026" o:spid="_x0000_s1026" o:spt="32" type="#_x0000_t32" style="position:absolute;left:5915;top:4990;height:340;width:1;" filled="f" stroked="t" coordsize="21600,21600" o:gfxdata="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yG3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_x0000_s1026" o:spid="_x0000_s1026" o:spt="1" style="position:absolute;left:4402;top:5366;height:720;width:3166;" fillcolor="#FFFFFF" filled="t" stroked="t" coordsize="21600,21600" o:gfxdata="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bu/A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adjustRightInd w:val="0"/>
                          <w:snapToGrid w:val="0"/>
                          <w:jc w:val="center"/>
                          <w:rPr>
                            <w:rFonts w:hint="eastAsia"/>
                            <w:sz w:val="22"/>
                          </w:rPr>
                        </w:pPr>
                      </w:p>
                      <w:p>
                        <w:pPr>
                          <w:adjustRightInd w:val="0"/>
                          <w:snapToGrid w:val="0"/>
                          <w:jc w:val="center"/>
                          <w:rPr>
                            <w:rFonts w:hint="eastAsia"/>
                            <w:sz w:val="22"/>
                          </w:rPr>
                        </w:pPr>
                        <w:r>
                          <w:rPr>
                            <w:rFonts w:hint="eastAsia"/>
                            <w:sz w:val="22"/>
                          </w:rPr>
                          <w:t>民办小学、民办初中电脑派位</w:t>
                        </w:r>
                      </w:p>
                    </w:txbxContent>
                  </v:textbox>
                </v:rect>
                <v:shape id="_x0000_s1026" o:spid="_x0000_s1026" o:spt="32" type="#_x0000_t32" style="position:absolute;left:5928;top:6138;height:355;width:7;" filled="f" stroked="t" coordsize="21600,21600" o:gfxdata="UEsDBAoAAAAAAIdO4kAAAAAAAAAAAAAAAAAEAAAAZHJzL1BLAwQUAAAACACHTuJAITK9ML4AAADb&#10;AAAADwAAAGRycy9kb3ducmV2LnhtbEWPW2sCMRSE3wv+h3CEvtWsFhZ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TK9M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_x0000_s1026" o:spid="_x0000_s1026" o:spt="1" style="position:absolute;left:4442;top:6509;height:761;width:3098;" fillcolor="#FFFFFF" filled="t" stroked="t" coordsize="21600,21600" o:gfxdata="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y9I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adjustRightInd w:val="0"/>
                          <w:snapToGrid w:val="0"/>
                          <w:jc w:val="center"/>
                          <w:rPr>
                            <w:rFonts w:hint="eastAsia"/>
                            <w:sz w:val="22"/>
                          </w:rPr>
                        </w:pPr>
                      </w:p>
                      <w:p>
                        <w:pPr>
                          <w:adjustRightInd w:val="0"/>
                          <w:snapToGrid w:val="0"/>
                          <w:jc w:val="center"/>
                          <w:rPr>
                            <w:rFonts w:hint="eastAsia"/>
                            <w:sz w:val="22"/>
                          </w:rPr>
                        </w:pPr>
                        <w:r>
                          <w:rPr>
                            <w:rFonts w:hint="eastAsia"/>
                            <w:sz w:val="22"/>
                          </w:rPr>
                          <w:t>登</w:t>
                        </w:r>
                        <w:r>
                          <w:rPr>
                            <w:rFonts w:hint="eastAsia"/>
                            <w:sz w:val="22"/>
                            <w:lang w:val="en-US" w:eastAsia="zh-CN"/>
                          </w:rPr>
                          <w:t>录</w:t>
                        </w:r>
                        <w:r>
                          <w:rPr>
                            <w:rFonts w:hint="eastAsia"/>
                            <w:sz w:val="22"/>
                          </w:rPr>
                          <w:t>报名系统进行录取确认</w:t>
                        </w:r>
                      </w:p>
                    </w:txbxContent>
                  </v:textbox>
                </v:rect>
                <v:shape id="_x0000_s1026" o:spid="_x0000_s1026" o:spt="32" type="#_x0000_t32" style="position:absolute;left:5935;top:7283;height:367;width:0;" filled="f" stroked="t" coordsize="21600,21600" o:gfxdata="UEsDBAoAAAAAAIdO4kAAAAAAAAAAAAAAAAAEAAAAZHJzL1BLAwQUAAAACACHTuJAwZeA374AAADb&#10;AAAADwAAAGRycy9kb3ducmV2LnhtbEWPW2sCMRSE3wv+h3CEvtWsQhd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eA3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_x0000_s1026" o:spid="_x0000_s1026" o:spt="1" style="position:absolute;left:4428;top:8687;height:533;width:3166;" fillcolor="#FFFFFF" filled="t" stroked="t" coordsize="21600,21600" o:gfxdata="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V6c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adjustRightInd w:val="0"/>
                          <w:snapToGrid w:val="0"/>
                          <w:jc w:val="center"/>
                          <w:rPr>
                            <w:rFonts w:hint="eastAsia"/>
                            <w:sz w:val="22"/>
                          </w:rPr>
                        </w:pPr>
                      </w:p>
                      <w:p>
                        <w:pPr>
                          <w:adjustRightInd w:val="0"/>
                          <w:snapToGrid w:val="0"/>
                          <w:jc w:val="center"/>
                          <w:rPr>
                            <w:sz w:val="22"/>
                          </w:rPr>
                        </w:pPr>
                        <w:r>
                          <w:rPr>
                            <w:rFonts w:hint="eastAsia"/>
                            <w:sz w:val="22"/>
                          </w:rPr>
                          <w:t>补录</w:t>
                        </w:r>
                      </w:p>
                    </w:txbxContent>
                  </v:textbox>
                </v:rect>
              </v:group>
            </w:pict>
          </mc:Fallback>
        </mc:AlternateContent>
      </w:r>
      <w:r>
        <w:rPr>
          <w:rFonts w:hint="eastAsia" w:ascii="仿宋" w:hAnsi="仿宋" w:eastAsia="仿宋"/>
          <w:color w:val="auto"/>
          <w:sz w:val="34"/>
          <w:szCs w:val="34"/>
        </w:rPr>
        <w:t>南沙区民办小学、初中招生流程</w:t>
      </w:r>
    </w:p>
    <w:p>
      <w:pPr>
        <w:adjustRightInd w:val="0"/>
        <w:snapToGrid w:val="0"/>
        <w:spacing w:line="360" w:lineRule="auto"/>
        <w:jc w:val="center"/>
        <w:rPr>
          <w:rFonts w:hint="eastAsia" w:ascii="仿宋" w:hAnsi="仿宋" w:eastAsia="仿宋"/>
          <w:color w:val="auto"/>
          <w:sz w:val="24"/>
        </w:rPr>
      </w:pPr>
    </w:p>
    <w:p>
      <w:pPr>
        <w:adjustRightInd w:val="0"/>
        <w:snapToGrid w:val="0"/>
        <w:spacing w:line="360" w:lineRule="auto"/>
        <w:jc w:val="center"/>
        <w:rPr>
          <w:rFonts w:hint="eastAsia" w:ascii="仿宋" w:hAnsi="仿宋" w:eastAsia="仿宋"/>
          <w:color w:val="auto"/>
          <w:sz w:val="24"/>
        </w:rPr>
      </w:pPr>
    </w:p>
    <w:p>
      <w:pPr>
        <w:spacing w:line="560" w:lineRule="exact"/>
        <w:rPr>
          <w:rFonts w:hint="eastAsia" w:ascii="仿宋" w:hAnsi="仿宋" w:eastAsia="仿宋"/>
          <w:color w:val="auto"/>
          <w:sz w:val="24"/>
        </w:rPr>
      </w:pPr>
      <w:r>
        <w:rPr>
          <w:rFonts w:ascii="Calibri" w:hAnsi="Calibri"/>
          <w:color w:val="auto"/>
        </w:rPr>
        <mc:AlternateContent>
          <mc:Choice Requires="wps">
            <w:drawing>
              <wp:anchor distT="0" distB="0" distL="114300" distR="114300" simplePos="0" relativeHeight="251661312" behindDoc="0" locked="0" layoutInCell="1" allowOverlap="1">
                <wp:simplePos x="0" y="0"/>
                <wp:positionH relativeFrom="column">
                  <wp:posOffset>2896235</wp:posOffset>
                </wp:positionH>
                <wp:positionV relativeFrom="paragraph">
                  <wp:posOffset>24765</wp:posOffset>
                </wp:positionV>
                <wp:extent cx="635" cy="262255"/>
                <wp:effectExtent l="37465" t="0" r="38100" b="4445"/>
                <wp:wrapNone/>
                <wp:docPr id="28" name="直接箭头连接符 28"/>
                <wp:cNvGraphicFramePr/>
                <a:graphic xmlns:a="http://schemas.openxmlformats.org/drawingml/2006/main">
                  <a:graphicData uri="http://schemas.microsoft.com/office/word/2010/wordprocessingShape">
                    <wps:wsp>
                      <wps:cNvCnPr/>
                      <wps:spPr>
                        <a:xfrm>
                          <a:off x="0" y="0"/>
                          <a:ext cx="936" cy="262531"/>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28.05pt;margin-top:1.95pt;height:20.65pt;width:0.05pt;z-index:251661312;mso-width-relative:page;mso-height-relative:page;" filled="f" stroked="t" coordsize="21600,21600" o:gfxdata="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5Tz0D1wAAAAgBAAAPAAAAAAAAAAEAIAAAACIA&#10;AABkcnMvZG93bnJldi54bWxQSwECFAAUAAAACACHTuJAMMmEBwoCAAABBAAADgAAAAAAAAABACAA&#10;AAAmAQAAZHJzL2Uyb0RvYy54bWxQSwUGAAAAAAYABgBZAQAAogUAAAAA&#10;">
                <v:fill on="f" focussize="0,0"/>
                <v:stroke color="#000000" joinstyle="round" endarrow="block"/>
                <v:imagedata o:title=""/>
                <o:lock v:ext="edit" aspectratio="f"/>
              </v:shape>
            </w:pict>
          </mc:Fallback>
        </mc:AlternateContent>
      </w:r>
    </w:p>
    <w:p>
      <w:pPr>
        <w:spacing w:line="560" w:lineRule="exact"/>
        <w:rPr>
          <w:rFonts w:hint="eastAsia" w:ascii="仿宋" w:hAnsi="仿宋" w:eastAsia="仿宋"/>
          <w:color w:val="auto"/>
          <w:sz w:val="24"/>
        </w:rPr>
      </w:pPr>
    </w:p>
    <w:p>
      <w:pPr>
        <w:spacing w:line="560" w:lineRule="exact"/>
        <w:rPr>
          <w:rFonts w:hint="eastAsia" w:ascii="仿宋" w:hAnsi="仿宋" w:eastAsia="仿宋"/>
          <w:color w:val="auto"/>
          <w:sz w:val="24"/>
        </w:rPr>
      </w:pPr>
    </w:p>
    <w:p>
      <w:pPr>
        <w:spacing w:line="560" w:lineRule="exact"/>
        <w:rPr>
          <w:rFonts w:hint="eastAsia" w:ascii="仿宋" w:hAnsi="仿宋" w:eastAsia="仿宋"/>
          <w:color w:val="auto"/>
          <w:sz w:val="24"/>
        </w:rPr>
      </w:pPr>
    </w:p>
    <w:p>
      <w:pPr>
        <w:spacing w:line="560" w:lineRule="exact"/>
        <w:rPr>
          <w:rFonts w:hint="eastAsia" w:ascii="仿宋" w:hAnsi="仿宋" w:eastAsia="仿宋"/>
          <w:color w:val="auto"/>
          <w:sz w:val="24"/>
        </w:rPr>
      </w:pPr>
    </w:p>
    <w:p>
      <w:pPr>
        <w:spacing w:line="560" w:lineRule="exact"/>
        <w:rPr>
          <w:rFonts w:hint="eastAsia" w:ascii="仿宋" w:hAnsi="仿宋" w:eastAsia="仿宋"/>
          <w:color w:val="auto"/>
          <w:sz w:val="24"/>
        </w:rPr>
      </w:pPr>
    </w:p>
    <w:p>
      <w:pPr>
        <w:spacing w:line="560" w:lineRule="exact"/>
        <w:rPr>
          <w:rFonts w:hint="eastAsia" w:ascii="仿宋" w:hAnsi="仿宋" w:eastAsia="仿宋"/>
          <w:color w:val="auto"/>
          <w:sz w:val="24"/>
        </w:rPr>
      </w:pPr>
    </w:p>
    <w:p>
      <w:pPr>
        <w:spacing w:line="560" w:lineRule="exact"/>
        <w:rPr>
          <w:rFonts w:hint="eastAsia" w:ascii="仿宋" w:hAnsi="仿宋" w:eastAsia="仿宋"/>
          <w:color w:val="auto"/>
          <w:sz w:val="24"/>
        </w:rPr>
      </w:pPr>
    </w:p>
    <w:p>
      <w:pPr>
        <w:spacing w:line="560" w:lineRule="exact"/>
        <w:rPr>
          <w:rFonts w:hint="eastAsia" w:ascii="仿宋" w:hAnsi="仿宋" w:eastAsia="仿宋"/>
          <w:color w:val="auto"/>
          <w:sz w:val="24"/>
        </w:rPr>
      </w:pPr>
    </w:p>
    <w:p>
      <w:pPr>
        <w:spacing w:line="560" w:lineRule="exact"/>
        <w:rPr>
          <w:rFonts w:hint="eastAsia" w:ascii="仿宋" w:hAnsi="仿宋" w:eastAsia="仿宋"/>
          <w:color w:val="auto"/>
          <w:sz w:val="24"/>
        </w:rPr>
      </w:pPr>
    </w:p>
    <w:p>
      <w:pPr>
        <w:spacing w:line="560" w:lineRule="exact"/>
        <w:rPr>
          <w:rFonts w:hint="eastAsia" w:ascii="仿宋" w:hAnsi="仿宋" w:eastAsia="仿宋"/>
          <w:color w:val="auto"/>
          <w:sz w:val="24"/>
        </w:rPr>
      </w:pPr>
    </w:p>
    <w:p>
      <w:pPr>
        <w:spacing w:line="560" w:lineRule="exact"/>
        <w:rPr>
          <w:rFonts w:hint="eastAsia" w:ascii="仿宋" w:hAnsi="仿宋" w:eastAsia="仿宋"/>
          <w:color w:val="auto"/>
          <w:sz w:val="24"/>
        </w:rPr>
      </w:pPr>
    </w:p>
    <w:p>
      <w:pPr>
        <w:spacing w:line="560" w:lineRule="exact"/>
        <w:rPr>
          <w:rFonts w:hint="eastAsia" w:ascii="仿宋" w:hAnsi="仿宋" w:eastAsia="仿宋"/>
          <w:color w:val="auto"/>
          <w:sz w:val="24"/>
        </w:rPr>
      </w:pPr>
      <w:r>
        <w:rPr>
          <w:rFonts w:ascii="Calibri" w:hAnsi="Calibri"/>
          <w:color w:val="auto"/>
        </w:rPr>
        <mc:AlternateContent>
          <mc:Choice Requires="wps">
            <w:drawing>
              <wp:anchor distT="0" distB="0" distL="114300" distR="114300" simplePos="0" relativeHeight="251662336" behindDoc="0" locked="0" layoutInCell="1" allowOverlap="1">
                <wp:simplePos x="0" y="0"/>
                <wp:positionH relativeFrom="column">
                  <wp:posOffset>1542415</wp:posOffset>
                </wp:positionH>
                <wp:positionV relativeFrom="paragraph">
                  <wp:posOffset>316230</wp:posOffset>
                </wp:positionV>
                <wp:extent cx="2908935" cy="544830"/>
                <wp:effectExtent l="4445" t="4445" r="20320" b="22225"/>
                <wp:wrapNone/>
                <wp:docPr id="29" name="矩形 29"/>
                <wp:cNvGraphicFramePr/>
                <a:graphic xmlns:a="http://schemas.openxmlformats.org/drawingml/2006/main">
                  <a:graphicData uri="http://schemas.microsoft.com/office/word/2010/wordprocessingShape">
                    <wps:wsp>
                      <wps:cNvSpPr/>
                      <wps:spPr>
                        <a:xfrm>
                          <a:off x="0" y="0"/>
                          <a:ext cx="2908935" cy="54511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hint="eastAsia"/>
                                <w:sz w:val="22"/>
                              </w:rPr>
                            </w:pPr>
                          </w:p>
                          <w:p>
                            <w:pPr>
                              <w:adjustRightInd w:val="0"/>
                              <w:snapToGrid w:val="0"/>
                              <w:jc w:val="center"/>
                              <w:rPr>
                                <w:rFonts w:hint="eastAsia"/>
                                <w:sz w:val="22"/>
                              </w:rPr>
                            </w:pPr>
                            <w:r>
                              <w:rPr>
                                <w:rFonts w:hint="eastAsia"/>
                                <w:sz w:val="22"/>
                              </w:rPr>
                              <w:t>民办小学、民办初中新生注册</w:t>
                            </w:r>
                          </w:p>
                          <w:p>
                            <w:pPr>
                              <w:adjustRightInd w:val="0"/>
                              <w:snapToGrid w:val="0"/>
                              <w:jc w:val="center"/>
                              <w:rPr>
                                <w:sz w:val="22"/>
                              </w:rPr>
                            </w:pPr>
                          </w:p>
                        </w:txbxContent>
                      </wps:txbx>
                      <wps:bodyPr upright="1"/>
                    </wps:wsp>
                  </a:graphicData>
                </a:graphic>
              </wp:anchor>
            </w:drawing>
          </mc:Choice>
          <mc:Fallback>
            <w:pict>
              <v:rect id="_x0000_s1026" o:spid="_x0000_s1026" o:spt="1" style="position:absolute;left:0pt;margin-left:121.45pt;margin-top:24.9pt;height:42.9pt;width:229.05pt;z-index:251662336;mso-width-relative:page;mso-height-relative:page;" fillcolor="#FFFFFF" filled="t" stroked="t" coordsize="21600,21600" o:gfxdata="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0tixT2AAAAAoBAAAPAAAAAAAAAAEAIAAAACIAAABk&#10;cnMvZG93bnJldi54bWxQSwECFAAUAAAACACHTuJAiDLKfQYCAAA5BAAADgAAAAAAAAABACAAAAAn&#10;AQAAZHJzL2Uyb0RvYy54bWxQSwUGAAAAAAYABgBZAQAAnwUAAAAA&#10;">
                <v:fill on="t" focussize="0,0"/>
                <v:stroke color="#000000" joinstyle="miter"/>
                <v:imagedata o:title=""/>
                <o:lock v:ext="edit" aspectratio="f"/>
                <v:textbox>
                  <w:txbxContent>
                    <w:p>
                      <w:pPr>
                        <w:adjustRightInd w:val="0"/>
                        <w:snapToGrid w:val="0"/>
                        <w:jc w:val="center"/>
                        <w:rPr>
                          <w:rFonts w:hint="eastAsia"/>
                          <w:sz w:val="22"/>
                        </w:rPr>
                      </w:pPr>
                    </w:p>
                    <w:p>
                      <w:pPr>
                        <w:adjustRightInd w:val="0"/>
                        <w:snapToGrid w:val="0"/>
                        <w:jc w:val="center"/>
                        <w:rPr>
                          <w:rFonts w:hint="eastAsia"/>
                          <w:sz w:val="22"/>
                        </w:rPr>
                      </w:pPr>
                      <w:r>
                        <w:rPr>
                          <w:rFonts w:hint="eastAsia"/>
                          <w:sz w:val="22"/>
                        </w:rPr>
                        <w:t>民办小学、民办初中新生注册</w:t>
                      </w:r>
                    </w:p>
                    <w:p>
                      <w:pPr>
                        <w:adjustRightInd w:val="0"/>
                        <w:snapToGrid w:val="0"/>
                        <w:jc w:val="center"/>
                        <w:rPr>
                          <w:sz w:val="22"/>
                        </w:rPr>
                      </w:pPr>
                    </w:p>
                  </w:txbxContent>
                </v:textbox>
              </v:rect>
            </w:pict>
          </mc:Fallback>
        </mc:AlternateContent>
      </w:r>
    </w:p>
    <w:p>
      <w:pPr>
        <w:spacing w:line="560" w:lineRule="exact"/>
        <w:rPr>
          <w:rFonts w:hint="eastAsia" w:ascii="仿宋" w:hAnsi="仿宋" w:eastAsia="仿宋"/>
          <w:color w:val="auto"/>
          <w:sz w:val="24"/>
        </w:rPr>
      </w:pPr>
    </w:p>
    <w:p>
      <w:pPr>
        <w:spacing w:line="560" w:lineRule="exact"/>
        <w:rPr>
          <w:rFonts w:hint="eastAsia" w:ascii="仿宋" w:hAnsi="仿宋" w:eastAsia="仿宋"/>
          <w:color w:val="auto"/>
          <w:sz w:val="24"/>
        </w:rPr>
      </w:pPr>
      <w:r>
        <w:rPr>
          <w:rFonts w:ascii="Calibri" w:hAnsi="Calibri"/>
          <w:color w:val="auto"/>
        </w:rPr>
        <mc:AlternateContent>
          <mc:Choice Requires="wps">
            <w:drawing>
              <wp:anchor distT="0" distB="0" distL="114300" distR="114300" simplePos="0" relativeHeight="251663360" behindDoc="0" locked="0" layoutInCell="1" allowOverlap="1">
                <wp:simplePos x="0" y="0"/>
                <wp:positionH relativeFrom="column">
                  <wp:posOffset>2926080</wp:posOffset>
                </wp:positionH>
                <wp:positionV relativeFrom="paragraph">
                  <wp:posOffset>179705</wp:posOffset>
                </wp:positionV>
                <wp:extent cx="0" cy="323215"/>
                <wp:effectExtent l="38100" t="0" r="38100" b="635"/>
                <wp:wrapNone/>
                <wp:docPr id="30" name="直接箭头连接符 30"/>
                <wp:cNvGraphicFramePr/>
                <a:graphic xmlns:a="http://schemas.openxmlformats.org/drawingml/2006/main">
                  <a:graphicData uri="http://schemas.microsoft.com/office/word/2010/wordprocessingShape">
                    <wps:wsp>
                      <wps:cNvCnPr/>
                      <wps:spPr>
                        <a:xfrm>
                          <a:off x="0" y="0"/>
                          <a:ext cx="0" cy="322916"/>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30.4pt;margin-top:14.15pt;height:25.45pt;width:0pt;z-index:251663360;mso-width-relative:page;mso-height-relative:page;" filled="f" stroked="t" coordsize="21600,21600" o:gfxdata="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fPw/u2QAAAAkBAAAPAAAAAAAAAAEAIAAAACIA&#10;AABkcnMvZG93bnJldi54bWxQSwECFAAUAAAACACHTuJAXQffRAgCAAD/AwAADgAAAAAAAAABACAA&#10;AAAoAQAAZHJzL2Uyb0RvYy54bWxQSwUGAAAAAAYABgBZAQAAogUAAAAA&#10;">
                <v:fill on="f" focussize="0,0"/>
                <v:stroke color="#000000" joinstyle="round" endarrow="block"/>
                <v:imagedata o:title=""/>
                <o:lock v:ext="edit" aspectratio="f"/>
              </v:shape>
            </w:pict>
          </mc:Fallback>
        </mc:AlternateContent>
      </w:r>
    </w:p>
    <w:p>
      <w:pPr>
        <w:spacing w:line="560" w:lineRule="exact"/>
        <w:rPr>
          <w:rFonts w:hint="eastAsia" w:ascii="仿宋" w:hAnsi="仿宋" w:eastAsia="仿宋"/>
          <w:color w:val="auto"/>
          <w:sz w:val="24"/>
        </w:rPr>
      </w:pPr>
    </w:p>
    <w:p>
      <w:pPr>
        <w:spacing w:line="580" w:lineRule="exact"/>
        <w:ind w:right="11"/>
        <w:rPr>
          <w:rFonts w:hint="eastAsia" w:ascii="黑体" w:hAnsi="Calibri" w:eastAsia="黑体"/>
          <w:color w:val="auto"/>
          <w:sz w:val="32"/>
        </w:rPr>
      </w:pPr>
    </w:p>
    <w:p>
      <w:pPr>
        <w:spacing w:line="580" w:lineRule="exact"/>
        <w:ind w:right="11"/>
        <w:rPr>
          <w:rFonts w:hint="eastAsia" w:ascii="黑体" w:hAnsi="Calibri" w:eastAsia="黑体"/>
          <w:color w:val="auto"/>
          <w:sz w:val="32"/>
        </w:rPr>
      </w:pPr>
    </w:p>
    <w:p>
      <w:pPr>
        <w:spacing w:line="560" w:lineRule="exact"/>
        <w:ind w:right="382" w:rightChars="182" w:firstLine="313" w:firstLineChars="98"/>
        <w:rPr>
          <w:rFonts w:ascii="仿宋_GB2312" w:hAnsi="仿宋_GB2312" w:eastAsia="仿宋_GB2312" w:cs="仿宋_GB2312"/>
          <w:color w:val="auto"/>
          <w:sz w:val="32"/>
          <w:szCs w:val="32"/>
        </w:rPr>
      </w:pPr>
    </w:p>
    <w:p>
      <w:pPr>
        <w:widowControl/>
        <w:snapToGrid w:val="0"/>
        <w:rPr>
          <w:rFonts w:hint="eastAsia" w:ascii="黑体" w:hAnsi="黑体" w:eastAsia="黑体"/>
          <w:color w:val="auto"/>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07D51"/>
    <w:rsid w:val="055A54D5"/>
    <w:rsid w:val="11384B98"/>
    <w:rsid w:val="5258064D"/>
    <w:rsid w:val="54B92263"/>
    <w:rsid w:val="5E307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2022-04-25T02:32:00Z</dcterms:created>
  <dc:creator>王子</dc:creator>
  <cp:lastModifiedBy>风中百合</cp:lastModifiedBy>
  <dcterms:modified xsi:type="dcterms:W3CDTF">2024-01-04T03:09:14Z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1D7E08210B044C3997844DA055F352D8</vt:lpwstr>
  </property>
</Properties>
</file>