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F2" w:rsidRPr="009B3666" w:rsidRDefault="00893AF2" w:rsidP="00893AF2">
      <w:pPr>
        <w:spacing w:line="560" w:lineRule="exact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9B3666">
        <w:rPr>
          <w:rFonts w:ascii="黑体" w:eastAsia="黑体" w:hAnsi="黑体" w:cs="仿宋_GB2312" w:hint="eastAsia"/>
          <w:bCs/>
          <w:kern w:val="0"/>
          <w:sz w:val="32"/>
          <w:szCs w:val="32"/>
        </w:rPr>
        <w:t>附件1</w:t>
      </w:r>
    </w:p>
    <w:p w:rsidR="0089379D" w:rsidRDefault="00544B3D" w:rsidP="0089379D">
      <w:pPr>
        <w:pStyle w:val="TableParagraph"/>
        <w:kinsoku w:val="0"/>
        <w:overflowPunct w:val="0"/>
        <w:spacing w:before="40"/>
        <w:jc w:val="center"/>
        <w:rPr>
          <w:rFonts w:ascii="Times New Roman" w:eastAsia="仿宋" w:cs="Times New Roman"/>
          <w:color w:val="FF0000"/>
        </w:rPr>
      </w:pPr>
      <w:r w:rsidRPr="00544B3D">
        <w:rPr>
          <w:rFonts w:hAnsi="宋体" w:cs="Times New Roman" w:hint="eastAsia"/>
          <w:b/>
          <w:sz w:val="36"/>
          <w:szCs w:val="21"/>
        </w:rPr>
        <w:t>南沙区预留城乡建设用地规模使用地块基本情况表</w:t>
      </w:r>
      <w:r w:rsidR="00893AF2" w:rsidRPr="00544B3D">
        <w:rPr>
          <w:rFonts w:cs="Times New Roman" w:hint="eastAsia"/>
          <w:color w:val="FF0000"/>
        </w:rPr>
        <w:t xml:space="preserve">  </w:t>
      </w:r>
      <w:r w:rsidR="00893AF2">
        <w:rPr>
          <w:rFonts w:ascii="Times New Roman" w:eastAsia="仿宋" w:cs="Times New Roman" w:hint="eastAsia"/>
          <w:color w:val="FF0000"/>
        </w:rPr>
        <w:t xml:space="preserve">                                        </w:t>
      </w:r>
      <w:r w:rsidR="00893AF2">
        <w:rPr>
          <w:rFonts w:ascii="Times New Roman" w:eastAsia="仿宋" w:cs="Times New Roman"/>
          <w:color w:val="FF0000"/>
        </w:rPr>
        <w:t xml:space="preserve">            </w:t>
      </w:r>
      <w:r w:rsidR="0089379D">
        <w:rPr>
          <w:rFonts w:ascii="Times New Roman" w:eastAsia="仿宋" w:cs="Times New Roman"/>
          <w:color w:val="FF0000"/>
        </w:rPr>
        <w:t xml:space="preserve">  </w:t>
      </w:r>
    </w:p>
    <w:p w:rsidR="00893AF2" w:rsidRPr="007B6B19" w:rsidRDefault="00893AF2" w:rsidP="0089379D">
      <w:pPr>
        <w:pStyle w:val="TableParagraph"/>
        <w:kinsoku w:val="0"/>
        <w:overflowPunct w:val="0"/>
        <w:spacing w:before="40"/>
        <w:jc w:val="right"/>
        <w:rPr>
          <w:rFonts w:cs="Times New Roman" w:hint="eastAsia"/>
          <w:sz w:val="21"/>
          <w:szCs w:val="21"/>
        </w:rPr>
      </w:pPr>
      <w:r w:rsidRPr="007B6B19">
        <w:rPr>
          <w:rFonts w:cs="Times New Roman" w:hint="eastAsia"/>
          <w:sz w:val="21"/>
          <w:szCs w:val="21"/>
        </w:rPr>
        <w:t>单位：公顷</w:t>
      </w:r>
    </w:p>
    <w:tbl>
      <w:tblPr>
        <w:tblW w:w="14459" w:type="dxa"/>
        <w:jc w:val="center"/>
        <w:tblLook w:val="04A0" w:firstRow="1" w:lastRow="0" w:firstColumn="1" w:lastColumn="0" w:noHBand="0" w:noVBand="1"/>
      </w:tblPr>
      <w:tblGrid>
        <w:gridCol w:w="831"/>
        <w:gridCol w:w="982"/>
        <w:gridCol w:w="1023"/>
        <w:gridCol w:w="1134"/>
        <w:gridCol w:w="987"/>
        <w:gridCol w:w="1559"/>
        <w:gridCol w:w="1134"/>
        <w:gridCol w:w="1192"/>
        <w:gridCol w:w="982"/>
        <w:gridCol w:w="1217"/>
        <w:gridCol w:w="1570"/>
        <w:gridCol w:w="1101"/>
        <w:gridCol w:w="747"/>
      </w:tblGrid>
      <w:tr w:rsidR="00893AF2" w:rsidTr="00893AF2">
        <w:trPr>
          <w:trHeight w:val="713"/>
          <w:jc w:val="center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地块编号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地块面积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地块位置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土地利用现状用途</w:t>
            </w:r>
          </w:p>
        </w:tc>
        <w:tc>
          <w:tcPr>
            <w:tcW w:w="4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落实前土地规划用途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备注</w:t>
            </w:r>
          </w:p>
        </w:tc>
      </w:tr>
      <w:tr w:rsidR="00893AF2" w:rsidTr="00893AF2">
        <w:trPr>
          <w:trHeight w:val="549"/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镇（街道、农场、林场、开发区）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行政村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农用地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其中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建设用地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未利用地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农用地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建设用地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其中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其他土地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893AF2" w:rsidTr="00893AF2">
        <w:trPr>
          <w:trHeight w:val="1177"/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耕地（</w:t>
            </w:r>
            <w:proofErr w:type="gramStart"/>
            <w:r>
              <w:rPr>
                <w:rFonts w:ascii="仿宋_GB2312" w:eastAsia="仿宋_GB2312" w:hint="eastAsia"/>
                <w:b/>
                <w:bCs/>
              </w:rPr>
              <w:t>含可调整</w:t>
            </w:r>
            <w:proofErr w:type="gramEnd"/>
            <w:r>
              <w:rPr>
                <w:rFonts w:ascii="仿宋_GB2312" w:eastAsia="仿宋_GB2312" w:hint="eastAsia"/>
                <w:b/>
                <w:bCs/>
              </w:rPr>
              <w:t>地类）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交通水利用地及其他建设用地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F2" w:rsidRDefault="00893AF2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893AF2" w:rsidTr="00893AF2">
        <w:trPr>
          <w:trHeight w:val="807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LS01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2.5060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</w:rPr>
              <w:t>龙穴街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镇政府直管龙穴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岛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2.4294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0.0766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2.5060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　</w:t>
            </w:r>
          </w:p>
        </w:tc>
      </w:tr>
      <w:tr w:rsidR="00893AF2" w:rsidTr="00893AF2">
        <w:trPr>
          <w:trHeight w:val="47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合计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2.5060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F2" w:rsidRDefault="00893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——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0.0766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2.5060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</w:pPr>
            <w: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AF2" w:rsidRDefault="00893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</w:tr>
    </w:tbl>
    <w:p w:rsidR="004D2151" w:rsidRPr="00893AF2" w:rsidRDefault="004D2151"/>
    <w:sectPr w:rsidR="004D2151" w:rsidRPr="00893AF2" w:rsidSect="00893A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F2"/>
    <w:rsid w:val="0049706F"/>
    <w:rsid w:val="004D2151"/>
    <w:rsid w:val="00544B3D"/>
    <w:rsid w:val="007B6B19"/>
    <w:rsid w:val="0089379D"/>
    <w:rsid w:val="00893AF2"/>
    <w:rsid w:val="00A378FD"/>
    <w:rsid w:val="00F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13EE0-7CEC-4ABE-9617-0AA05D2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93AF2"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范红蕾</dc:creator>
  <cp:keywords/>
  <dc:description/>
  <cp:lastModifiedBy>范红蕾</cp:lastModifiedBy>
  <cp:revision>7</cp:revision>
  <dcterms:created xsi:type="dcterms:W3CDTF">2023-07-26T10:47:00Z</dcterms:created>
  <dcterms:modified xsi:type="dcterms:W3CDTF">2023-07-26T10:52:00Z</dcterms:modified>
</cp:coreProperties>
</file>