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承诺书（格式）</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广州市规划和自然资源局：</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经认真审阅广州市规划和自然资源局国有土地使用权网上出让的有关公告及</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202</w:t>
      </w:r>
      <w:r>
        <w:rPr>
          <w:rFonts w:hint="eastAsia" w:ascii="仿宋_GB2312" w:hAnsi="仿宋_GB2312" w:eastAsia="仿宋_GB2312" w:cs="仿宋_GB2312"/>
          <w:sz w:val="32"/>
          <w:szCs w:val="32"/>
          <w:u w:val="single"/>
          <w:lang w:val="en-US" w:eastAsia="zh-CN"/>
        </w:rPr>
        <w:t>3</w:t>
      </w:r>
      <w:r>
        <w:rPr>
          <w:rFonts w:hint="eastAsia" w:ascii="仿宋_GB2312" w:hAnsi="仿宋_GB2312" w:eastAsia="仿宋_GB2312" w:cs="仿宋_GB2312"/>
          <w:sz w:val="32"/>
          <w:szCs w:val="32"/>
          <w:u w:val="single"/>
        </w:rPr>
        <w:t>NJY-</w:t>
      </w:r>
      <w:r>
        <w:rPr>
          <w:rFonts w:hint="eastAsia" w:ascii="仿宋_GB2312" w:hAnsi="仿宋_GB2312" w:eastAsia="仿宋_GB2312" w:cs="仿宋_GB2312"/>
          <w:sz w:val="32"/>
          <w:szCs w:val="32"/>
          <w:u w:val="single"/>
          <w:lang w:val="en-US" w:eastAsia="zh-CN"/>
        </w:rPr>
        <w:t xml:space="preserve">3 </w:t>
      </w:r>
      <w:r>
        <w:rPr>
          <w:rFonts w:hint="eastAsia" w:ascii="仿宋_GB2312" w:hAnsi="仿宋_GB2312" w:eastAsia="仿宋_GB2312" w:cs="仿宋_GB2312"/>
          <w:sz w:val="32"/>
          <w:szCs w:val="32"/>
        </w:rPr>
        <w:t>地块出让文件，我方完全接受并愿意遵守本次土地竞买资金的相关规定和要求，现就有关事宜承诺如下：</w:t>
      </w:r>
    </w:p>
    <w:p>
      <w:pPr>
        <w:numPr>
          <w:ilvl w:val="0"/>
          <w:numId w:val="1"/>
        </w:num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我方保证参与该宗地招拍挂出让的土地竞买资金（即地价款，含竞买保证金）不是来源于金融机构各类融资资金，不是来源于房地产产业链上下游企业借款或预付款，不是来源于其它自然人、法人、非法人组</w:t>
      </w:r>
      <w:bookmarkStart w:id="0" w:name="_GoBack"/>
      <w:bookmarkEnd w:id="0"/>
      <w:r>
        <w:rPr>
          <w:rFonts w:hint="eastAsia" w:ascii="仿宋_GB2312" w:hAnsi="仿宋_GB2312" w:eastAsia="仿宋_GB2312" w:cs="仿宋_GB2312"/>
          <w:sz w:val="32"/>
          <w:szCs w:val="32"/>
        </w:rPr>
        <w:t>织的借款，不是来源于我方控制的非房地产企业融资等。</w:t>
      </w:r>
    </w:p>
    <w:p>
      <w:pPr>
        <w:numPr>
          <w:ilvl w:val="0"/>
          <w:numId w:val="1"/>
        </w:num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我方保证按出让公告文件要求的时限如实提交资金来源情况说明及相关材料，愿意接受土地竞买资金来源核查。</w:t>
      </w:r>
    </w:p>
    <w:p>
      <w:pPr>
        <w:spacing w:line="56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如果违反以上承诺，我方同意取消竞得（中标）资格、已缴纳的竞买保证金不予退还、在三年内不得参加广州市国有建设用地使用权招标拍卖挂牌出让活动。</w:t>
      </w:r>
    </w:p>
    <w:p>
      <w:pPr>
        <w:spacing w:line="560" w:lineRule="exact"/>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承诺人（单位公章）：</w:t>
      </w:r>
    </w:p>
    <w:p>
      <w:pPr>
        <w:spacing w:line="560" w:lineRule="exact"/>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法定代表人（签字）：</w:t>
      </w:r>
    </w:p>
    <w:p>
      <w:pPr>
        <w:spacing w:line="560" w:lineRule="exact"/>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联</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系</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人：</w:t>
      </w:r>
    </w:p>
    <w:p>
      <w:pPr>
        <w:spacing w:line="560" w:lineRule="exact"/>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电</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话：</w:t>
      </w:r>
    </w:p>
    <w:p>
      <w:pPr>
        <w:ind w:firstLine="640"/>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日期：</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日</w:t>
      </w:r>
    </w:p>
    <w:p>
      <w:pPr>
        <w:ind w:firstLine="1292" w:firstLineChars="404"/>
        <w:rPr>
          <w:rFonts w:ascii="仿宋_GB2312" w:hAnsi="仿宋_GB2312" w:eastAsia="仿宋_GB2312" w:cs="仿宋_GB2312"/>
          <w:sz w:val="32"/>
          <w:szCs w:val="32"/>
        </w:rPr>
      </w:pPr>
      <w:r>
        <w:rPr>
          <w:rFonts w:hint="eastAsia" w:ascii="仿宋_GB2312" w:hAnsi="仿宋_GB2312" w:eastAsia="仿宋_GB2312" w:cs="仿宋_GB2312"/>
          <w:sz w:val="32"/>
          <w:szCs w:val="32"/>
        </w:rPr>
        <w:t>（联系人：</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，电话：</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F01CD6E0-F986-4737-85BF-F2EDF5E6C812}"/>
  </w:font>
  <w:font w:name="方正小标宋简体">
    <w:panose1 w:val="02000000000000000000"/>
    <w:charset w:val="86"/>
    <w:family w:val="auto"/>
    <w:pitch w:val="default"/>
    <w:sig w:usb0="00000001" w:usb1="080E0000" w:usb2="00000000" w:usb3="00000000" w:csb0="00040000" w:csb1="00000000"/>
    <w:embedRegular r:id="rId2" w:fontKey="{6F246923-97D4-445D-A0A9-08E3DFC4CA73}"/>
  </w:font>
  <w:font w:name="仿宋_GB2312">
    <w:panose1 w:val="02010609030101010101"/>
    <w:charset w:val="86"/>
    <w:family w:val="modern"/>
    <w:pitch w:val="default"/>
    <w:sig w:usb0="00000001" w:usb1="080E0000" w:usb2="00000000" w:usb3="00000000" w:csb0="00040000" w:csb1="00000000"/>
    <w:embedRegular r:id="rId3" w:fontKey="{2201C941-CDD6-4ED1-BCA8-CC79D756FB92}"/>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3B1638"/>
    <w:multiLevelType w:val="singleLevel"/>
    <w:tmpl w:val="B93B1638"/>
    <w:lvl w:ilvl="0" w:tentative="0">
      <w:start w:val="1"/>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yNTI3ZDZmYTBhYjlkNjNkZjVkNzQyYTM3NDgxNjkifQ=="/>
  </w:docVars>
  <w:rsids>
    <w:rsidRoot w:val="186F7D33"/>
    <w:rsid w:val="186F7D33"/>
    <w:rsid w:val="34C072C8"/>
    <w:rsid w:val="3ACC66C0"/>
    <w:rsid w:val="59B157F4"/>
    <w:rsid w:val="619D7ED0"/>
    <w:rsid w:val="7D7C67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376</Words>
  <Characters>384</Characters>
  <Lines>0</Lines>
  <Paragraphs>0</Paragraphs>
  <TotalTime>0</TotalTime>
  <ScaleCrop>false</ScaleCrop>
  <LinksUpToDate>false</LinksUpToDate>
  <CharactersWithSpaces>438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2022-03-30T09:16:00Z</dcterms:created>
  <dc:creator>蔡敏霞</dc:creator>
  <cp:lastModifiedBy>洁滢</cp:lastModifiedBy>
  <dcterms:modified xsi:type="dcterms:W3CDTF">2023-04-23T09:50:48Z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4ADBFC6DD43446C0923932DC323241AC</vt:lpwstr>
  </property>
</Properties>
</file>