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方正小标宋简体" w:hAnsi="黑体" w:eastAsia="方正小标宋简体"/>
          <w:b/>
          <w:spacing w:val="20"/>
          <w:w w:val="90"/>
          <w:sz w:val="44"/>
          <w:szCs w:val="44"/>
        </w:rPr>
      </w:pPr>
      <w:r>
        <w:rPr>
          <w:rFonts w:hint="eastAsia" w:ascii="方正小标宋简体" w:hAnsi="黑体" w:eastAsia="方正小标宋简体"/>
          <w:b/>
          <w:spacing w:val="20"/>
          <w:w w:val="90"/>
          <w:sz w:val="44"/>
          <w:szCs w:val="44"/>
        </w:rPr>
        <w:t>广州南沙</w:t>
      </w:r>
      <w:bookmarkStart w:id="53" w:name="_GoBack"/>
      <w:r>
        <w:rPr>
          <w:rFonts w:hint="eastAsia" w:ascii="方正小标宋简体" w:hAnsi="黑体" w:eastAsia="方正小标宋简体"/>
          <w:b/>
          <w:spacing w:val="20"/>
          <w:w w:val="90"/>
          <w:sz w:val="44"/>
          <w:szCs w:val="44"/>
        </w:rPr>
        <w:t>新区科技创新母基金</w:t>
      </w:r>
    </w:p>
    <w:p>
      <w:pPr>
        <w:spacing w:line="276" w:lineRule="auto"/>
        <w:jc w:val="center"/>
        <w:rPr>
          <w:rFonts w:ascii="方正小标宋简体" w:hAnsi="黑体" w:eastAsia="方正小标宋简体"/>
          <w:b/>
          <w:spacing w:val="20"/>
          <w:w w:val="90"/>
          <w:sz w:val="44"/>
          <w:szCs w:val="44"/>
        </w:rPr>
      </w:pPr>
      <w:r>
        <w:rPr>
          <w:rFonts w:hint="eastAsia" w:ascii="方正小标宋简体" w:hAnsi="黑体" w:eastAsia="方正小标宋简体"/>
          <w:b/>
          <w:spacing w:val="20"/>
          <w:w w:val="90"/>
          <w:sz w:val="44"/>
          <w:szCs w:val="44"/>
        </w:rPr>
        <w:t>子基金申报书</w:t>
      </w:r>
    </w:p>
    <w:bookmarkEnd w:id="53"/>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ind w:firstLine="707"/>
        <w:rPr>
          <w:u w:val="single"/>
        </w:rPr>
      </w:pPr>
      <w:r>
        <w:rPr>
          <w:rFonts w:hint="eastAsia"/>
          <w:b/>
        </w:rPr>
        <w:t>基金管理机构</w:t>
      </w:r>
      <w:r>
        <w:rPr>
          <w:rFonts w:hint="eastAsia"/>
        </w:rPr>
        <w:t>：</w:t>
      </w:r>
      <w:r>
        <w:rPr>
          <w:rFonts w:hint="eastAsia"/>
          <w:u w:val="single"/>
        </w:rPr>
        <w:t xml:space="preserve">                       </w:t>
      </w:r>
    </w:p>
    <w:p>
      <w:pPr>
        <w:ind w:firstLine="709"/>
        <w:rPr>
          <w:u w:val="single"/>
        </w:rPr>
      </w:pPr>
      <w:r>
        <w:rPr>
          <w:rFonts w:hint="eastAsia"/>
          <w:b/>
          <w:spacing w:val="-8"/>
          <w:w w:val="92"/>
        </w:rPr>
        <w:t xml:space="preserve">拟合作基金名称: </w:t>
      </w:r>
      <w:r>
        <w:rPr>
          <w:rFonts w:hint="eastAsia"/>
          <w:u w:val="single"/>
        </w:rPr>
        <w:t xml:space="preserve">                       </w:t>
      </w:r>
    </w:p>
    <w:p>
      <w:pPr>
        <w:ind w:firstLine="707"/>
        <w:rPr>
          <w:u w:val="single"/>
        </w:rPr>
      </w:pPr>
      <w:r>
        <w:rPr>
          <w:rFonts w:hint="eastAsia"/>
          <w:b/>
        </w:rPr>
        <w:t>联   系   人：</w:t>
      </w:r>
      <w:r>
        <w:rPr>
          <w:rFonts w:hint="eastAsia"/>
          <w:u w:val="single"/>
        </w:rPr>
        <w:t xml:space="preserve">                       </w:t>
      </w:r>
    </w:p>
    <w:p>
      <w:pPr>
        <w:ind w:firstLine="707"/>
        <w:rPr>
          <w:u w:val="single"/>
        </w:rPr>
      </w:pPr>
      <w:r>
        <w:rPr>
          <w:rFonts w:hint="eastAsia"/>
          <w:b/>
        </w:rPr>
        <w:t>联  系 电 话：</w:t>
      </w:r>
      <w:r>
        <w:rPr>
          <w:rFonts w:hint="eastAsia"/>
          <w:u w:val="single"/>
        </w:rPr>
        <w:t xml:space="preserve">                       </w:t>
      </w:r>
    </w:p>
    <w:p>
      <w:pPr>
        <w:ind w:firstLine="710" w:firstLineChars="221"/>
        <w:rPr>
          <w:u w:val="single"/>
        </w:rPr>
      </w:pPr>
      <w:r>
        <w:rPr>
          <w:rFonts w:hint="eastAsia"/>
          <w:b/>
        </w:rPr>
        <w:t>联  系 地 址：</w:t>
      </w:r>
      <w:r>
        <w:rPr>
          <w:rFonts w:hint="eastAsia"/>
          <w:u w:val="single"/>
        </w:rPr>
        <w:t xml:space="preserve">                       </w:t>
      </w: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ind w:firstLine="707"/>
        <w:rPr>
          <w:rFonts w:ascii="仿宋_GB2312" w:eastAsia="仿宋_GB2312"/>
        </w:rPr>
      </w:pPr>
    </w:p>
    <w:p>
      <w:pPr>
        <w:rPr>
          <w:rFonts w:ascii="仿宋_GB2312" w:eastAsia="仿宋_GB2312"/>
        </w:rPr>
      </w:pPr>
      <w:r>
        <w:rPr>
          <w:rFonts w:hint="eastAsia" w:ascii="仿宋_GB2312" w:eastAsia="仿宋_GB2312"/>
        </w:rPr>
        <w:t xml:space="preserve">    </w:t>
      </w:r>
    </w:p>
    <w:p>
      <w:pPr>
        <w:ind w:firstLine="707"/>
        <w:rPr>
          <w:rFonts w:ascii="仿宋_GB2312" w:eastAsia="仿宋_GB2312"/>
        </w:rPr>
      </w:pPr>
    </w:p>
    <w:p>
      <w:pPr>
        <w:ind w:firstLine="643" w:firstLineChars="200"/>
        <w:rPr>
          <w:u w:val="single"/>
        </w:rPr>
      </w:pPr>
      <w:r>
        <w:rPr>
          <w:rFonts w:hint="eastAsia"/>
          <w:b/>
        </w:rPr>
        <w:t>申请机构：</w:t>
      </w:r>
      <w:r>
        <w:rPr>
          <w:rFonts w:hint="eastAsia"/>
        </w:rPr>
        <w:t>（盖章）</w:t>
      </w:r>
      <w:r>
        <w:rPr>
          <w:rFonts w:hint="eastAsia"/>
          <w:u w:val="single"/>
        </w:rPr>
        <w:t xml:space="preserve">                         </w:t>
      </w:r>
    </w:p>
    <w:p>
      <w:pPr>
        <w:jc w:val="center"/>
        <w:rPr>
          <w:rFonts w:ascii="仿宋_GB2312" w:eastAsia="仿宋_GB2312"/>
        </w:rPr>
      </w:pPr>
      <w:r>
        <w:rPr>
          <w:rFonts w:hint="eastAsia"/>
        </w:rPr>
        <w:t xml:space="preserve">          年 </w:t>
      </w:r>
      <w:r>
        <w:t xml:space="preserve"> </w:t>
      </w:r>
      <w:r>
        <w:rPr>
          <w:rFonts w:hint="eastAsia"/>
        </w:rPr>
        <w:t xml:space="preserve">月 </w:t>
      </w:r>
      <w:r>
        <w:t xml:space="preserve"> </w:t>
      </w:r>
      <w:r>
        <w:rPr>
          <w:rFonts w:hint="eastAsia"/>
        </w:rPr>
        <w:t>日</w:t>
      </w:r>
    </w:p>
    <w:p>
      <w:pPr>
        <w:spacing w:line="240" w:lineRule="auto"/>
        <w:jc w:val="center"/>
        <w:rPr>
          <w:rFonts w:ascii="仿宋_GB2312" w:hAnsi="黑体" w:eastAsia="仿宋_GB2312"/>
          <w:b/>
          <w:sz w:val="44"/>
          <w:szCs w:val="44"/>
        </w:rPr>
      </w:pPr>
    </w:p>
    <w:p>
      <w:pPr>
        <w:spacing w:line="240" w:lineRule="auto"/>
        <w:jc w:val="center"/>
        <w:rPr>
          <w:rFonts w:ascii="仿宋_GB2312" w:hAnsi="黑体" w:eastAsia="仿宋_GB2312"/>
          <w:b/>
          <w:sz w:val="44"/>
          <w:szCs w:val="44"/>
        </w:rPr>
      </w:pPr>
    </w:p>
    <w:p>
      <w:pPr>
        <w:spacing w:line="480" w:lineRule="auto"/>
        <w:jc w:val="center"/>
        <w:rPr>
          <w:rFonts w:ascii="仿宋_GB2312" w:hAnsi="黑体" w:eastAsia="仿宋_GB2312"/>
          <w:b/>
          <w:sz w:val="10"/>
          <w:szCs w:val="10"/>
        </w:rPr>
      </w:pPr>
    </w:p>
    <w:sdt>
      <w:sdtPr>
        <w:rPr>
          <w:rFonts w:hint="eastAsia" w:ascii="仿宋_GB2312" w:hAnsi="仿宋" w:eastAsia="仿宋_GB2312" w:cstheme="minorBidi"/>
          <w:color w:val="auto"/>
          <w:kern w:val="2"/>
          <w:szCs w:val="22"/>
          <w:lang w:val="zh-CN"/>
        </w:rPr>
        <w:id w:val="176856294"/>
        <w:docPartObj>
          <w:docPartGallery w:val="Table of Contents"/>
          <w:docPartUnique/>
        </w:docPartObj>
      </w:sdtPr>
      <w:sdtEndPr>
        <w:rPr>
          <w:rFonts w:hint="eastAsia" w:ascii="仿宋_GB2312" w:hAnsi="仿宋" w:eastAsia="仿宋_GB2312" w:cstheme="minorBidi"/>
          <w:b/>
          <w:bCs/>
          <w:color w:val="auto"/>
          <w:kern w:val="2"/>
          <w:sz w:val="28"/>
          <w:szCs w:val="28"/>
          <w:lang w:val="zh-CN"/>
        </w:rPr>
      </w:sdtEndPr>
      <w:sdtContent>
        <w:p>
          <w:pPr>
            <w:pStyle w:val="73"/>
            <w:jc w:val="center"/>
            <w:rPr>
              <w:rFonts w:ascii="仿宋_GB2312" w:hAnsi="黑体" w:eastAsia="仿宋_GB2312"/>
              <w:b/>
              <w:color w:val="auto"/>
            </w:rPr>
          </w:pPr>
          <w:r>
            <w:rPr>
              <w:rFonts w:hint="eastAsia" w:ascii="仿宋_GB2312" w:hAnsi="黑体" w:eastAsia="仿宋_GB2312"/>
              <w:b/>
              <w:color w:val="auto"/>
              <w:lang w:val="zh-CN"/>
            </w:rPr>
            <w:t>目</w:t>
          </w:r>
          <w:r>
            <w:rPr>
              <w:rFonts w:ascii="仿宋_GB2312" w:hAnsi="黑体" w:eastAsia="仿宋_GB2312"/>
              <w:b/>
              <w:color w:val="auto"/>
              <w:lang w:val="zh-CN"/>
            </w:rPr>
            <w:t xml:space="preserve">  </w:t>
          </w:r>
          <w:r>
            <w:rPr>
              <w:rFonts w:hint="eastAsia" w:ascii="仿宋_GB2312" w:hAnsi="黑体" w:eastAsia="仿宋_GB2312"/>
              <w:b/>
              <w:color w:val="auto"/>
              <w:lang w:val="zh-CN"/>
            </w:rPr>
            <w:t>录</w:t>
          </w:r>
        </w:p>
        <w:p>
          <w:pPr>
            <w:pStyle w:val="20"/>
            <w:rPr>
              <w:rFonts w:asciiTheme="minorHAnsi" w:hAnsiTheme="minorHAnsi" w:eastAsiaTheme="minorEastAsia"/>
              <w:color w:val="auto"/>
              <w:sz w:val="18"/>
              <w:szCs w:val="20"/>
            </w:rPr>
          </w:pPr>
          <w:r>
            <w:rPr>
              <w:rFonts w:hint="eastAsia" w:ascii="仿宋_GB2312" w:eastAsia="仿宋_GB2312"/>
              <w:b/>
              <w:bCs/>
              <w:color w:val="auto"/>
              <w:sz w:val="28"/>
              <w:szCs w:val="28"/>
              <w:lang w:val="zh-CN"/>
            </w:rPr>
            <w:fldChar w:fldCharType="begin"/>
          </w:r>
          <w:r>
            <w:rPr>
              <w:rFonts w:hint="eastAsia" w:ascii="仿宋_GB2312" w:eastAsia="仿宋_GB2312"/>
              <w:b/>
              <w:bCs/>
              <w:color w:val="auto"/>
              <w:sz w:val="28"/>
              <w:szCs w:val="28"/>
              <w:lang w:val="zh-CN"/>
            </w:rPr>
            <w:instrText xml:space="preserve"> TOC \o "1-3" \h \z \u </w:instrText>
          </w:r>
          <w:r>
            <w:rPr>
              <w:rFonts w:hint="eastAsia" w:ascii="仿宋_GB2312" w:eastAsia="仿宋_GB2312"/>
              <w:b/>
              <w:bCs/>
              <w:color w:val="auto"/>
              <w:sz w:val="28"/>
              <w:szCs w:val="28"/>
              <w:lang w:val="zh-CN"/>
            </w:rPr>
            <w:fldChar w:fldCharType="separate"/>
          </w:r>
          <w:r>
            <w:fldChar w:fldCharType="begin"/>
          </w:r>
          <w:r>
            <w:instrText xml:space="preserve"> HYPERLINK \l "_Toc104798687" </w:instrText>
          </w:r>
          <w:r>
            <w:fldChar w:fldCharType="separate"/>
          </w:r>
          <w:r>
            <w:rPr>
              <w:rStyle w:val="31"/>
              <w:rFonts w:ascii="方正小标宋简体" w:hAnsi="黑体" w:eastAsia="方正小标宋简体"/>
              <w:color w:val="auto"/>
              <w:sz w:val="24"/>
              <w:szCs w:val="20"/>
            </w:rPr>
            <w:t>一、申请机构承诺函</w:t>
          </w:r>
          <w:r>
            <w:rPr>
              <w:color w:val="auto"/>
              <w:sz w:val="24"/>
              <w:szCs w:val="20"/>
            </w:rPr>
            <w:tab/>
          </w:r>
          <w:r>
            <w:rPr>
              <w:color w:val="auto"/>
              <w:sz w:val="24"/>
              <w:szCs w:val="20"/>
            </w:rPr>
            <w:fldChar w:fldCharType="begin"/>
          </w:r>
          <w:r>
            <w:rPr>
              <w:color w:val="auto"/>
              <w:sz w:val="24"/>
              <w:szCs w:val="20"/>
            </w:rPr>
            <w:instrText xml:space="preserve"> PAGEREF _Toc104798687 \h </w:instrText>
          </w:r>
          <w:r>
            <w:rPr>
              <w:color w:val="auto"/>
              <w:sz w:val="24"/>
              <w:szCs w:val="20"/>
            </w:rPr>
            <w:fldChar w:fldCharType="separate"/>
          </w:r>
          <w:r>
            <w:rPr>
              <w:color w:val="auto"/>
              <w:sz w:val="24"/>
              <w:szCs w:val="20"/>
            </w:rPr>
            <w:t>3</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"_Toc104798688" </w:instrText>
          </w:r>
          <w:r>
            <w:fldChar w:fldCharType="separate"/>
          </w:r>
          <w:r>
            <w:rPr>
              <w:rStyle w:val="31"/>
              <w:rFonts w:ascii="方正小标宋简体" w:hAnsi="黑体" w:eastAsia="方正小标宋简体"/>
              <w:color w:val="auto"/>
              <w:sz w:val="24"/>
              <w:szCs w:val="20"/>
            </w:rPr>
            <w:t>二、子基金申请机构声明书</w:t>
          </w:r>
          <w:r>
            <w:rPr>
              <w:color w:val="auto"/>
              <w:sz w:val="24"/>
              <w:szCs w:val="20"/>
            </w:rPr>
            <w:tab/>
          </w:r>
          <w:r>
            <w:rPr>
              <w:color w:val="auto"/>
              <w:sz w:val="24"/>
              <w:szCs w:val="20"/>
            </w:rPr>
            <w:fldChar w:fldCharType="begin"/>
          </w:r>
          <w:r>
            <w:rPr>
              <w:color w:val="auto"/>
              <w:sz w:val="24"/>
              <w:szCs w:val="20"/>
            </w:rPr>
            <w:instrText xml:space="preserve"> PAGEREF _Toc104798688 \h </w:instrText>
          </w:r>
          <w:r>
            <w:rPr>
              <w:color w:val="auto"/>
              <w:sz w:val="24"/>
              <w:szCs w:val="20"/>
            </w:rPr>
            <w:fldChar w:fldCharType="separate"/>
          </w:r>
          <w:r>
            <w:rPr>
              <w:color w:val="auto"/>
              <w:sz w:val="24"/>
              <w:szCs w:val="20"/>
            </w:rPr>
            <w:t>5</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"_Toc104798689" </w:instrText>
          </w:r>
          <w:r>
            <w:fldChar w:fldCharType="separate"/>
          </w:r>
          <w:r>
            <w:rPr>
              <w:rStyle w:val="31"/>
              <w:rFonts w:ascii="方正小标宋简体" w:hAnsi="黑体" w:eastAsia="方正小标宋简体"/>
              <w:color w:val="auto"/>
              <w:sz w:val="24"/>
              <w:szCs w:val="20"/>
            </w:rPr>
            <w:t>三、申请机构申请表</w:t>
          </w:r>
          <w:r>
            <w:rPr>
              <w:color w:val="auto"/>
              <w:sz w:val="24"/>
              <w:szCs w:val="20"/>
            </w:rPr>
            <w:tab/>
          </w:r>
          <w:r>
            <w:rPr>
              <w:color w:val="auto"/>
              <w:sz w:val="24"/>
              <w:szCs w:val="20"/>
            </w:rPr>
            <w:fldChar w:fldCharType="begin"/>
          </w:r>
          <w:r>
            <w:rPr>
              <w:color w:val="auto"/>
              <w:sz w:val="24"/>
              <w:szCs w:val="20"/>
            </w:rPr>
            <w:instrText xml:space="preserve"> PAGEREF _Toc104798689 \h </w:instrText>
          </w:r>
          <w:r>
            <w:rPr>
              <w:color w:val="auto"/>
              <w:sz w:val="24"/>
              <w:szCs w:val="20"/>
            </w:rPr>
            <w:fldChar w:fldCharType="separate"/>
          </w:r>
          <w:r>
            <w:rPr>
              <w:color w:val="auto"/>
              <w:sz w:val="24"/>
              <w:szCs w:val="20"/>
            </w:rPr>
            <w:t>6</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"_Toc104798690" </w:instrText>
          </w:r>
          <w:r>
            <w:fldChar w:fldCharType="separate"/>
          </w:r>
          <w:r>
            <w:rPr>
              <w:rStyle w:val="31"/>
              <w:rFonts w:ascii="方正小标宋简体" w:hAnsi="黑体" w:eastAsia="方正小标宋简体"/>
              <w:color w:val="auto"/>
              <w:sz w:val="24"/>
              <w:szCs w:val="20"/>
            </w:rPr>
            <w:t>四、申请机构合规及业绩情况说明</w:t>
          </w:r>
          <w:r>
            <w:rPr>
              <w:color w:val="auto"/>
              <w:sz w:val="24"/>
              <w:szCs w:val="20"/>
            </w:rPr>
            <w:tab/>
          </w:r>
          <w:r>
            <w:rPr>
              <w:color w:val="auto"/>
              <w:sz w:val="24"/>
              <w:szCs w:val="20"/>
            </w:rPr>
            <w:fldChar w:fldCharType="begin"/>
          </w:r>
          <w:r>
            <w:rPr>
              <w:color w:val="auto"/>
              <w:sz w:val="24"/>
              <w:szCs w:val="20"/>
            </w:rPr>
            <w:instrText xml:space="preserve"> PAGEREF _Toc104798690 \h </w:instrText>
          </w:r>
          <w:r>
            <w:rPr>
              <w:color w:val="auto"/>
              <w:sz w:val="24"/>
              <w:szCs w:val="20"/>
            </w:rPr>
            <w:fldChar w:fldCharType="separate"/>
          </w:r>
          <w:r>
            <w:rPr>
              <w:color w:val="auto"/>
              <w:sz w:val="24"/>
              <w:szCs w:val="20"/>
            </w:rPr>
            <w:t>7</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"_Toc104798691" </w:instrText>
          </w:r>
          <w:r>
            <w:fldChar w:fldCharType="separate"/>
          </w:r>
          <w:r>
            <w:rPr>
              <w:rStyle w:val="31"/>
              <w:rFonts w:ascii="楷体" w:hAnsi="楷体" w:eastAsia="楷体"/>
              <w:color w:val="auto"/>
              <w:sz w:val="24"/>
              <w:szCs w:val="20"/>
            </w:rPr>
            <w:t>(一)</w:t>
          </w:r>
          <w:r>
            <w:rPr>
              <w:rFonts w:asciiTheme="minorHAnsi" w:hAnsiTheme="minorHAnsi" w:eastAsiaTheme="minorEastAsia"/>
              <w:color w:val="auto"/>
              <w:sz w:val="18"/>
              <w:szCs w:val="20"/>
            </w:rPr>
            <w:tab/>
          </w:r>
          <w:r>
            <w:rPr>
              <w:rStyle w:val="31"/>
              <w:rFonts w:ascii="楷体" w:hAnsi="楷体" w:eastAsia="楷体"/>
              <w:color w:val="auto"/>
              <w:sz w:val="24"/>
              <w:szCs w:val="20"/>
            </w:rPr>
            <w:t>申报机构介绍</w:t>
          </w:r>
          <w:r>
            <w:rPr>
              <w:color w:val="auto"/>
              <w:sz w:val="24"/>
              <w:szCs w:val="20"/>
            </w:rPr>
            <w:tab/>
          </w:r>
          <w:r>
            <w:rPr>
              <w:color w:val="auto"/>
              <w:sz w:val="24"/>
              <w:szCs w:val="20"/>
            </w:rPr>
            <w:fldChar w:fldCharType="begin"/>
          </w:r>
          <w:r>
            <w:rPr>
              <w:color w:val="auto"/>
              <w:sz w:val="24"/>
              <w:szCs w:val="20"/>
            </w:rPr>
            <w:instrText xml:space="preserve"> PAGEREF _Toc104798691 \h </w:instrText>
          </w:r>
          <w:r>
            <w:rPr>
              <w:color w:val="auto"/>
              <w:sz w:val="24"/>
              <w:szCs w:val="20"/>
            </w:rPr>
            <w:fldChar w:fldCharType="separate"/>
          </w:r>
          <w:r>
            <w:rPr>
              <w:color w:val="auto"/>
              <w:sz w:val="24"/>
              <w:szCs w:val="20"/>
            </w:rPr>
            <w:t>7</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"_Toc104798692" </w:instrText>
          </w:r>
          <w:r>
            <w:fldChar w:fldCharType="separate"/>
          </w:r>
          <w:r>
            <w:rPr>
              <w:rStyle w:val="31"/>
              <w:rFonts w:ascii="楷体" w:hAnsi="楷体" w:eastAsia="楷体"/>
              <w:color w:val="auto"/>
              <w:sz w:val="24"/>
              <w:szCs w:val="20"/>
            </w:rPr>
            <w:t>(二)</w:t>
          </w:r>
          <w:r>
            <w:rPr>
              <w:rFonts w:asciiTheme="minorHAnsi" w:hAnsiTheme="minorHAnsi" w:eastAsiaTheme="minorEastAsia"/>
              <w:color w:val="auto"/>
              <w:sz w:val="18"/>
              <w:szCs w:val="20"/>
            </w:rPr>
            <w:tab/>
          </w:r>
          <w:r>
            <w:rPr>
              <w:rStyle w:val="31"/>
              <w:rFonts w:ascii="楷体" w:hAnsi="楷体" w:eastAsia="楷体"/>
              <w:color w:val="auto"/>
              <w:sz w:val="24"/>
              <w:szCs w:val="20"/>
            </w:rPr>
            <w:t>管理经营和业绩说明</w:t>
          </w:r>
          <w:r>
            <w:rPr>
              <w:color w:val="auto"/>
              <w:sz w:val="24"/>
              <w:szCs w:val="20"/>
            </w:rPr>
            <w:tab/>
          </w:r>
          <w:r>
            <w:rPr>
              <w:color w:val="auto"/>
              <w:sz w:val="24"/>
              <w:szCs w:val="20"/>
            </w:rPr>
            <w:fldChar w:fldCharType="begin"/>
          </w:r>
          <w:r>
            <w:rPr>
              <w:color w:val="auto"/>
              <w:sz w:val="24"/>
              <w:szCs w:val="20"/>
            </w:rPr>
            <w:instrText xml:space="preserve"> PAGEREF _Toc104798692 \h </w:instrText>
          </w:r>
          <w:r>
            <w:rPr>
              <w:color w:val="auto"/>
              <w:sz w:val="24"/>
              <w:szCs w:val="20"/>
            </w:rPr>
            <w:fldChar w:fldCharType="separate"/>
          </w:r>
          <w:r>
            <w:rPr>
              <w:color w:val="auto"/>
              <w:sz w:val="24"/>
              <w:szCs w:val="20"/>
            </w:rPr>
            <w:t>7</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"_Toc104798693" </w:instrText>
          </w:r>
          <w:r>
            <w:fldChar w:fldCharType="separate"/>
          </w:r>
          <w:r>
            <w:rPr>
              <w:rStyle w:val="31"/>
              <w:rFonts w:ascii="楷体" w:hAnsi="楷体" w:eastAsia="楷体"/>
              <w:color w:val="auto"/>
              <w:sz w:val="24"/>
              <w:szCs w:val="20"/>
            </w:rPr>
            <w:t>(三)</w:t>
          </w:r>
          <w:r>
            <w:rPr>
              <w:rFonts w:asciiTheme="minorHAnsi" w:hAnsiTheme="minorHAnsi" w:eastAsiaTheme="minorEastAsia"/>
              <w:color w:val="auto"/>
              <w:sz w:val="18"/>
              <w:szCs w:val="20"/>
            </w:rPr>
            <w:tab/>
          </w:r>
          <w:r>
            <w:rPr>
              <w:rStyle w:val="31"/>
              <w:rFonts w:ascii="楷体" w:hAnsi="楷体" w:eastAsia="楷体"/>
              <w:color w:val="auto"/>
              <w:sz w:val="24"/>
              <w:szCs w:val="20"/>
            </w:rPr>
            <w:t>管理人员情况说明</w:t>
          </w:r>
          <w:r>
            <w:rPr>
              <w:color w:val="auto"/>
              <w:sz w:val="24"/>
              <w:szCs w:val="20"/>
            </w:rPr>
            <w:tab/>
          </w:r>
          <w:r>
            <w:rPr>
              <w:color w:val="auto"/>
              <w:sz w:val="24"/>
              <w:szCs w:val="20"/>
            </w:rPr>
            <w:fldChar w:fldCharType="begin"/>
          </w:r>
          <w:r>
            <w:rPr>
              <w:color w:val="auto"/>
              <w:sz w:val="24"/>
              <w:szCs w:val="20"/>
            </w:rPr>
            <w:instrText xml:space="preserve"> PAGEREF _Toc104798693 \h </w:instrText>
          </w:r>
          <w:r>
            <w:rPr>
              <w:color w:val="auto"/>
              <w:sz w:val="24"/>
              <w:szCs w:val="20"/>
            </w:rPr>
            <w:fldChar w:fldCharType="separate"/>
          </w:r>
          <w:r>
            <w:rPr>
              <w:color w:val="auto"/>
              <w:sz w:val="24"/>
              <w:szCs w:val="20"/>
            </w:rPr>
            <w:t>8</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"_Toc104798694" </w:instrText>
          </w:r>
          <w:r>
            <w:fldChar w:fldCharType="separate"/>
          </w:r>
          <w:r>
            <w:rPr>
              <w:rStyle w:val="31"/>
              <w:rFonts w:ascii="楷体" w:hAnsi="楷体" w:eastAsia="楷体"/>
              <w:color w:val="auto"/>
              <w:sz w:val="24"/>
              <w:szCs w:val="20"/>
            </w:rPr>
            <w:t>(四)</w:t>
          </w:r>
          <w:r>
            <w:rPr>
              <w:rFonts w:asciiTheme="minorHAnsi" w:hAnsiTheme="minorHAnsi" w:eastAsiaTheme="minorEastAsia"/>
              <w:color w:val="auto"/>
              <w:sz w:val="18"/>
              <w:szCs w:val="20"/>
            </w:rPr>
            <w:tab/>
          </w:r>
          <w:r>
            <w:rPr>
              <w:rStyle w:val="31"/>
              <w:rFonts w:ascii="楷体" w:hAnsi="楷体" w:eastAsia="楷体"/>
              <w:color w:val="auto"/>
              <w:sz w:val="24"/>
              <w:szCs w:val="20"/>
            </w:rPr>
            <w:t>投资管理制度说明</w:t>
          </w:r>
          <w:r>
            <w:rPr>
              <w:color w:val="auto"/>
              <w:sz w:val="24"/>
              <w:szCs w:val="20"/>
            </w:rPr>
            <w:tab/>
          </w:r>
          <w:r>
            <w:rPr>
              <w:color w:val="auto"/>
              <w:sz w:val="24"/>
              <w:szCs w:val="20"/>
            </w:rPr>
            <w:fldChar w:fldCharType="begin"/>
          </w:r>
          <w:r>
            <w:rPr>
              <w:color w:val="auto"/>
              <w:sz w:val="24"/>
              <w:szCs w:val="20"/>
            </w:rPr>
            <w:instrText xml:space="preserve"> PAGEREF _Toc104798694 \h </w:instrText>
          </w:r>
          <w:r>
            <w:rPr>
              <w:color w:val="auto"/>
              <w:sz w:val="24"/>
              <w:szCs w:val="20"/>
            </w:rPr>
            <w:fldChar w:fldCharType="separate"/>
          </w:r>
          <w:r>
            <w:rPr>
              <w:color w:val="auto"/>
              <w:sz w:val="24"/>
              <w:szCs w:val="20"/>
            </w:rPr>
            <w:t>9</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"_Toc104798695" </w:instrText>
          </w:r>
          <w:r>
            <w:fldChar w:fldCharType="separate"/>
          </w:r>
          <w:r>
            <w:rPr>
              <w:rStyle w:val="31"/>
              <w:rFonts w:ascii="楷体" w:hAnsi="楷体" w:eastAsia="楷体"/>
              <w:color w:val="auto"/>
              <w:sz w:val="24"/>
              <w:szCs w:val="20"/>
            </w:rPr>
            <w:t>(五)</w:t>
          </w:r>
          <w:r>
            <w:rPr>
              <w:rFonts w:asciiTheme="minorHAnsi" w:hAnsiTheme="minorHAnsi" w:eastAsiaTheme="minorEastAsia"/>
              <w:color w:val="auto"/>
              <w:sz w:val="18"/>
              <w:szCs w:val="20"/>
            </w:rPr>
            <w:tab/>
          </w:r>
          <w:r>
            <w:rPr>
              <w:rStyle w:val="31"/>
              <w:rFonts w:ascii="楷体" w:hAnsi="楷体" w:eastAsia="楷体"/>
              <w:color w:val="auto"/>
              <w:sz w:val="24"/>
              <w:szCs w:val="20"/>
            </w:rPr>
            <w:t>合规性情况说明</w:t>
          </w:r>
          <w:r>
            <w:rPr>
              <w:color w:val="auto"/>
              <w:sz w:val="24"/>
              <w:szCs w:val="20"/>
            </w:rPr>
            <w:tab/>
          </w:r>
          <w:r>
            <w:rPr>
              <w:color w:val="auto"/>
              <w:sz w:val="24"/>
              <w:szCs w:val="20"/>
            </w:rPr>
            <w:fldChar w:fldCharType="begin"/>
          </w:r>
          <w:r>
            <w:rPr>
              <w:color w:val="auto"/>
              <w:sz w:val="24"/>
              <w:szCs w:val="20"/>
            </w:rPr>
            <w:instrText xml:space="preserve"> PAGEREF _Toc104798695 \h </w:instrText>
          </w:r>
          <w:r>
            <w:rPr>
              <w:color w:val="auto"/>
              <w:sz w:val="24"/>
              <w:szCs w:val="20"/>
            </w:rPr>
            <w:fldChar w:fldCharType="separate"/>
          </w:r>
          <w:r>
            <w:rPr>
              <w:color w:val="auto"/>
              <w:sz w:val="24"/>
              <w:szCs w:val="20"/>
            </w:rPr>
            <w:t>9</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"_Toc104798696" </w:instrText>
          </w:r>
          <w:r>
            <w:fldChar w:fldCharType="separate"/>
          </w:r>
          <w:r>
            <w:rPr>
              <w:rStyle w:val="31"/>
              <w:rFonts w:ascii="楷体" w:hAnsi="楷体" w:eastAsia="楷体"/>
              <w:color w:val="auto"/>
              <w:sz w:val="24"/>
              <w:szCs w:val="20"/>
            </w:rPr>
            <w:t>(六)</w:t>
          </w:r>
          <w:r>
            <w:rPr>
              <w:rFonts w:asciiTheme="minorHAnsi" w:hAnsiTheme="minorHAnsi" w:eastAsiaTheme="minorEastAsia"/>
              <w:color w:val="auto"/>
              <w:sz w:val="18"/>
              <w:szCs w:val="20"/>
            </w:rPr>
            <w:tab/>
          </w:r>
          <w:r>
            <w:rPr>
              <w:rStyle w:val="31"/>
              <w:rFonts w:ascii="楷体" w:hAnsi="楷体" w:eastAsia="楷体"/>
              <w:color w:val="auto"/>
              <w:sz w:val="24"/>
              <w:szCs w:val="20"/>
            </w:rPr>
            <w:t>财务情况说明</w:t>
          </w:r>
          <w:r>
            <w:rPr>
              <w:color w:val="auto"/>
              <w:sz w:val="24"/>
              <w:szCs w:val="20"/>
            </w:rPr>
            <w:tab/>
          </w:r>
          <w:r>
            <w:rPr>
              <w:color w:val="auto"/>
              <w:sz w:val="24"/>
              <w:szCs w:val="20"/>
            </w:rPr>
            <w:fldChar w:fldCharType="begin"/>
          </w:r>
          <w:r>
            <w:rPr>
              <w:color w:val="auto"/>
              <w:sz w:val="24"/>
              <w:szCs w:val="20"/>
            </w:rPr>
            <w:instrText xml:space="preserve"> PAGEREF _Toc104798696 \h </w:instrText>
          </w:r>
          <w:r>
            <w:rPr>
              <w:color w:val="auto"/>
              <w:sz w:val="24"/>
              <w:szCs w:val="20"/>
            </w:rPr>
            <w:fldChar w:fldCharType="separate"/>
          </w:r>
          <w:r>
            <w:rPr>
              <w:color w:val="auto"/>
              <w:sz w:val="24"/>
              <w:szCs w:val="20"/>
            </w:rPr>
            <w:t>10</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"_Toc104798697" </w:instrText>
          </w:r>
          <w:r>
            <w:fldChar w:fldCharType="separate"/>
          </w:r>
          <w:r>
            <w:rPr>
              <w:rStyle w:val="31"/>
              <w:rFonts w:ascii="方正小标宋简体" w:hAnsi="黑体" w:eastAsia="方正小标宋简体"/>
              <w:color w:val="auto"/>
              <w:sz w:val="24"/>
              <w:szCs w:val="20"/>
            </w:rPr>
            <w:t>五、子基金设立方案</w:t>
          </w:r>
          <w:r>
            <w:rPr>
              <w:color w:val="auto"/>
              <w:sz w:val="24"/>
              <w:szCs w:val="20"/>
            </w:rPr>
            <w:tab/>
          </w:r>
          <w:r>
            <w:rPr>
              <w:color w:val="auto"/>
              <w:sz w:val="24"/>
              <w:szCs w:val="20"/>
            </w:rPr>
            <w:fldChar w:fldCharType="begin"/>
          </w:r>
          <w:r>
            <w:rPr>
              <w:color w:val="auto"/>
              <w:sz w:val="24"/>
              <w:szCs w:val="20"/>
            </w:rPr>
            <w:instrText xml:space="preserve"> PAGEREF _Toc104798697 \h </w:instrText>
          </w:r>
          <w:r>
            <w:rPr>
              <w:color w:val="auto"/>
              <w:sz w:val="24"/>
              <w:szCs w:val="20"/>
            </w:rPr>
            <w:fldChar w:fldCharType="separate"/>
          </w:r>
          <w:r>
            <w:rPr>
              <w:color w:val="auto"/>
              <w:sz w:val="24"/>
              <w:szCs w:val="20"/>
            </w:rPr>
            <w:t>11</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"_Toc104798698" </w:instrText>
          </w:r>
          <w:r>
            <w:fldChar w:fldCharType="separate"/>
          </w:r>
          <w:r>
            <w:rPr>
              <w:rStyle w:val="31"/>
              <w:rFonts w:ascii="楷体" w:hAnsi="楷体" w:eastAsia="楷体"/>
              <w:color w:val="auto"/>
              <w:sz w:val="24"/>
              <w:szCs w:val="20"/>
            </w:rPr>
            <w:t>(一)</w:t>
          </w:r>
          <w:r>
            <w:rPr>
              <w:rFonts w:asciiTheme="minorHAnsi" w:hAnsiTheme="minorHAnsi" w:eastAsiaTheme="minorEastAsia"/>
              <w:color w:val="auto"/>
              <w:sz w:val="18"/>
              <w:szCs w:val="20"/>
            </w:rPr>
            <w:tab/>
          </w:r>
          <w:r>
            <w:rPr>
              <w:rStyle w:val="31"/>
              <w:rFonts w:ascii="楷体" w:hAnsi="楷体" w:eastAsia="楷体"/>
              <w:color w:val="auto"/>
              <w:sz w:val="24"/>
              <w:szCs w:val="20"/>
            </w:rPr>
            <w:t>设立背景和目标</w:t>
          </w:r>
          <w:r>
            <w:rPr>
              <w:color w:val="auto"/>
              <w:sz w:val="24"/>
              <w:szCs w:val="20"/>
            </w:rPr>
            <w:tab/>
          </w:r>
          <w:r>
            <w:rPr>
              <w:color w:val="auto"/>
              <w:sz w:val="24"/>
              <w:szCs w:val="20"/>
            </w:rPr>
            <w:fldChar w:fldCharType="begin"/>
          </w:r>
          <w:r>
            <w:rPr>
              <w:color w:val="auto"/>
              <w:sz w:val="24"/>
              <w:szCs w:val="20"/>
            </w:rPr>
            <w:instrText xml:space="preserve"> PAGEREF _Toc104798698 \h </w:instrText>
          </w:r>
          <w:r>
            <w:rPr>
              <w:color w:val="auto"/>
              <w:sz w:val="24"/>
              <w:szCs w:val="20"/>
            </w:rPr>
            <w:fldChar w:fldCharType="separate"/>
          </w:r>
          <w:r>
            <w:rPr>
              <w:color w:val="auto"/>
              <w:sz w:val="24"/>
              <w:szCs w:val="20"/>
            </w:rPr>
            <w:t>11</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"_Toc104798699" </w:instrText>
          </w:r>
          <w:r>
            <w:fldChar w:fldCharType="separate"/>
          </w:r>
          <w:r>
            <w:rPr>
              <w:rStyle w:val="31"/>
              <w:rFonts w:ascii="楷体" w:hAnsi="楷体" w:eastAsia="楷体"/>
              <w:color w:val="auto"/>
              <w:sz w:val="24"/>
              <w:szCs w:val="20"/>
            </w:rPr>
            <w:t>(二)</w:t>
          </w:r>
          <w:r>
            <w:rPr>
              <w:rFonts w:asciiTheme="minorHAnsi" w:hAnsiTheme="minorHAnsi" w:eastAsiaTheme="minorEastAsia"/>
              <w:color w:val="auto"/>
              <w:sz w:val="18"/>
              <w:szCs w:val="20"/>
            </w:rPr>
            <w:tab/>
          </w:r>
          <w:r>
            <w:rPr>
              <w:rStyle w:val="31"/>
              <w:rFonts w:ascii="楷体" w:hAnsi="楷体" w:eastAsia="楷体"/>
              <w:color w:val="auto"/>
              <w:sz w:val="24"/>
              <w:szCs w:val="20"/>
            </w:rPr>
            <w:t>子基金基本情况</w:t>
          </w:r>
          <w:r>
            <w:rPr>
              <w:color w:val="auto"/>
              <w:sz w:val="24"/>
              <w:szCs w:val="20"/>
            </w:rPr>
            <w:tab/>
          </w:r>
          <w:r>
            <w:rPr>
              <w:color w:val="auto"/>
              <w:sz w:val="24"/>
              <w:szCs w:val="20"/>
            </w:rPr>
            <w:fldChar w:fldCharType="begin"/>
          </w:r>
          <w:r>
            <w:rPr>
              <w:color w:val="auto"/>
              <w:sz w:val="24"/>
              <w:szCs w:val="20"/>
            </w:rPr>
            <w:instrText xml:space="preserve"> PAGEREF _Toc104798699 \h </w:instrText>
          </w:r>
          <w:r>
            <w:rPr>
              <w:color w:val="auto"/>
              <w:sz w:val="24"/>
              <w:szCs w:val="20"/>
            </w:rPr>
            <w:fldChar w:fldCharType="separate"/>
          </w:r>
          <w:r>
            <w:rPr>
              <w:color w:val="auto"/>
              <w:sz w:val="24"/>
              <w:szCs w:val="20"/>
            </w:rPr>
            <w:t>11</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"_Toc104798700" </w:instrText>
          </w:r>
          <w:r>
            <w:fldChar w:fldCharType="separate"/>
          </w:r>
          <w:r>
            <w:rPr>
              <w:rStyle w:val="31"/>
              <w:rFonts w:ascii="仿宋_GB2312" w:eastAsia="仿宋_GB2312"/>
              <w:color w:val="auto"/>
              <w:sz w:val="24"/>
              <w:szCs w:val="20"/>
            </w:rPr>
            <w:t>(三)</w:t>
          </w:r>
          <w:r>
            <w:rPr>
              <w:rFonts w:asciiTheme="minorHAnsi" w:hAnsiTheme="minorHAnsi" w:eastAsiaTheme="minorEastAsia"/>
              <w:color w:val="auto"/>
              <w:sz w:val="18"/>
              <w:szCs w:val="20"/>
            </w:rPr>
            <w:tab/>
          </w:r>
          <w:r>
            <w:rPr>
              <w:rStyle w:val="31"/>
              <w:rFonts w:ascii="仿宋_GB2312" w:eastAsia="仿宋_GB2312"/>
              <w:color w:val="auto"/>
              <w:sz w:val="24"/>
              <w:szCs w:val="20"/>
            </w:rPr>
            <w:t>基金募集进度计划列表</w:t>
          </w:r>
          <w:r>
            <w:rPr>
              <w:color w:val="auto"/>
              <w:sz w:val="24"/>
              <w:szCs w:val="20"/>
            </w:rPr>
            <w:tab/>
          </w:r>
          <w:r>
            <w:rPr>
              <w:color w:val="auto"/>
              <w:sz w:val="24"/>
              <w:szCs w:val="20"/>
            </w:rPr>
            <w:fldChar w:fldCharType="begin"/>
          </w:r>
          <w:r>
            <w:rPr>
              <w:color w:val="auto"/>
              <w:sz w:val="24"/>
              <w:szCs w:val="20"/>
            </w:rPr>
            <w:instrText xml:space="preserve"> PAGEREF _Toc104798700 \h </w:instrText>
          </w:r>
          <w:r>
            <w:rPr>
              <w:color w:val="auto"/>
              <w:sz w:val="24"/>
              <w:szCs w:val="20"/>
            </w:rPr>
            <w:fldChar w:fldCharType="separate"/>
          </w:r>
          <w:r>
            <w:rPr>
              <w:color w:val="auto"/>
              <w:sz w:val="24"/>
              <w:szCs w:val="20"/>
            </w:rPr>
            <w:t>13</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"_Toc104798701" </w:instrText>
          </w:r>
          <w:r>
            <w:fldChar w:fldCharType="separate"/>
          </w:r>
          <w:r>
            <w:rPr>
              <w:rStyle w:val="31"/>
              <w:rFonts w:ascii="楷体" w:hAnsi="楷体" w:eastAsia="楷体"/>
              <w:color w:val="auto"/>
              <w:sz w:val="24"/>
              <w:szCs w:val="20"/>
            </w:rPr>
            <w:t>(四)</w:t>
          </w:r>
          <w:r>
            <w:rPr>
              <w:rFonts w:asciiTheme="minorHAnsi" w:hAnsiTheme="minorHAnsi" w:eastAsiaTheme="minorEastAsia"/>
              <w:color w:val="auto"/>
              <w:sz w:val="18"/>
              <w:szCs w:val="20"/>
            </w:rPr>
            <w:tab/>
          </w:r>
          <w:r>
            <w:rPr>
              <w:rStyle w:val="31"/>
              <w:rFonts w:ascii="楷体" w:hAnsi="楷体" w:eastAsia="楷体"/>
              <w:color w:val="auto"/>
              <w:sz w:val="24"/>
              <w:szCs w:val="20"/>
            </w:rPr>
            <w:t>子基金投资</w:t>
          </w:r>
          <w:r>
            <w:rPr>
              <w:color w:val="auto"/>
              <w:sz w:val="24"/>
              <w:szCs w:val="20"/>
            </w:rPr>
            <w:tab/>
          </w:r>
          <w:r>
            <w:rPr>
              <w:color w:val="auto"/>
              <w:sz w:val="24"/>
              <w:szCs w:val="20"/>
            </w:rPr>
            <w:fldChar w:fldCharType="begin"/>
          </w:r>
          <w:r>
            <w:rPr>
              <w:color w:val="auto"/>
              <w:sz w:val="24"/>
              <w:szCs w:val="20"/>
            </w:rPr>
            <w:instrText xml:space="preserve"> PAGEREF _Toc104798701 \h </w:instrText>
          </w:r>
          <w:r>
            <w:rPr>
              <w:color w:val="auto"/>
              <w:sz w:val="24"/>
              <w:szCs w:val="20"/>
            </w:rPr>
            <w:fldChar w:fldCharType="separate"/>
          </w:r>
          <w:r>
            <w:rPr>
              <w:color w:val="auto"/>
              <w:sz w:val="24"/>
              <w:szCs w:val="20"/>
            </w:rPr>
            <w:t>14</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"_Toc104798702" </w:instrText>
          </w:r>
          <w:r>
            <w:fldChar w:fldCharType="separate"/>
          </w:r>
          <w:r>
            <w:rPr>
              <w:rStyle w:val="31"/>
              <w:rFonts w:ascii="楷体" w:hAnsi="楷体" w:eastAsia="楷体"/>
              <w:color w:val="auto"/>
              <w:sz w:val="24"/>
              <w:szCs w:val="20"/>
            </w:rPr>
            <w:t>(五)</w:t>
          </w:r>
          <w:r>
            <w:rPr>
              <w:rFonts w:asciiTheme="minorHAnsi" w:hAnsiTheme="minorHAnsi" w:eastAsiaTheme="minorEastAsia"/>
              <w:color w:val="auto"/>
              <w:sz w:val="18"/>
              <w:szCs w:val="20"/>
            </w:rPr>
            <w:tab/>
          </w:r>
          <w:r>
            <w:rPr>
              <w:rStyle w:val="31"/>
              <w:rFonts w:ascii="楷体" w:hAnsi="楷体" w:eastAsia="楷体"/>
              <w:color w:val="auto"/>
              <w:sz w:val="24"/>
              <w:szCs w:val="20"/>
            </w:rPr>
            <w:t>子基金管理</w:t>
          </w:r>
          <w:r>
            <w:rPr>
              <w:color w:val="auto"/>
              <w:sz w:val="24"/>
              <w:szCs w:val="20"/>
            </w:rPr>
            <w:tab/>
          </w:r>
          <w:r>
            <w:rPr>
              <w:color w:val="auto"/>
              <w:sz w:val="24"/>
              <w:szCs w:val="20"/>
            </w:rPr>
            <w:fldChar w:fldCharType="begin"/>
          </w:r>
          <w:r>
            <w:rPr>
              <w:color w:val="auto"/>
              <w:sz w:val="24"/>
              <w:szCs w:val="20"/>
            </w:rPr>
            <w:instrText xml:space="preserve"> PAGEREF _Toc104798702 \h </w:instrText>
          </w:r>
          <w:r>
            <w:rPr>
              <w:color w:val="auto"/>
              <w:sz w:val="24"/>
              <w:szCs w:val="20"/>
            </w:rPr>
            <w:fldChar w:fldCharType="separate"/>
          </w:r>
          <w:r>
            <w:rPr>
              <w:color w:val="auto"/>
              <w:sz w:val="24"/>
              <w:szCs w:val="20"/>
            </w:rPr>
            <w:t>15</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"_Toc104798703" </w:instrText>
          </w:r>
          <w:r>
            <w:fldChar w:fldCharType="separate"/>
          </w:r>
          <w:r>
            <w:rPr>
              <w:rStyle w:val="31"/>
              <w:rFonts w:ascii="楷体" w:hAnsi="楷体" w:eastAsia="楷体"/>
              <w:color w:val="auto"/>
              <w:sz w:val="24"/>
              <w:szCs w:val="20"/>
            </w:rPr>
            <w:t>(六)</w:t>
          </w:r>
          <w:r>
            <w:rPr>
              <w:rFonts w:asciiTheme="minorHAnsi" w:hAnsiTheme="minorHAnsi" w:eastAsiaTheme="minorEastAsia"/>
              <w:color w:val="auto"/>
              <w:sz w:val="18"/>
              <w:szCs w:val="20"/>
            </w:rPr>
            <w:tab/>
          </w:r>
          <w:r>
            <w:rPr>
              <w:rStyle w:val="31"/>
              <w:rFonts w:ascii="楷体" w:hAnsi="楷体" w:eastAsia="楷体"/>
              <w:color w:val="auto"/>
              <w:sz w:val="24"/>
              <w:szCs w:val="20"/>
            </w:rPr>
            <w:t>子基金退出与清算</w:t>
          </w:r>
          <w:r>
            <w:rPr>
              <w:color w:val="auto"/>
              <w:sz w:val="24"/>
              <w:szCs w:val="20"/>
            </w:rPr>
            <w:tab/>
          </w:r>
          <w:r>
            <w:rPr>
              <w:color w:val="auto"/>
              <w:sz w:val="24"/>
              <w:szCs w:val="20"/>
            </w:rPr>
            <w:fldChar w:fldCharType="begin"/>
          </w:r>
          <w:r>
            <w:rPr>
              <w:color w:val="auto"/>
              <w:sz w:val="24"/>
              <w:szCs w:val="20"/>
            </w:rPr>
            <w:instrText xml:space="preserve"> PAGEREF _Toc104798703 \h </w:instrText>
          </w:r>
          <w:r>
            <w:rPr>
              <w:color w:val="auto"/>
              <w:sz w:val="24"/>
              <w:szCs w:val="20"/>
            </w:rPr>
            <w:fldChar w:fldCharType="separate"/>
          </w:r>
          <w:r>
            <w:rPr>
              <w:color w:val="auto"/>
              <w:sz w:val="24"/>
              <w:szCs w:val="20"/>
            </w:rPr>
            <w:t>16</w:t>
          </w:r>
          <w:r>
            <w:rPr>
              <w:color w:val="auto"/>
              <w:sz w:val="24"/>
              <w:szCs w:val="20"/>
            </w:rPr>
            <w:fldChar w:fldCharType="end"/>
          </w:r>
          <w:r>
            <w:rPr>
              <w:color w:val="auto"/>
              <w:sz w:val="24"/>
              <w:szCs w:val="20"/>
            </w:rPr>
            <w:fldChar w:fldCharType="end"/>
          </w:r>
        </w:p>
        <w:p>
          <w:pPr>
            <w:pStyle w:val="22"/>
            <w:tabs>
              <w:tab w:val="left" w:pos="1470"/>
            </w:tabs>
            <w:rPr>
              <w:rFonts w:asciiTheme="minorHAnsi" w:hAnsiTheme="minorHAnsi" w:eastAsiaTheme="minorEastAsia"/>
              <w:color w:val="auto"/>
              <w:sz w:val="18"/>
              <w:szCs w:val="20"/>
            </w:rPr>
          </w:pPr>
          <w:r>
            <w:fldChar w:fldCharType="begin"/>
          </w:r>
          <w:r>
            <w:instrText xml:space="preserve"> HYPERLINK \l "_Toc104798704" </w:instrText>
          </w:r>
          <w:r>
            <w:fldChar w:fldCharType="separate"/>
          </w:r>
          <w:r>
            <w:rPr>
              <w:rStyle w:val="31"/>
              <w:rFonts w:ascii="楷体" w:hAnsi="楷体" w:eastAsia="楷体"/>
              <w:color w:val="auto"/>
              <w:sz w:val="24"/>
              <w:szCs w:val="20"/>
            </w:rPr>
            <w:t>(七)</w:t>
          </w:r>
          <w:r>
            <w:rPr>
              <w:rFonts w:asciiTheme="minorHAnsi" w:hAnsiTheme="minorHAnsi" w:eastAsiaTheme="minorEastAsia"/>
              <w:color w:val="auto"/>
              <w:sz w:val="18"/>
              <w:szCs w:val="20"/>
            </w:rPr>
            <w:tab/>
          </w:r>
          <w:r>
            <w:rPr>
              <w:rStyle w:val="31"/>
              <w:rFonts w:ascii="楷体" w:hAnsi="楷体" w:eastAsia="楷体"/>
              <w:color w:val="auto"/>
              <w:sz w:val="24"/>
              <w:szCs w:val="20"/>
            </w:rPr>
            <w:t>基金收益预测</w:t>
          </w:r>
          <w:r>
            <w:rPr>
              <w:color w:val="auto"/>
              <w:sz w:val="24"/>
              <w:szCs w:val="20"/>
            </w:rPr>
            <w:tab/>
          </w:r>
          <w:r>
            <w:rPr>
              <w:color w:val="auto"/>
              <w:sz w:val="24"/>
              <w:szCs w:val="20"/>
            </w:rPr>
            <w:fldChar w:fldCharType="begin"/>
          </w:r>
          <w:r>
            <w:rPr>
              <w:color w:val="auto"/>
              <w:sz w:val="24"/>
              <w:szCs w:val="20"/>
            </w:rPr>
            <w:instrText xml:space="preserve"> PAGEREF _Toc104798704 \h </w:instrText>
          </w:r>
          <w:r>
            <w:rPr>
              <w:color w:val="auto"/>
              <w:sz w:val="24"/>
              <w:szCs w:val="20"/>
            </w:rPr>
            <w:fldChar w:fldCharType="separate"/>
          </w:r>
          <w:r>
            <w:rPr>
              <w:color w:val="auto"/>
              <w:sz w:val="24"/>
              <w:szCs w:val="20"/>
            </w:rPr>
            <w:t>16</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18"/>
              <w:szCs w:val="20"/>
            </w:rPr>
          </w:pPr>
          <w:r>
            <w:fldChar w:fldCharType="begin"/>
          </w:r>
          <w:r>
            <w:instrText xml:space="preserve"> HYPERLINK \l "_Toc104798705" </w:instrText>
          </w:r>
          <w:r>
            <w:fldChar w:fldCharType="separate"/>
          </w:r>
          <w:r>
            <w:rPr>
              <w:rStyle w:val="31"/>
              <w:rFonts w:ascii="方正小标宋简体" w:hAnsi="黑体" w:eastAsia="方正小标宋简体"/>
              <w:color w:val="auto"/>
              <w:sz w:val="24"/>
              <w:szCs w:val="20"/>
            </w:rPr>
            <w:t>六、对《广州南沙</w:t>
          </w:r>
          <w:r>
            <w:rPr>
              <w:rStyle w:val="31"/>
              <w:rFonts w:hint="eastAsia" w:ascii="方正小标宋简体" w:hAnsi="黑体" w:eastAsia="方正小标宋简体"/>
              <w:color w:val="auto"/>
              <w:sz w:val="24"/>
              <w:szCs w:val="20"/>
            </w:rPr>
            <w:t>新区科技创新母</w:t>
          </w:r>
          <w:r>
            <w:rPr>
              <w:rStyle w:val="31"/>
              <w:rFonts w:ascii="方正小标宋简体" w:hAnsi="黑体" w:eastAsia="方正小标宋简体"/>
              <w:color w:val="auto"/>
              <w:sz w:val="24"/>
              <w:szCs w:val="20"/>
            </w:rPr>
            <w:t>基金管理</w:t>
          </w:r>
          <w:r>
            <w:rPr>
              <w:rStyle w:val="31"/>
              <w:rFonts w:hint="eastAsia" w:ascii="方正小标宋简体" w:hAnsi="黑体" w:eastAsia="方正小标宋简体"/>
              <w:color w:val="auto"/>
              <w:sz w:val="24"/>
              <w:szCs w:val="20"/>
            </w:rPr>
            <w:t>暂行办法</w:t>
          </w:r>
          <w:r>
            <w:rPr>
              <w:rStyle w:val="31"/>
              <w:rFonts w:ascii="方正小标宋简体" w:hAnsi="黑体" w:eastAsia="方正小标宋简体"/>
              <w:color w:val="auto"/>
              <w:sz w:val="24"/>
              <w:szCs w:val="20"/>
            </w:rPr>
            <w:t>》有关条款的回应</w:t>
          </w:r>
          <w:r>
            <w:rPr>
              <w:color w:val="auto"/>
              <w:sz w:val="24"/>
              <w:szCs w:val="20"/>
            </w:rPr>
            <w:tab/>
          </w:r>
          <w:r>
            <w:rPr>
              <w:color w:val="auto"/>
              <w:sz w:val="24"/>
              <w:szCs w:val="20"/>
            </w:rPr>
            <w:fldChar w:fldCharType="begin"/>
          </w:r>
          <w:r>
            <w:rPr>
              <w:color w:val="auto"/>
              <w:sz w:val="24"/>
              <w:szCs w:val="20"/>
            </w:rPr>
            <w:instrText xml:space="preserve"> PAGEREF _Toc104798705 \h </w:instrText>
          </w:r>
          <w:r>
            <w:rPr>
              <w:color w:val="auto"/>
              <w:sz w:val="24"/>
              <w:szCs w:val="20"/>
            </w:rPr>
            <w:fldChar w:fldCharType="separate"/>
          </w:r>
          <w:r>
            <w:rPr>
              <w:color w:val="auto"/>
              <w:sz w:val="24"/>
              <w:szCs w:val="20"/>
            </w:rPr>
            <w:t>17</w:t>
          </w:r>
          <w:r>
            <w:rPr>
              <w:color w:val="auto"/>
              <w:sz w:val="24"/>
              <w:szCs w:val="20"/>
            </w:rPr>
            <w:fldChar w:fldCharType="end"/>
          </w:r>
          <w:r>
            <w:rPr>
              <w:color w:val="auto"/>
              <w:sz w:val="24"/>
              <w:szCs w:val="20"/>
            </w:rPr>
            <w:fldChar w:fldCharType="end"/>
          </w:r>
        </w:p>
        <w:p>
          <w:pPr>
            <w:pStyle w:val="20"/>
            <w:rPr>
              <w:rFonts w:asciiTheme="minorHAnsi" w:hAnsiTheme="minorHAnsi" w:eastAsiaTheme="minorEastAsia"/>
              <w:color w:val="auto"/>
              <w:sz w:val="21"/>
            </w:rPr>
          </w:pPr>
          <w:r>
            <w:fldChar w:fldCharType="begin"/>
          </w:r>
          <w:r>
            <w:instrText xml:space="preserve"> HYPERLINK \l "_Toc104798706" </w:instrText>
          </w:r>
          <w:r>
            <w:fldChar w:fldCharType="separate"/>
          </w:r>
          <w:r>
            <w:rPr>
              <w:rStyle w:val="31"/>
              <w:rFonts w:ascii="方正小标宋简体" w:hAnsi="黑体" w:eastAsia="方正小标宋简体"/>
              <w:color w:val="auto"/>
              <w:sz w:val="24"/>
              <w:szCs w:val="20"/>
            </w:rPr>
            <w:t>七、其他附件</w:t>
          </w:r>
          <w:r>
            <w:rPr>
              <w:color w:val="auto"/>
              <w:sz w:val="24"/>
              <w:szCs w:val="20"/>
            </w:rPr>
            <w:tab/>
          </w:r>
          <w:r>
            <w:rPr>
              <w:color w:val="auto"/>
              <w:sz w:val="24"/>
              <w:szCs w:val="20"/>
            </w:rPr>
            <w:fldChar w:fldCharType="begin"/>
          </w:r>
          <w:r>
            <w:rPr>
              <w:color w:val="auto"/>
              <w:sz w:val="24"/>
              <w:szCs w:val="20"/>
            </w:rPr>
            <w:instrText xml:space="preserve"> PAGEREF _Toc104798706 \h </w:instrText>
          </w:r>
          <w:r>
            <w:rPr>
              <w:color w:val="auto"/>
              <w:sz w:val="24"/>
              <w:szCs w:val="20"/>
            </w:rPr>
            <w:fldChar w:fldCharType="separate"/>
          </w:r>
          <w:r>
            <w:rPr>
              <w:color w:val="auto"/>
              <w:sz w:val="24"/>
              <w:szCs w:val="20"/>
            </w:rPr>
            <w:t>20</w:t>
          </w:r>
          <w:r>
            <w:rPr>
              <w:color w:val="auto"/>
              <w:sz w:val="24"/>
              <w:szCs w:val="20"/>
            </w:rPr>
            <w:fldChar w:fldCharType="end"/>
          </w:r>
          <w:r>
            <w:rPr>
              <w:color w:val="auto"/>
              <w:sz w:val="24"/>
              <w:szCs w:val="20"/>
            </w:rPr>
            <w:fldChar w:fldCharType="end"/>
          </w:r>
        </w:p>
        <w:p>
          <w:pPr>
            <w:spacing w:line="500" w:lineRule="exact"/>
            <w:rPr>
              <w:rFonts w:ascii="仿宋_GB2312" w:eastAsia="仿宋_GB2312"/>
              <w:sz w:val="28"/>
              <w:szCs w:val="28"/>
            </w:rPr>
          </w:pPr>
          <w:r>
            <w:rPr>
              <w:rFonts w:hint="eastAsia" w:ascii="仿宋_GB2312" w:eastAsia="仿宋_GB2312"/>
              <w:b/>
              <w:bCs/>
              <w:sz w:val="28"/>
              <w:szCs w:val="28"/>
              <w:lang w:val="zh-CN"/>
            </w:rPr>
            <w:fldChar w:fldCharType="end"/>
          </w:r>
        </w:p>
      </w:sdtContent>
    </w:sdt>
    <w:p>
      <w:pPr>
        <w:pStyle w:val="24"/>
        <w:rPr>
          <w:rFonts w:ascii="方正小标宋简体" w:hAnsi="黑体" w:eastAsia="方正小标宋简体"/>
          <w:b w:val="0"/>
          <w:sz w:val="32"/>
        </w:rPr>
      </w:pPr>
      <w:bookmarkStart w:id="0" w:name="_Toc486954664"/>
      <w:bookmarkStart w:id="1" w:name="_Toc104798687"/>
      <w:r>
        <w:rPr>
          <w:rFonts w:hint="eastAsia" w:ascii="方正小标宋简体" w:hAnsi="黑体" w:eastAsia="方正小标宋简体"/>
          <w:b w:val="0"/>
          <w:sz w:val="32"/>
        </w:rPr>
        <w:t>一、申请机构承诺函</w:t>
      </w:r>
      <w:bookmarkEnd w:id="0"/>
      <w:bookmarkEnd w:id="1"/>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广州南沙开发区科学技术局：</w:t>
      </w:r>
    </w:p>
    <w:p>
      <w:pPr>
        <w:ind w:firstLine="618" w:firstLineChars="221"/>
        <w:rPr>
          <w:rFonts w:ascii="仿宋_GB2312" w:eastAsia="仿宋_GB2312"/>
          <w:sz w:val="28"/>
          <w:szCs w:val="28"/>
        </w:rPr>
      </w:pPr>
      <w:r>
        <w:rPr>
          <w:rFonts w:hint="eastAsia" w:ascii="仿宋_GB2312" w:eastAsia="仿宋_GB2312"/>
          <w:sz w:val="28"/>
          <w:szCs w:val="28"/>
        </w:rPr>
        <w:t>本公司在此郑重承诺：</w:t>
      </w:r>
    </w:p>
    <w:p>
      <w:pPr>
        <w:ind w:firstLine="618" w:firstLineChars="221"/>
        <w:jc w:val="both"/>
        <w:rPr>
          <w:rFonts w:ascii="仿宋_GB2312" w:eastAsia="仿宋_GB2312"/>
          <w:sz w:val="28"/>
          <w:szCs w:val="28"/>
        </w:rPr>
      </w:pPr>
      <w:r>
        <w:rPr>
          <w:rFonts w:hint="eastAsia" w:ascii="仿宋_GB2312" w:eastAsia="仿宋_GB2312"/>
          <w:sz w:val="28"/>
          <w:szCs w:val="28"/>
        </w:rPr>
        <w:t>（一）本公司提供的项目材料真实可靠，无任何虚假成分，对所报项目资料的真实性负责并承担相应的法律责任。</w:t>
      </w:r>
    </w:p>
    <w:p>
      <w:pPr>
        <w:ind w:firstLine="618" w:firstLineChars="221"/>
        <w:jc w:val="both"/>
        <w:rPr>
          <w:rFonts w:ascii="仿宋_GB2312" w:eastAsia="仿宋_GB2312"/>
          <w:sz w:val="28"/>
          <w:szCs w:val="28"/>
        </w:rPr>
      </w:pPr>
      <w:r>
        <w:rPr>
          <w:rFonts w:hint="eastAsia" w:ascii="仿宋_GB2312" w:eastAsia="仿宋_GB2312"/>
          <w:sz w:val="28"/>
          <w:szCs w:val="28"/>
        </w:rPr>
        <w:t>（二）本公司已依法完成工商登记手续并在有效经营期限起内，已按照《私募投资基金监督管理暂行办法》规定完成在中国证券投资基金业协会的登记手续，且满足《广州南沙新区科技创新母基金管理暂行办法》的有关要求。</w:t>
      </w:r>
    </w:p>
    <w:p>
      <w:pPr>
        <w:ind w:firstLine="707"/>
        <w:jc w:val="both"/>
        <w:rPr>
          <w:rFonts w:ascii="仿宋_GB2312" w:eastAsia="仿宋_GB2312"/>
          <w:sz w:val="28"/>
          <w:szCs w:val="28"/>
        </w:rPr>
      </w:pPr>
      <w:r>
        <w:rPr>
          <w:rFonts w:hint="eastAsia" w:ascii="仿宋_GB2312" w:eastAsia="仿宋_GB2312"/>
          <w:sz w:val="28"/>
          <w:szCs w:val="28"/>
        </w:rPr>
        <w:t>（三）本公司拟合作设立的子基金，将严格按照子基金协议的约定向全体合伙人按季度提交基金运营报告，切实履行基金信息披露义务，并配合广州南沙区科工创业投资基金有限公司跟踪管理工作。每年5月前，由具备证券从业资格的会计师事务所出具子基金年度财务审计报告。</w:t>
      </w:r>
    </w:p>
    <w:p>
      <w:pPr>
        <w:spacing w:line="580" w:lineRule="exact"/>
        <w:ind w:firstLine="560" w:firstLineChars="200"/>
        <w:jc w:val="both"/>
        <w:rPr>
          <w:rFonts w:ascii="仿宋_GB2312" w:eastAsia="仿宋_GB2312"/>
          <w:sz w:val="28"/>
          <w:szCs w:val="28"/>
        </w:rPr>
      </w:pPr>
      <w:r>
        <w:rPr>
          <w:rFonts w:hint="eastAsia" w:ascii="仿宋_GB2312" w:eastAsia="仿宋_GB2312"/>
          <w:sz w:val="28"/>
          <w:szCs w:val="28"/>
        </w:rPr>
        <w:t>（四）本公司拟合作设立的子基金，将接受和配合广州南沙区科工创业投资基金有限公司对其进行的专项、年度审计。</w:t>
      </w:r>
    </w:p>
    <w:p>
      <w:pPr>
        <w:spacing w:line="580" w:lineRule="exact"/>
        <w:ind w:firstLine="560" w:firstLineChars="200"/>
        <w:jc w:val="both"/>
        <w:rPr>
          <w:rFonts w:ascii="仿宋_GB2312" w:eastAsia="仿宋_GB2312"/>
          <w:sz w:val="28"/>
          <w:szCs w:val="28"/>
        </w:rPr>
      </w:pPr>
      <w:r>
        <w:rPr>
          <w:rFonts w:hint="eastAsia" w:ascii="仿宋_GB2312" w:eastAsia="仿宋_GB2312"/>
          <w:sz w:val="28"/>
          <w:szCs w:val="28"/>
        </w:rPr>
        <w:t>（五）本公司拟合作设立的子基金，将接受和配合广州南沙新区科技创新母基金决策委员会（以下简称“科创母基金决策委员会”）委托的第三方评估机构，从产业导向、社会效益等方面确定定量和定性指标，对其投资运作情况进行绩效评估。</w:t>
      </w:r>
    </w:p>
    <w:p>
      <w:pPr>
        <w:spacing w:line="580" w:lineRule="exact"/>
        <w:ind w:firstLine="560" w:firstLineChars="200"/>
        <w:jc w:val="both"/>
        <w:rPr>
          <w:rFonts w:ascii="仿宋_GB2312" w:eastAsia="仿宋_GB2312"/>
          <w:sz w:val="28"/>
          <w:szCs w:val="28"/>
        </w:rPr>
      </w:pPr>
      <w:r>
        <w:rPr>
          <w:rFonts w:hint="eastAsia" w:ascii="仿宋_GB2312" w:eastAsia="仿宋_GB2312"/>
          <w:sz w:val="28"/>
          <w:szCs w:val="28"/>
        </w:rPr>
        <w:t>（六）基金管理人在拟合作设立的子基金中的配套出资比例不低于子基金总规模的1%。</w:t>
      </w:r>
    </w:p>
    <w:p>
      <w:pPr>
        <w:snapToGrid w:val="0"/>
        <w:spacing w:line="580" w:lineRule="exact"/>
        <w:ind w:firstLine="560" w:firstLineChars="200"/>
        <w:jc w:val="both"/>
        <w:rPr>
          <w:rFonts w:ascii="仿宋_GB2312" w:eastAsia="仿宋_GB2312"/>
          <w:sz w:val="28"/>
          <w:szCs w:val="28"/>
        </w:rPr>
      </w:pPr>
      <w:r>
        <w:rPr>
          <w:rFonts w:hint="eastAsia" w:ascii="仿宋_GB2312" w:eastAsia="仿宋_GB2312"/>
          <w:sz w:val="28"/>
          <w:szCs w:val="28"/>
        </w:rPr>
        <w:t>（七）本公司没有受过行政主管机关或司法机关重大处罚的不良记录，严格按委托管理协议管理出资人资金。</w:t>
      </w:r>
    </w:p>
    <w:p>
      <w:pPr>
        <w:ind w:firstLine="707"/>
        <w:jc w:val="both"/>
        <w:rPr>
          <w:rFonts w:ascii="仿宋_GB2312" w:eastAsia="仿宋_GB2312"/>
          <w:sz w:val="28"/>
          <w:szCs w:val="28"/>
        </w:rPr>
      </w:pPr>
      <w:r>
        <w:rPr>
          <w:rFonts w:hint="eastAsia" w:ascii="仿宋_GB2312" w:eastAsia="仿宋_GB2312"/>
          <w:sz w:val="28"/>
          <w:szCs w:val="28"/>
        </w:rPr>
        <w:t>特此承诺。</w:t>
      </w:r>
    </w:p>
    <w:p>
      <w:pPr>
        <w:ind w:firstLine="707"/>
        <w:jc w:val="both"/>
        <w:rPr>
          <w:rFonts w:ascii="仿宋_GB2312" w:eastAsia="仿宋_GB2312"/>
          <w:sz w:val="28"/>
          <w:szCs w:val="28"/>
        </w:rPr>
      </w:pPr>
    </w:p>
    <w:p>
      <w:pPr>
        <w:ind w:firstLine="707"/>
        <w:jc w:val="both"/>
        <w:rPr>
          <w:rFonts w:ascii="仿宋_GB2312" w:eastAsia="仿宋_GB2312"/>
          <w:sz w:val="28"/>
          <w:szCs w:val="28"/>
        </w:rPr>
      </w:pPr>
    </w:p>
    <w:p>
      <w:pPr>
        <w:ind w:right="640" w:firstLine="707"/>
        <w:jc w:val="both"/>
        <w:rPr>
          <w:rFonts w:ascii="仿宋_GB2312" w:eastAsia="仿宋_GB2312"/>
          <w:sz w:val="28"/>
          <w:szCs w:val="28"/>
        </w:rPr>
      </w:pPr>
      <w:r>
        <w:rPr>
          <w:rFonts w:hint="eastAsia" w:ascii="仿宋_GB2312" w:eastAsia="仿宋_GB2312"/>
          <w:sz w:val="28"/>
          <w:szCs w:val="28"/>
        </w:rPr>
        <w:t xml:space="preserve">申请机构名称（盖章）： </w:t>
      </w:r>
    </w:p>
    <w:p>
      <w:pPr>
        <w:ind w:right="640" w:firstLine="707"/>
        <w:rPr>
          <w:rFonts w:ascii="仿宋_GB2312" w:eastAsia="仿宋_GB2312"/>
          <w:sz w:val="28"/>
          <w:szCs w:val="28"/>
          <w:u w:val="single"/>
        </w:rPr>
      </w:pPr>
    </w:p>
    <w:p>
      <w:pPr>
        <w:ind w:right="640" w:firstLine="707"/>
        <w:jc w:val="center"/>
        <w:rPr>
          <w:rFonts w:ascii="仿宋_GB2312" w:eastAsia="仿宋_GB2312"/>
          <w:sz w:val="28"/>
          <w:szCs w:val="28"/>
        </w:rPr>
      </w:pPr>
      <w:r>
        <w:rPr>
          <w:rFonts w:hint="eastAsia" w:ascii="仿宋_GB2312" w:eastAsia="仿宋_GB2312"/>
          <w:sz w:val="28"/>
          <w:szCs w:val="28"/>
        </w:rPr>
        <w:t xml:space="preserve">                    年 </w:t>
      </w:r>
      <w:r>
        <w:rPr>
          <w:rFonts w:ascii="仿宋_GB2312" w:eastAsia="仿宋_GB2312"/>
          <w:sz w:val="28"/>
          <w:szCs w:val="28"/>
        </w:rPr>
        <w:t xml:space="preserve"> </w:t>
      </w:r>
      <w:r>
        <w:rPr>
          <w:rFonts w:hint="eastAsia" w:ascii="仿宋_GB2312" w:eastAsia="仿宋_GB2312"/>
          <w:sz w:val="28"/>
          <w:szCs w:val="28"/>
        </w:rPr>
        <w:t xml:space="preserve"> 月 </w:t>
      </w:r>
      <w:r>
        <w:rPr>
          <w:rFonts w:ascii="仿宋_GB2312" w:eastAsia="仿宋_GB2312"/>
          <w:sz w:val="28"/>
          <w:szCs w:val="28"/>
        </w:rPr>
        <w:t xml:space="preserve"> </w:t>
      </w:r>
      <w:r>
        <w:rPr>
          <w:rFonts w:hint="eastAsia" w:ascii="仿宋_GB2312" w:eastAsia="仿宋_GB2312"/>
          <w:sz w:val="28"/>
          <w:szCs w:val="28"/>
        </w:rPr>
        <w:t xml:space="preserve"> 日 </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pStyle w:val="24"/>
        <w:rPr>
          <w:rFonts w:ascii="方正小标宋简体" w:hAnsi="黑体" w:eastAsia="方正小标宋简体"/>
          <w:b w:val="0"/>
          <w:sz w:val="32"/>
        </w:rPr>
      </w:pPr>
      <w:bookmarkStart w:id="2" w:name="_Toc486954665"/>
      <w:bookmarkStart w:id="3" w:name="_Toc104798688"/>
      <w:r>
        <w:rPr>
          <w:rFonts w:hint="eastAsia" w:ascii="方正小标宋简体" w:hAnsi="黑体" w:eastAsia="方正小标宋简体"/>
          <w:b w:val="0"/>
          <w:sz w:val="32"/>
        </w:rPr>
        <w:t>二、子基金申请机构声明书</w:t>
      </w:r>
      <w:bookmarkEnd w:id="2"/>
      <w:bookmarkEnd w:id="3"/>
    </w:p>
    <w:p>
      <w:pPr>
        <w:jc w:val="both"/>
        <w:rPr>
          <w:rFonts w:ascii="仿宋_GB2312" w:eastAsia="仿宋_GB2312"/>
          <w:sz w:val="28"/>
          <w:szCs w:val="28"/>
        </w:rPr>
      </w:pPr>
    </w:p>
    <w:p>
      <w:pPr>
        <w:jc w:val="both"/>
        <w:rPr>
          <w:rFonts w:ascii="仿宋_GB2312" w:eastAsia="仿宋_GB2312"/>
          <w:sz w:val="28"/>
          <w:szCs w:val="28"/>
        </w:rPr>
      </w:pPr>
      <w:r>
        <w:rPr>
          <w:rFonts w:hint="eastAsia" w:ascii="仿宋_GB2312" w:eastAsia="仿宋_GB2312"/>
          <w:sz w:val="28"/>
          <w:szCs w:val="28"/>
        </w:rPr>
        <w:t>广州南沙开发区科学技术局：</w:t>
      </w:r>
    </w:p>
    <w:p>
      <w:pPr>
        <w:ind w:firstLine="560" w:firstLineChars="200"/>
        <w:jc w:val="both"/>
        <w:rPr>
          <w:rFonts w:ascii="仿宋_GB2312" w:eastAsia="仿宋_GB2312"/>
          <w:sz w:val="28"/>
          <w:szCs w:val="28"/>
        </w:rPr>
      </w:pPr>
      <w:r>
        <w:rPr>
          <w:rFonts w:hint="eastAsia" w:ascii="仿宋_GB2312" w:eastAsia="仿宋_GB2312"/>
          <w:sz w:val="28"/>
          <w:szCs w:val="28"/>
        </w:rPr>
        <w:t>本公司已充分熟悉、了解《广州南沙新区科技创新母基金管理暂行办法》有关规定的内容和释义，并愿意遵守上述有关规定。</w:t>
      </w:r>
    </w:p>
    <w:p>
      <w:pPr>
        <w:ind w:firstLine="707"/>
        <w:jc w:val="both"/>
        <w:rPr>
          <w:rFonts w:ascii="仿宋_GB2312" w:eastAsia="仿宋_GB2312"/>
          <w:sz w:val="28"/>
          <w:szCs w:val="28"/>
        </w:rPr>
      </w:pPr>
      <w:r>
        <w:rPr>
          <w:rFonts w:hint="eastAsia" w:ascii="仿宋_GB2312" w:eastAsia="仿宋_GB2312"/>
          <w:sz w:val="28"/>
          <w:szCs w:val="28"/>
        </w:rPr>
        <w:t>特此声明。</w:t>
      </w: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firstLine="707"/>
        <w:rPr>
          <w:rFonts w:ascii="仿宋_GB2312" w:eastAsia="仿宋_GB2312"/>
          <w:sz w:val="28"/>
          <w:szCs w:val="28"/>
        </w:rPr>
      </w:pPr>
    </w:p>
    <w:p>
      <w:pPr>
        <w:ind w:right="640" w:firstLine="707"/>
        <w:rPr>
          <w:rFonts w:ascii="仿宋_GB2312" w:eastAsia="仿宋_GB2312"/>
          <w:sz w:val="28"/>
          <w:szCs w:val="28"/>
        </w:rPr>
      </w:pPr>
    </w:p>
    <w:p>
      <w:pPr>
        <w:ind w:right="640" w:firstLine="707"/>
        <w:rPr>
          <w:rFonts w:ascii="仿宋_GB2312" w:eastAsia="仿宋_GB2312"/>
          <w:sz w:val="28"/>
          <w:szCs w:val="28"/>
          <w:u w:val="single"/>
        </w:rPr>
      </w:pPr>
      <w:r>
        <w:rPr>
          <w:rFonts w:hint="eastAsia" w:ascii="仿宋_GB2312" w:eastAsia="仿宋_GB2312"/>
          <w:sz w:val="28"/>
          <w:szCs w:val="28"/>
        </w:rPr>
        <w:t>申请机构名称（盖章）：</w:t>
      </w:r>
    </w:p>
    <w:p>
      <w:pPr>
        <w:ind w:right="640" w:firstLine="707"/>
        <w:jc w:val="center"/>
        <w:rPr>
          <w:rFonts w:ascii="仿宋_GB2312" w:eastAsia="仿宋_GB2312"/>
          <w:sz w:val="28"/>
          <w:szCs w:val="28"/>
        </w:rPr>
      </w:pPr>
      <w:r>
        <w:rPr>
          <w:rFonts w:hint="eastAsia" w:ascii="仿宋_GB2312" w:eastAsia="仿宋_GB2312"/>
          <w:sz w:val="28"/>
          <w:szCs w:val="28"/>
        </w:rPr>
        <w:t xml:space="preserve">                    年 </w:t>
      </w:r>
      <w:r>
        <w:rPr>
          <w:rFonts w:ascii="仿宋_GB2312" w:eastAsia="仿宋_GB2312"/>
          <w:sz w:val="28"/>
          <w:szCs w:val="28"/>
        </w:rPr>
        <w:t xml:space="preserve"> </w:t>
      </w:r>
      <w:r>
        <w:rPr>
          <w:rFonts w:hint="eastAsia" w:ascii="仿宋_GB2312" w:eastAsia="仿宋_GB2312"/>
          <w:sz w:val="28"/>
          <w:szCs w:val="28"/>
        </w:rPr>
        <w:t xml:space="preserve"> 月 </w:t>
      </w:r>
      <w:r>
        <w:rPr>
          <w:rFonts w:ascii="仿宋_GB2312" w:eastAsia="仿宋_GB2312"/>
          <w:sz w:val="28"/>
          <w:szCs w:val="28"/>
        </w:rPr>
        <w:t xml:space="preserve"> </w:t>
      </w:r>
      <w:r>
        <w:rPr>
          <w:rFonts w:hint="eastAsia" w:ascii="仿宋_GB2312" w:eastAsia="仿宋_GB2312"/>
          <w:sz w:val="28"/>
          <w:szCs w:val="28"/>
        </w:rPr>
        <w:t xml:space="preserve"> 日</w:t>
      </w: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pStyle w:val="24"/>
        <w:rPr>
          <w:rFonts w:ascii="方正小标宋简体" w:hAnsi="黑体" w:eastAsia="方正小标宋简体"/>
          <w:b w:val="0"/>
          <w:sz w:val="32"/>
        </w:rPr>
      </w:pPr>
      <w:bookmarkStart w:id="4" w:name="_Toc104798689"/>
      <w:bookmarkStart w:id="5" w:name="_Toc486954666"/>
      <w:r>
        <w:rPr>
          <w:rFonts w:hint="eastAsia" w:ascii="方正小标宋简体" w:hAnsi="黑体" w:eastAsia="方正小标宋简体"/>
          <w:b w:val="0"/>
          <w:sz w:val="32"/>
        </w:rPr>
        <w:t>三、申请机构申请表</w:t>
      </w:r>
      <w:bookmarkEnd w:id="4"/>
      <w:bookmarkEnd w:id="5"/>
    </w:p>
    <w:tbl>
      <w:tblPr>
        <w:tblStyle w:val="26"/>
        <w:tblW w:w="9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340"/>
        <w:gridCol w:w="1424"/>
        <w:gridCol w:w="922"/>
        <w:gridCol w:w="1245"/>
        <w:gridCol w:w="615"/>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023" w:type="dxa"/>
            <w:gridSpan w:val="7"/>
            <w:shd w:val="clear" w:color="000000" w:fill="FFFFFF"/>
            <w:vAlign w:val="center"/>
          </w:tcPr>
          <w:p>
            <w:pPr>
              <w:autoSpaceDE w:val="0"/>
              <w:autoSpaceDN w:val="0"/>
              <w:adjustRightInd w:val="0"/>
              <w:spacing w:line="360" w:lineRule="exact"/>
              <w:rPr>
                <w:rFonts w:ascii="黑体" w:hAnsi="黑体" w:eastAsia="黑体" w:cs="宋体"/>
                <w:kern w:val="0"/>
                <w:sz w:val="28"/>
                <w:szCs w:val="28"/>
                <w:lang w:val="zh-CN"/>
              </w:rPr>
            </w:pPr>
            <w:r>
              <w:rPr>
                <w:rFonts w:hint="eastAsia" w:ascii="黑体" w:hAnsi="黑体" w:eastAsia="黑体" w:cs="黑体"/>
                <w:kern w:val="0"/>
                <w:sz w:val="28"/>
                <w:szCs w:val="28"/>
                <w:lang w:val="zh-CN"/>
              </w:rPr>
              <w:t>一、申请机构概况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机构名称</w:t>
            </w:r>
          </w:p>
        </w:tc>
        <w:tc>
          <w:tcPr>
            <w:tcW w:w="4932" w:type="dxa"/>
            <w:gridSpan w:val="4"/>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2537"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szCs w:val="24"/>
                <w:lang w:val="zh-CN"/>
              </w:rPr>
              <w:sym w:font="Wingdings 2" w:char="F052"/>
            </w:r>
            <w:r>
              <w:rPr>
                <w:rFonts w:hint="eastAsia" w:ascii="仿宋_GB2312" w:eastAsia="仿宋_GB2312" w:cs="宋体"/>
                <w:kern w:val="0"/>
                <w:sz w:val="24"/>
                <w:lang w:val="zh-CN"/>
              </w:rPr>
              <w:t>私募基金管理机构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555"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注册地址</w:t>
            </w:r>
          </w:p>
        </w:tc>
        <w:tc>
          <w:tcPr>
            <w:tcW w:w="3687" w:type="dxa"/>
            <w:gridSpan w:val="3"/>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法定代表人</w:t>
            </w:r>
            <w:r>
              <w:rPr>
                <w:rFonts w:hint="eastAsia" w:ascii="仿宋_GB2312" w:eastAsia="仿宋_GB2312" w:cs="??_GB2312"/>
                <w:color w:val="000000"/>
                <w:kern w:val="0"/>
                <w:sz w:val="24"/>
              </w:rPr>
              <w:t>/</w:t>
            </w:r>
            <w:r>
              <w:rPr>
                <w:rFonts w:hint="eastAsia" w:ascii="仿宋_GB2312" w:eastAsia="仿宋_GB2312" w:cs="宋体"/>
                <w:color w:val="000000"/>
                <w:kern w:val="0"/>
                <w:sz w:val="24"/>
                <w:lang w:val="zh-CN"/>
              </w:rPr>
              <w:t>执行事务合伙人</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55" w:type="dxa"/>
            <w:shd w:val="clear" w:color="000000" w:fill="FFFFFF"/>
            <w:vAlign w:val="center"/>
          </w:tcPr>
          <w:p>
            <w:pPr>
              <w:autoSpaceDE w:val="0"/>
              <w:autoSpaceDN w:val="0"/>
              <w:adjustRightInd w:val="0"/>
              <w:spacing w:line="360" w:lineRule="exact"/>
              <w:jc w:val="center"/>
              <w:rPr>
                <w:rFonts w:ascii="仿宋_GB2312" w:eastAsia="仿宋_GB2312" w:cs="??_GB2312"/>
                <w:color w:val="000000"/>
                <w:kern w:val="0"/>
                <w:sz w:val="24"/>
              </w:rPr>
            </w:pPr>
            <w:r>
              <w:rPr>
                <w:rFonts w:hint="eastAsia" w:ascii="仿宋_GB2312" w:eastAsia="仿宋_GB2312" w:cs="宋体"/>
                <w:color w:val="000000"/>
                <w:kern w:val="0"/>
                <w:sz w:val="24"/>
                <w:lang w:val="zh-CN"/>
              </w:rPr>
              <w:t>注册资本</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总额（</w:t>
            </w:r>
            <w:r>
              <w:rPr>
                <w:rFonts w:hint="eastAsia" w:ascii="仿宋_GB2312" w:eastAsia="仿宋_GB2312" w:cs="宋体"/>
                <w:color w:val="000000"/>
                <w:kern w:val="0"/>
                <w:sz w:val="20"/>
                <w:lang w:val="zh-CN"/>
              </w:rPr>
              <w:t>实缴）</w:t>
            </w:r>
          </w:p>
        </w:tc>
        <w:tc>
          <w:tcPr>
            <w:tcW w:w="3687" w:type="dxa"/>
            <w:gridSpan w:val="3"/>
            <w:shd w:val="clear" w:color="000000" w:fill="FFFFFF"/>
            <w:vAlign w:val="center"/>
          </w:tcPr>
          <w:p>
            <w:pPr>
              <w:autoSpaceDE w:val="0"/>
              <w:autoSpaceDN w:val="0"/>
              <w:adjustRightInd w:val="0"/>
              <w:spacing w:line="360" w:lineRule="exact"/>
              <w:ind w:firstLine="660" w:firstLineChars="300"/>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组织机构代码</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1555" w:type="dxa"/>
            <w:vMerge w:val="restart"/>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联系人</w:t>
            </w: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姓名</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color w:val="000000"/>
                <w:kern w:val="0"/>
                <w:sz w:val="24"/>
                <w:lang w:val="zh-CN"/>
              </w:rPr>
              <w:t>职务</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555" w:type="dxa"/>
            <w:vMerge w:val="continue"/>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办公电话</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手机</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555" w:type="dxa"/>
            <w:vMerge w:val="continue"/>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传真</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电子邮箱</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55" w:type="dxa"/>
            <w:vMerge w:val="continue"/>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341"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通信地址</w:t>
            </w:r>
          </w:p>
        </w:tc>
        <w:tc>
          <w:tcPr>
            <w:tcW w:w="2346"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58"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邮政编码</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9023" w:type="dxa"/>
            <w:gridSpan w:val="7"/>
            <w:shd w:val="clear" w:color="000000" w:fill="FFFFFF"/>
            <w:vAlign w:val="center"/>
          </w:tcPr>
          <w:p>
            <w:pPr>
              <w:autoSpaceDE w:val="0"/>
              <w:autoSpaceDN w:val="0"/>
              <w:adjustRightInd w:val="0"/>
              <w:spacing w:line="360" w:lineRule="exact"/>
              <w:rPr>
                <w:rFonts w:ascii="仿宋_GB2312" w:hAnsi="??_GB2312" w:eastAsia="仿宋_GB2312" w:cs="宋体"/>
                <w:kern w:val="0"/>
                <w:sz w:val="28"/>
                <w:szCs w:val="28"/>
                <w:lang w:val="zh-CN"/>
              </w:rPr>
            </w:pPr>
            <w:r>
              <w:rPr>
                <w:rFonts w:hint="eastAsia" w:ascii="黑体" w:hAnsi="黑体" w:eastAsia="黑体" w:cs="黑体"/>
                <w:kern w:val="0"/>
                <w:sz w:val="28"/>
                <w:szCs w:val="28"/>
                <w:lang w:val="zh-CN"/>
              </w:rPr>
              <w:t>二、拟合作设立子基金概况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55"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名称</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4"/>
                <w:lang w:val="zh-CN"/>
              </w:rPr>
            </w:pPr>
            <w:r>
              <w:rPr>
                <w:rFonts w:hint="eastAsia" w:ascii="仿宋_GB2312" w:eastAsia="仿宋_GB2312" w:cs="宋体"/>
                <w:kern w:val="0"/>
                <w:sz w:val="24"/>
                <w:lang w:val="zh-CN"/>
              </w:rPr>
              <w:t>存续期</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r>
              <w:rPr>
                <w:rFonts w:hint="eastAsia" w:ascii="仿宋_GB2312" w:eastAsia="仿宋_GB2312" w:cs="宋体"/>
                <w:kern w:val="0"/>
                <w:sz w:val="22"/>
                <w:lang w:val="zh-CN"/>
              </w:rPr>
              <w:t xml:space="preserve">【（注：不超过10年）】年（投资期【 】年，退出期【 】年）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注册地址</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r>
              <w:rPr>
                <w:rFonts w:hint="eastAsia" w:ascii="仿宋_GB2312" w:eastAsia="仿宋_GB2312" w:cs="宋体"/>
                <w:kern w:val="0"/>
                <w:sz w:val="22"/>
                <w:lang w:val="zh-CN"/>
              </w:rPr>
              <w:t>（注：须注册于南沙）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投资领域</w:t>
            </w:r>
          </w:p>
        </w:tc>
        <w:tc>
          <w:tcPr>
            <w:tcW w:w="7469" w:type="dxa"/>
            <w:gridSpan w:val="6"/>
            <w:shd w:val="clear" w:color="000000" w:fill="FFFFFF"/>
            <w:vAlign w:val="center"/>
          </w:tcPr>
          <w:p>
            <w:pPr>
              <w:autoSpaceDE w:val="0"/>
              <w:autoSpaceDN w:val="0"/>
              <w:adjustRightInd w:val="0"/>
              <w:spacing w:line="360" w:lineRule="exact"/>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_GB2312"/>
                <w:kern w:val="0"/>
                <w:sz w:val="24"/>
              </w:rPr>
            </w:pPr>
            <w:r>
              <w:rPr>
                <w:rFonts w:hint="eastAsia" w:ascii="仿宋_GB2312" w:eastAsia="仿宋_GB2312" w:cs="宋体"/>
                <w:kern w:val="0"/>
                <w:sz w:val="24"/>
                <w:lang w:val="zh-CN"/>
              </w:rPr>
              <w:t>总募集</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资金规模</w:t>
            </w:r>
          </w:p>
        </w:tc>
        <w:tc>
          <w:tcPr>
            <w:tcW w:w="1340"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42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主出资人承诺出资</w:t>
            </w:r>
          </w:p>
        </w:tc>
        <w:tc>
          <w:tcPr>
            <w:tcW w:w="922"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c>
          <w:tcPr>
            <w:tcW w:w="1860" w:type="dxa"/>
            <w:gridSpan w:val="2"/>
            <w:shd w:val="clear" w:color="000000" w:fill="FFFFFF"/>
            <w:vAlign w:val="center"/>
          </w:tcPr>
          <w:p>
            <w:pPr>
              <w:autoSpaceDE w:val="0"/>
              <w:autoSpaceDN w:val="0"/>
              <w:adjustRightInd w:val="0"/>
              <w:spacing w:line="360" w:lineRule="exact"/>
              <w:jc w:val="center"/>
              <w:rPr>
                <w:rFonts w:ascii="仿宋_GB2312" w:eastAsia="仿宋_GB2312" w:cs="??_GB2312"/>
                <w:kern w:val="0"/>
                <w:sz w:val="24"/>
              </w:rPr>
            </w:pPr>
            <w:r>
              <w:rPr>
                <w:rFonts w:hint="eastAsia" w:ascii="仿宋_GB2312" w:eastAsia="仿宋_GB2312" w:cs="宋体"/>
                <w:kern w:val="0"/>
                <w:sz w:val="24"/>
                <w:lang w:val="zh-CN"/>
              </w:rPr>
              <w:t>子基金管理</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人承诺出资</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（注：不低于1%）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55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拟申请广州南沙新区科技创新母基金出资</w:t>
            </w:r>
          </w:p>
        </w:tc>
        <w:tc>
          <w:tcPr>
            <w:tcW w:w="1340"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（注：不超过</w:t>
            </w:r>
            <w:r>
              <w:rPr>
                <w:rFonts w:ascii="仿宋_GB2312" w:eastAsia="仿宋_GB2312" w:cs="宋体"/>
                <w:kern w:val="0"/>
                <w:sz w:val="22"/>
                <w:lang w:val="zh-CN"/>
              </w:rPr>
              <w:t>1</w:t>
            </w:r>
            <w:r>
              <w:rPr>
                <w:rFonts w:hint="eastAsia" w:ascii="仿宋_GB2312" w:eastAsia="仿宋_GB2312" w:cs="宋体"/>
                <w:kern w:val="0"/>
                <w:sz w:val="22"/>
                <w:lang w:val="zh-CN"/>
              </w:rPr>
              <w:t>亿元人民币</w:t>
            </w:r>
            <w:r>
              <w:rPr>
                <w:rFonts w:ascii="仿宋_GB2312" w:eastAsia="仿宋_GB2312" w:cs="宋体"/>
                <w:kern w:val="0"/>
                <w:sz w:val="22"/>
                <w:lang w:val="zh-CN"/>
              </w:rPr>
              <w:t>）</w:t>
            </w:r>
          </w:p>
        </w:tc>
        <w:tc>
          <w:tcPr>
            <w:tcW w:w="1424"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广州南沙新区科技创新母基金</w:t>
            </w:r>
            <w:r>
              <w:rPr>
                <w:rFonts w:hint="eastAsia" w:ascii="仿宋_GB2312" w:eastAsia="仿宋_GB2312" w:cs="宋体"/>
                <w:kern w:val="0"/>
                <w:sz w:val="24"/>
                <w:lang w:val="zh-CN"/>
              </w:rPr>
              <w:t>出资比例</w:t>
            </w:r>
          </w:p>
        </w:tc>
        <w:tc>
          <w:tcPr>
            <w:tcW w:w="922"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2"/>
                <w:lang w:val="zh-CN"/>
              </w:rPr>
              <w:t>（注：不超过</w:t>
            </w:r>
            <w:r>
              <w:rPr>
                <w:rFonts w:ascii="仿宋_GB2312" w:eastAsia="仿宋_GB2312" w:cs="宋体"/>
                <w:kern w:val="0"/>
                <w:sz w:val="22"/>
                <w:lang w:val="zh-CN"/>
              </w:rPr>
              <w:t>50%</w:t>
            </w:r>
            <w:r>
              <w:rPr>
                <w:rFonts w:hint="eastAsia" w:ascii="仿宋_GB2312" w:eastAsia="仿宋_GB2312" w:cs="宋体"/>
                <w:kern w:val="0"/>
                <w:sz w:val="22"/>
                <w:lang w:val="zh-CN"/>
              </w:rPr>
              <w:t>）</w:t>
            </w:r>
          </w:p>
        </w:tc>
        <w:tc>
          <w:tcPr>
            <w:tcW w:w="1860" w:type="dxa"/>
            <w:gridSpan w:val="2"/>
            <w:shd w:val="clear" w:color="000000" w:fill="FFFFFF"/>
            <w:vAlign w:val="center"/>
          </w:tcPr>
          <w:p>
            <w:pPr>
              <w:autoSpaceDE w:val="0"/>
              <w:autoSpaceDN w:val="0"/>
              <w:adjustRightInd w:val="0"/>
              <w:spacing w:line="360" w:lineRule="exact"/>
              <w:jc w:val="center"/>
              <w:rPr>
                <w:rFonts w:ascii="仿宋_GB2312" w:eastAsia="仿宋_GB2312" w:cs="宋体"/>
                <w:kern w:val="0"/>
                <w:sz w:val="24"/>
                <w:lang w:val="zh-CN"/>
              </w:rPr>
            </w:pPr>
            <w:r>
              <w:rPr>
                <w:rFonts w:hint="eastAsia" w:ascii="仿宋_GB2312" w:eastAsia="仿宋_GB2312" w:cs="宋体"/>
                <w:kern w:val="0"/>
                <w:sz w:val="24"/>
                <w:lang w:val="zh-CN"/>
              </w:rPr>
              <w:t>承诺返投</w:t>
            </w:r>
          </w:p>
          <w:p>
            <w:pPr>
              <w:autoSpaceDE w:val="0"/>
              <w:autoSpaceDN w:val="0"/>
              <w:adjustRightInd w:val="0"/>
              <w:spacing w:line="360" w:lineRule="exact"/>
              <w:jc w:val="center"/>
              <w:rPr>
                <w:rFonts w:ascii="仿宋_GB2312" w:eastAsia="仿宋_GB2312" w:cs="宋体"/>
                <w:kern w:val="0"/>
                <w:sz w:val="22"/>
                <w:lang w:val="zh-CN"/>
              </w:rPr>
            </w:pPr>
            <w:r>
              <w:rPr>
                <w:rFonts w:hint="eastAsia" w:ascii="仿宋_GB2312" w:eastAsia="仿宋_GB2312" w:cs="宋体"/>
                <w:kern w:val="0"/>
                <w:sz w:val="24"/>
                <w:lang w:val="zh-CN"/>
              </w:rPr>
              <w:t>南沙金额</w:t>
            </w:r>
          </w:p>
        </w:tc>
        <w:tc>
          <w:tcPr>
            <w:tcW w:w="1923" w:type="dxa"/>
            <w:shd w:val="clear" w:color="000000" w:fill="FFFFFF"/>
            <w:vAlign w:val="center"/>
          </w:tcPr>
          <w:p>
            <w:pPr>
              <w:autoSpaceDE w:val="0"/>
              <w:autoSpaceDN w:val="0"/>
              <w:adjustRightInd w:val="0"/>
              <w:spacing w:line="360" w:lineRule="exact"/>
              <w:jc w:val="center"/>
              <w:rPr>
                <w:rFonts w:ascii="仿宋_GB2312" w:eastAsia="仿宋_GB2312" w:cs="宋体"/>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023" w:type="dxa"/>
            <w:gridSpan w:val="7"/>
            <w:shd w:val="clear" w:color="000000" w:fill="FFFFFF"/>
            <w:vAlign w:val="center"/>
          </w:tcPr>
          <w:p>
            <w:pPr>
              <w:autoSpaceDE w:val="0"/>
              <w:autoSpaceDN w:val="0"/>
              <w:adjustRightInd w:val="0"/>
              <w:spacing w:line="360" w:lineRule="exact"/>
              <w:rPr>
                <w:rFonts w:ascii="仿宋_GB2312" w:hAnsi="宋体" w:eastAsia="仿宋_GB2312" w:cs="宋体"/>
                <w:kern w:val="0"/>
                <w:sz w:val="24"/>
                <w:lang w:val="zh-CN"/>
              </w:rPr>
            </w:pPr>
            <w:r>
              <w:rPr>
                <w:rFonts w:hint="eastAsia" w:ascii="黑体" w:hAnsi="黑体" w:eastAsia="黑体" w:cs="黑体"/>
                <w:kern w:val="0"/>
                <w:sz w:val="28"/>
                <w:szCs w:val="28"/>
                <w:lang w:val="zh-CN"/>
              </w:rPr>
              <w:t>三、拟投项目名录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023" w:type="dxa"/>
            <w:gridSpan w:val="7"/>
            <w:shd w:val="clear" w:color="000000" w:fill="FFFFFF"/>
            <w:vAlign w:val="center"/>
          </w:tcPr>
          <w:p>
            <w:pPr>
              <w:ind w:firstLine="440" w:firstLineChars="200"/>
              <w:jc w:val="both"/>
              <w:rPr>
                <w:rFonts w:ascii="仿宋_GB2312" w:eastAsia="仿宋_GB2312" w:cs="宋体"/>
                <w:color w:val="FF0000"/>
                <w:kern w:val="0"/>
                <w:sz w:val="24"/>
                <w:szCs w:val="24"/>
              </w:rPr>
            </w:pPr>
            <w:r>
              <w:rPr>
                <w:rFonts w:hint="eastAsia" w:ascii="仿宋_GB2312" w:eastAsia="仿宋_GB2312" w:cs="宋体"/>
                <w:kern w:val="0"/>
                <w:sz w:val="22"/>
                <w:lang w:val="zh-CN"/>
              </w:rPr>
              <w:t>（注：项目名称（实名）、注册地、拟投金额）</w:t>
            </w:r>
          </w:p>
          <w:p>
            <w:pPr>
              <w:pStyle w:val="36"/>
              <w:autoSpaceDE w:val="0"/>
              <w:autoSpaceDN w:val="0"/>
              <w:adjustRightInd w:val="0"/>
              <w:spacing w:line="276" w:lineRule="auto"/>
              <w:ind w:left="1440" w:firstLine="0" w:firstLineChars="0"/>
              <w:rPr>
                <w:rFonts w:ascii="仿宋_GB2312" w:eastAsia="仿宋_GB2312" w:cs="宋体"/>
                <w:color w:val="FF0000"/>
                <w:kern w:val="0"/>
                <w:sz w:val="24"/>
                <w:szCs w:val="24"/>
              </w:rPr>
            </w:pPr>
          </w:p>
          <w:p>
            <w:pPr>
              <w:pStyle w:val="36"/>
              <w:autoSpaceDE w:val="0"/>
              <w:autoSpaceDN w:val="0"/>
              <w:adjustRightInd w:val="0"/>
              <w:spacing w:line="276" w:lineRule="auto"/>
              <w:ind w:left="1440" w:firstLine="0" w:firstLineChars="0"/>
              <w:rPr>
                <w:rFonts w:ascii="仿宋_GB2312" w:eastAsia="仿宋_GB2312" w:cs="宋体"/>
                <w:color w:val="FF0000"/>
                <w:kern w:val="0"/>
                <w:sz w:val="24"/>
                <w:szCs w:val="24"/>
              </w:rPr>
            </w:pPr>
          </w:p>
        </w:tc>
      </w:tr>
    </w:tbl>
    <w:p>
      <w:pPr>
        <w:pStyle w:val="24"/>
        <w:rPr>
          <w:rFonts w:ascii="方正小标宋简体" w:hAnsi="黑体" w:eastAsia="方正小标宋简体"/>
          <w:b w:val="0"/>
          <w:sz w:val="32"/>
        </w:rPr>
      </w:pPr>
      <w:bookmarkStart w:id="6" w:name="_Toc486954667"/>
      <w:bookmarkStart w:id="7" w:name="_Toc104798690"/>
      <w:r>
        <w:rPr>
          <w:rFonts w:hint="eastAsia" w:ascii="方正小标宋简体" w:hAnsi="黑体" w:eastAsia="方正小标宋简体"/>
          <w:b w:val="0"/>
          <w:sz w:val="32"/>
        </w:rPr>
        <w:t>四、申请机构合规及业绩情况说明</w:t>
      </w:r>
      <w:bookmarkEnd w:id="6"/>
      <w:bookmarkEnd w:id="7"/>
    </w:p>
    <w:p>
      <w:pPr>
        <w:ind w:firstLine="707"/>
        <w:rPr>
          <w:rFonts w:ascii="仿宋_GB2312" w:eastAsia="仿宋_GB2312"/>
        </w:rPr>
      </w:pPr>
    </w:p>
    <w:p>
      <w:pPr>
        <w:ind w:firstLine="560" w:firstLineChars="200"/>
        <w:jc w:val="both"/>
        <w:rPr>
          <w:rFonts w:ascii="仿宋_GB2312" w:eastAsia="仿宋_GB2312"/>
          <w:sz w:val="28"/>
          <w:szCs w:val="28"/>
        </w:rPr>
      </w:pPr>
      <w:r>
        <w:rPr>
          <w:rFonts w:hint="eastAsia" w:ascii="仿宋_GB2312" w:eastAsia="仿宋_GB2312"/>
          <w:sz w:val="28"/>
          <w:szCs w:val="28"/>
        </w:rPr>
        <w:t>本公司已依法完成工商登记手续并在有效经营期限起内，已按照《私募投资基金监督管理暂行办法》规定完成在中国证券投资基金业协会的登记手续，且满足《广州南沙新区科技创新母基金管理暂行办法》的有关要求，有关说明如下：</w:t>
      </w:r>
    </w:p>
    <w:p>
      <w:pPr>
        <w:pStyle w:val="3"/>
        <w:numPr>
          <w:ilvl w:val="0"/>
          <w:numId w:val="1"/>
        </w:numPr>
        <w:rPr>
          <w:rFonts w:ascii="楷体" w:hAnsi="楷体" w:eastAsia="楷体"/>
          <w:sz w:val="28"/>
          <w:szCs w:val="28"/>
        </w:rPr>
      </w:pPr>
      <w:bookmarkStart w:id="8" w:name="_Toc65944547"/>
      <w:bookmarkStart w:id="9" w:name="_Toc104798691"/>
      <w:r>
        <w:rPr>
          <w:rFonts w:hint="eastAsia" w:ascii="楷体" w:hAnsi="楷体" w:eastAsia="楷体"/>
          <w:sz w:val="28"/>
          <w:szCs w:val="28"/>
        </w:rPr>
        <w:t>申报机构介绍</w:t>
      </w:r>
      <w:bookmarkEnd w:id="8"/>
      <w:bookmarkEnd w:id="9"/>
    </w:p>
    <w:p>
      <w:pPr>
        <w:ind w:firstLine="560" w:firstLineChars="200"/>
        <w:rPr>
          <w:rFonts w:ascii="仿宋_GB2312" w:eastAsia="仿宋_GB2312"/>
          <w:sz w:val="28"/>
          <w:szCs w:val="28"/>
        </w:rPr>
      </w:pPr>
      <w:r>
        <w:rPr>
          <w:rFonts w:hint="eastAsia" w:ascii="仿宋_GB2312" w:eastAsia="仿宋_GB2312"/>
          <w:sz w:val="28"/>
          <w:szCs w:val="28"/>
        </w:rPr>
        <w:t>1.公司简介（注册资本、资质情况、业务说明、社会荣誉等）</w:t>
      </w:r>
    </w:p>
    <w:p>
      <w:pPr>
        <w:ind w:firstLine="560" w:firstLineChars="200"/>
        <w:rPr>
          <w:rFonts w:ascii="仿宋_GB2312" w:eastAsia="仿宋_GB2312"/>
          <w:sz w:val="28"/>
          <w:szCs w:val="28"/>
        </w:rPr>
      </w:pPr>
      <w:r>
        <w:rPr>
          <w:rFonts w:hint="eastAsia" w:ascii="仿宋_GB2312" w:eastAsia="仿宋_GB2312"/>
          <w:sz w:val="28"/>
          <w:szCs w:val="28"/>
        </w:rPr>
        <w:t>2.历史沿革</w:t>
      </w:r>
    </w:p>
    <w:p>
      <w:pPr>
        <w:ind w:firstLine="560" w:firstLineChars="200"/>
        <w:rPr>
          <w:rFonts w:ascii="仿宋_GB2312" w:eastAsia="仿宋_GB2312"/>
          <w:sz w:val="28"/>
          <w:szCs w:val="28"/>
        </w:rPr>
      </w:pPr>
      <w:r>
        <w:rPr>
          <w:rFonts w:hint="eastAsia" w:ascii="仿宋_GB2312" w:eastAsia="仿宋_GB2312"/>
          <w:sz w:val="28"/>
          <w:szCs w:val="28"/>
        </w:rPr>
        <w:t>3.股权架构（架构图-穿透至实控人）、分支机构情况、关联企业</w:t>
      </w:r>
    </w:p>
    <w:p>
      <w:pPr>
        <w:ind w:firstLine="560" w:firstLineChars="200"/>
        <w:rPr>
          <w:rFonts w:ascii="仿宋_GB2312" w:eastAsia="仿宋_GB2312"/>
          <w:sz w:val="28"/>
          <w:szCs w:val="28"/>
        </w:rPr>
      </w:pPr>
      <w:r>
        <w:rPr>
          <w:rFonts w:hint="eastAsia" w:ascii="仿宋_GB2312" w:eastAsia="仿宋_GB2312"/>
          <w:sz w:val="28"/>
          <w:szCs w:val="28"/>
        </w:rPr>
        <w:t>4.组织架构（架构图，附上说明）</w:t>
      </w:r>
    </w:p>
    <w:p>
      <w:pPr>
        <w:ind w:firstLine="560" w:firstLineChars="200"/>
        <w:rPr>
          <w:rFonts w:ascii="仿宋_GB2312" w:eastAsia="仿宋_GB2312"/>
          <w:sz w:val="28"/>
          <w:szCs w:val="28"/>
        </w:rPr>
      </w:pPr>
      <w:r>
        <w:rPr>
          <w:rFonts w:hint="eastAsia" w:ascii="仿宋_GB2312" w:eastAsia="仿宋_GB2312"/>
          <w:sz w:val="28"/>
          <w:szCs w:val="28"/>
        </w:rPr>
        <w:t>……</w:t>
      </w:r>
    </w:p>
    <w:p>
      <w:pPr>
        <w:pStyle w:val="3"/>
        <w:numPr>
          <w:ilvl w:val="0"/>
          <w:numId w:val="1"/>
        </w:numPr>
        <w:rPr>
          <w:rFonts w:ascii="楷体" w:hAnsi="楷体" w:eastAsia="楷体"/>
          <w:sz w:val="28"/>
          <w:szCs w:val="28"/>
        </w:rPr>
      </w:pPr>
      <w:bookmarkStart w:id="10" w:name="_Toc104798692"/>
      <w:r>
        <w:rPr>
          <w:rFonts w:hint="eastAsia" w:ascii="楷体" w:hAnsi="楷体" w:eastAsia="楷体"/>
          <w:sz w:val="28"/>
          <w:szCs w:val="28"/>
        </w:rPr>
        <w:t>管理经营和业绩说明</w:t>
      </w:r>
      <w:bookmarkEnd w:id="10"/>
    </w:p>
    <w:p>
      <w:pPr>
        <w:ind w:firstLine="560" w:firstLineChars="200"/>
        <w:rPr>
          <w:rFonts w:ascii="仿宋_GB2312" w:eastAsia="仿宋_GB2312"/>
          <w:sz w:val="28"/>
          <w:szCs w:val="28"/>
        </w:rPr>
      </w:pPr>
      <w:r>
        <w:rPr>
          <w:rFonts w:hint="eastAsia" w:ascii="仿宋_GB2312" w:eastAsia="仿宋_GB2312"/>
          <w:sz w:val="28"/>
          <w:szCs w:val="28"/>
        </w:rPr>
        <w:t>1.经营业绩概述（管理规模、已投优秀项目、已退出项目概述，请说明申报机构/子基金管理人自身或其控股股东、实际控制人管理的基金3个（含）以上项目成功退出案例的具体情况）</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专注领域、投资理念、主要投资和经营策略</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.旗下管理基金列表及说明</w:t>
      </w:r>
    </w:p>
    <w:tbl>
      <w:tblPr>
        <w:tblStyle w:val="26"/>
        <w:tblW w:w="10956" w:type="dxa"/>
        <w:jc w:val="center"/>
        <w:tblLayout w:type="autofit"/>
        <w:tblCellMar>
          <w:top w:w="0" w:type="dxa"/>
          <w:left w:w="108" w:type="dxa"/>
          <w:bottom w:w="0" w:type="dxa"/>
          <w:right w:w="108" w:type="dxa"/>
        </w:tblCellMar>
      </w:tblPr>
      <w:tblGrid>
        <w:gridCol w:w="996"/>
        <w:gridCol w:w="996"/>
        <w:gridCol w:w="996"/>
        <w:gridCol w:w="996"/>
        <w:gridCol w:w="996"/>
        <w:gridCol w:w="996"/>
        <w:gridCol w:w="996"/>
        <w:gridCol w:w="996"/>
        <w:gridCol w:w="996"/>
        <w:gridCol w:w="996"/>
        <w:gridCol w:w="996"/>
      </w:tblGrid>
      <w:tr>
        <w:tblPrEx>
          <w:tblCellMar>
            <w:top w:w="0" w:type="dxa"/>
            <w:left w:w="108" w:type="dxa"/>
            <w:bottom w:w="0" w:type="dxa"/>
            <w:right w:w="108" w:type="dxa"/>
          </w:tblCellMar>
        </w:tblPrEx>
        <w:trPr>
          <w:trHeight w:val="373"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基金名称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设立时间</w:t>
            </w:r>
          </w:p>
        </w:tc>
        <w:tc>
          <w:tcPr>
            <w:tcW w:w="996" w:type="dxa"/>
            <w:tcBorders>
              <w:top w:val="single" w:color="auto" w:sz="4" w:space="0"/>
              <w:left w:val="nil"/>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存续期</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认缴规模（万元）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实缴规模（万元）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投资数量</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投资规模（万元）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退出数量</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基金IRR</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.退出项目列表及说明</w:t>
      </w:r>
    </w:p>
    <w:tbl>
      <w:tblPr>
        <w:tblStyle w:val="26"/>
        <w:tblW w:w="7968" w:type="dxa"/>
        <w:jc w:val="center"/>
        <w:tblLayout w:type="autofit"/>
        <w:tblCellMar>
          <w:top w:w="0" w:type="dxa"/>
          <w:left w:w="108" w:type="dxa"/>
          <w:bottom w:w="0" w:type="dxa"/>
          <w:right w:w="108" w:type="dxa"/>
        </w:tblCellMar>
      </w:tblPr>
      <w:tblGrid>
        <w:gridCol w:w="996"/>
        <w:gridCol w:w="996"/>
        <w:gridCol w:w="996"/>
        <w:gridCol w:w="996"/>
        <w:gridCol w:w="996"/>
        <w:gridCol w:w="996"/>
        <w:gridCol w:w="996"/>
        <w:gridCol w:w="996"/>
      </w:tblGrid>
      <w:tr>
        <w:tblPrEx>
          <w:tblCellMar>
            <w:top w:w="0" w:type="dxa"/>
            <w:left w:w="108" w:type="dxa"/>
            <w:bottom w:w="0" w:type="dxa"/>
            <w:right w:w="108" w:type="dxa"/>
          </w:tblCellMar>
        </w:tblPrEx>
        <w:trPr>
          <w:trHeight w:val="373"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投资时间</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退出时间</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退出方式</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项目IRR</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.已投企业历史IPO列表及说明</w:t>
      </w:r>
    </w:p>
    <w:tbl>
      <w:tblPr>
        <w:tblStyle w:val="26"/>
        <w:tblW w:w="7968" w:type="dxa"/>
        <w:jc w:val="center"/>
        <w:tblLayout w:type="autofit"/>
        <w:tblCellMar>
          <w:top w:w="0" w:type="dxa"/>
          <w:left w:w="108" w:type="dxa"/>
          <w:bottom w:w="0" w:type="dxa"/>
          <w:right w:w="108" w:type="dxa"/>
        </w:tblCellMar>
      </w:tblPr>
      <w:tblGrid>
        <w:gridCol w:w="996"/>
        <w:gridCol w:w="996"/>
        <w:gridCol w:w="996"/>
        <w:gridCol w:w="996"/>
        <w:gridCol w:w="996"/>
        <w:gridCol w:w="996"/>
        <w:gridCol w:w="996"/>
        <w:gridCol w:w="996"/>
      </w:tblGrid>
      <w:tr>
        <w:tblPrEx>
          <w:tblCellMar>
            <w:top w:w="0" w:type="dxa"/>
            <w:left w:w="108" w:type="dxa"/>
            <w:bottom w:w="0" w:type="dxa"/>
            <w:right w:w="108" w:type="dxa"/>
          </w:tblCellMar>
        </w:tblPrEx>
        <w:trPr>
          <w:trHeight w:val="373"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投资时间</w:t>
            </w:r>
          </w:p>
        </w:tc>
        <w:tc>
          <w:tcPr>
            <w:tcW w:w="996"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上市时间</w:t>
            </w:r>
          </w:p>
        </w:tc>
        <w:tc>
          <w:tcPr>
            <w:tcW w:w="996"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投资金额（万元）</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收益倍数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项目IRR</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73" w:hRule="atLeast"/>
          <w:jc w:val="center"/>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.投资案例列表及说明</w:t>
      </w:r>
    </w:p>
    <w:tbl>
      <w:tblPr>
        <w:tblStyle w:val="26"/>
        <w:tblW w:w="9178" w:type="dxa"/>
        <w:jc w:val="center"/>
        <w:tblLayout w:type="autofit"/>
        <w:tblCellMar>
          <w:top w:w="0" w:type="dxa"/>
          <w:left w:w="108" w:type="dxa"/>
          <w:bottom w:w="0" w:type="dxa"/>
          <w:right w:w="108" w:type="dxa"/>
        </w:tblCellMar>
      </w:tblPr>
      <w:tblGrid>
        <w:gridCol w:w="792"/>
        <w:gridCol w:w="1330"/>
        <w:gridCol w:w="992"/>
        <w:gridCol w:w="1092"/>
        <w:gridCol w:w="1034"/>
        <w:gridCol w:w="992"/>
        <w:gridCol w:w="1061"/>
        <w:gridCol w:w="1121"/>
        <w:gridCol w:w="764"/>
      </w:tblGrid>
      <w:tr>
        <w:tblPrEx>
          <w:tblCellMar>
            <w:top w:w="0" w:type="dxa"/>
            <w:left w:w="108" w:type="dxa"/>
            <w:bottom w:w="0" w:type="dxa"/>
            <w:right w:w="108" w:type="dxa"/>
          </w:tblCellMar>
        </w:tblPrEx>
        <w:trPr>
          <w:trHeight w:val="33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3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所属行业</w:t>
            </w:r>
          </w:p>
        </w:tc>
        <w:tc>
          <w:tcPr>
            <w:tcW w:w="1092"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项目亮点</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投资时间</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投资金额（万元）</w:t>
            </w:r>
          </w:p>
        </w:tc>
        <w:tc>
          <w:tcPr>
            <w:tcW w:w="10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退出情况</w:t>
            </w: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退出金额（万元）</w:t>
            </w:r>
          </w:p>
        </w:tc>
        <w:tc>
          <w:tcPr>
            <w:tcW w:w="76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项目IRR</w:t>
            </w:r>
          </w:p>
        </w:tc>
      </w:tr>
      <w:tr>
        <w:tblPrEx>
          <w:tblCellMar>
            <w:top w:w="0" w:type="dxa"/>
            <w:left w:w="108" w:type="dxa"/>
            <w:bottom w:w="0" w:type="dxa"/>
            <w:right w:w="108" w:type="dxa"/>
          </w:tblCellMar>
        </w:tblPrEx>
        <w:trPr>
          <w:trHeight w:val="336" w:hRule="atLeast"/>
          <w:jc w:val="center"/>
        </w:trPr>
        <w:tc>
          <w:tcPr>
            <w:tcW w:w="7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33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2"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2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76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36" w:hRule="atLeast"/>
          <w:jc w:val="center"/>
        </w:trPr>
        <w:tc>
          <w:tcPr>
            <w:tcW w:w="7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33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2"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34"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2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76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.与政府投资机构/基金</w:t>
      </w:r>
    </w:p>
    <w:tbl>
      <w:tblPr>
        <w:tblStyle w:val="26"/>
        <w:tblW w:w="9142" w:type="dxa"/>
        <w:jc w:val="center"/>
        <w:tblLayout w:type="autofit"/>
        <w:tblCellMar>
          <w:top w:w="0" w:type="dxa"/>
          <w:left w:w="108" w:type="dxa"/>
          <w:bottom w:w="0" w:type="dxa"/>
          <w:right w:w="108" w:type="dxa"/>
        </w:tblCellMar>
      </w:tblPr>
      <w:tblGrid>
        <w:gridCol w:w="732"/>
        <w:gridCol w:w="1479"/>
        <w:gridCol w:w="1612"/>
        <w:gridCol w:w="1449"/>
        <w:gridCol w:w="1060"/>
        <w:gridCol w:w="1405"/>
        <w:gridCol w:w="1405"/>
      </w:tblGrid>
      <w:tr>
        <w:tblPrEx>
          <w:tblCellMar>
            <w:top w:w="0" w:type="dxa"/>
            <w:left w:w="108" w:type="dxa"/>
            <w:bottom w:w="0" w:type="dxa"/>
            <w:right w:w="108" w:type="dxa"/>
          </w:tblCellMar>
        </w:tblPrEx>
        <w:trPr>
          <w:trHeight w:val="3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基金名称</w:t>
            </w:r>
          </w:p>
        </w:tc>
        <w:tc>
          <w:tcPr>
            <w:tcW w:w="16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政府基金名称</w:t>
            </w:r>
          </w:p>
        </w:tc>
        <w:tc>
          <w:tcPr>
            <w:tcW w:w="144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政府基金投资时间</w:t>
            </w:r>
          </w:p>
        </w:tc>
        <w:tc>
          <w:tcPr>
            <w:tcW w:w="1060" w:type="dxa"/>
            <w:tcBorders>
              <w:top w:val="single" w:color="auto" w:sz="4" w:space="0"/>
              <w:left w:val="single" w:color="auto" w:sz="4" w:space="0"/>
              <w:bottom w:val="single" w:color="auto" w:sz="4" w:space="0"/>
              <w:right w:val="nil"/>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政府基金投资金额（万元）</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返投要求</w:t>
            </w:r>
          </w:p>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（地域/产业）</w:t>
            </w:r>
          </w:p>
        </w:tc>
        <w:tc>
          <w:tcPr>
            <w:tcW w:w="14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已完成</w:t>
            </w:r>
          </w:p>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返投比例</w:t>
            </w:r>
          </w:p>
        </w:tc>
      </w:tr>
      <w:tr>
        <w:tblPrEx>
          <w:tblCellMar>
            <w:top w:w="0" w:type="dxa"/>
            <w:left w:w="108" w:type="dxa"/>
            <w:bottom w:w="0" w:type="dxa"/>
            <w:right w:w="108" w:type="dxa"/>
          </w:tblCellMar>
        </w:tblPrEx>
        <w:trPr>
          <w:trHeight w:val="350" w:hRule="atLeast"/>
          <w:jc w:val="center"/>
        </w:trPr>
        <w:tc>
          <w:tcPr>
            <w:tcW w:w="73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7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1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4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0"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50" w:hRule="atLeast"/>
          <w:jc w:val="center"/>
        </w:trPr>
        <w:tc>
          <w:tcPr>
            <w:tcW w:w="73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7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12"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4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60"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0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ind w:firstLine="560" w:firstLineChars="200"/>
        <w:rPr>
          <w:rFonts w:ascii="仿宋_GB2312" w:eastAsia="仿宋_GB2312"/>
          <w:sz w:val="28"/>
          <w:szCs w:val="28"/>
        </w:rPr>
      </w:pPr>
    </w:p>
    <w:p>
      <w:pPr>
        <w:pStyle w:val="3"/>
        <w:numPr>
          <w:ilvl w:val="0"/>
          <w:numId w:val="1"/>
        </w:numPr>
        <w:rPr>
          <w:rFonts w:ascii="楷体" w:hAnsi="楷体" w:eastAsia="楷体"/>
          <w:sz w:val="28"/>
          <w:szCs w:val="28"/>
        </w:rPr>
      </w:pPr>
      <w:bookmarkStart w:id="11" w:name="_Toc104798693"/>
      <w:r>
        <w:rPr>
          <w:rFonts w:hint="eastAsia" w:ascii="楷体" w:hAnsi="楷体" w:eastAsia="楷体"/>
          <w:sz w:val="28"/>
          <w:szCs w:val="28"/>
        </w:rPr>
        <w:t>管理人员情况说明</w:t>
      </w:r>
      <w:bookmarkEnd w:id="11"/>
    </w:p>
    <w:p>
      <w:pPr>
        <w:ind w:firstLine="560" w:firstLineChars="200"/>
        <w:rPr>
          <w:rFonts w:ascii="仿宋_GB2312" w:eastAsia="仿宋_GB2312"/>
          <w:sz w:val="28"/>
          <w:szCs w:val="28"/>
        </w:rPr>
      </w:pPr>
      <w:r>
        <w:rPr>
          <w:rFonts w:hint="eastAsia" w:ascii="仿宋_GB2312" w:eastAsia="仿宋_GB2312"/>
          <w:sz w:val="28"/>
          <w:szCs w:val="28"/>
        </w:rPr>
        <w:t>1.公司人员结构列表（按部门）、各部门或组织（如专家委员会等）介绍</w:t>
      </w:r>
    </w:p>
    <w:p>
      <w:pPr>
        <w:ind w:firstLine="560" w:firstLineChars="200"/>
        <w:rPr>
          <w:rFonts w:ascii="仿宋_GB2312" w:eastAsia="仿宋_GB2312"/>
          <w:sz w:val="28"/>
          <w:szCs w:val="28"/>
        </w:rPr>
      </w:pPr>
      <w:r>
        <w:rPr>
          <w:rFonts w:hint="eastAsia" w:ascii="仿宋_GB2312" w:eastAsia="仿宋_GB2312"/>
          <w:sz w:val="28"/>
          <w:szCs w:val="28"/>
        </w:rPr>
        <w:t>2.核心团队基本情况概述、能力评价</w:t>
      </w:r>
    </w:p>
    <w:p>
      <w:pPr>
        <w:ind w:firstLine="560" w:firstLineChars="200"/>
        <w:rPr>
          <w:rFonts w:ascii="仿宋_GB2312" w:eastAsia="仿宋_GB2312"/>
          <w:sz w:val="28"/>
          <w:szCs w:val="28"/>
        </w:rPr>
      </w:pPr>
      <w:r>
        <w:rPr>
          <w:rFonts w:hint="eastAsia" w:ascii="仿宋_GB2312" w:eastAsia="仿宋_GB2312"/>
          <w:sz w:val="28"/>
          <w:szCs w:val="28"/>
        </w:rPr>
        <w:t>3.核心团队介绍（涉及人员：参与管理/决策的合伙人、高管、募投管退（含风控、合规）各业务线分管领导及部门主管等）</w:t>
      </w:r>
    </w:p>
    <w:p>
      <w:pPr>
        <w:ind w:firstLine="560" w:firstLineChars="200"/>
        <w:rPr>
          <w:rFonts w:ascii="仿宋_GB2312" w:eastAsia="仿宋_GB2312"/>
          <w:sz w:val="28"/>
          <w:szCs w:val="28"/>
        </w:rPr>
      </w:pPr>
      <w:r>
        <w:rPr>
          <w:rFonts w:hint="eastAsia" w:ascii="仿宋_GB2312" w:eastAsia="仿宋_GB2312"/>
          <w:sz w:val="28"/>
          <w:szCs w:val="28"/>
        </w:rPr>
        <w:t>4.核心团队变动情况/共事经历</w:t>
      </w:r>
    </w:p>
    <w:p>
      <w:pPr>
        <w:ind w:firstLine="560" w:firstLineChars="200"/>
        <w:rPr>
          <w:rFonts w:ascii="仿宋_GB2312" w:eastAsia="仿宋_GB2312"/>
          <w:sz w:val="28"/>
          <w:szCs w:val="28"/>
        </w:rPr>
      </w:pPr>
      <w:r>
        <w:rPr>
          <w:rFonts w:hint="eastAsia" w:ascii="仿宋_GB2312" w:eastAsia="仿宋_GB2312"/>
          <w:sz w:val="28"/>
          <w:szCs w:val="28"/>
        </w:rPr>
        <w:t>5.核心团队在外兼职情况</w:t>
      </w:r>
    </w:p>
    <w:p>
      <w:pPr>
        <w:ind w:firstLine="560" w:firstLineChars="200"/>
        <w:rPr>
          <w:rFonts w:ascii="仿宋_GB2312" w:eastAsia="仿宋_GB2312"/>
          <w:sz w:val="28"/>
          <w:szCs w:val="28"/>
        </w:rPr>
      </w:pPr>
      <w:r>
        <w:rPr>
          <w:rFonts w:hint="eastAsia" w:ascii="仿宋_GB2312" w:eastAsia="仿宋_GB2312"/>
          <w:sz w:val="28"/>
          <w:szCs w:val="28"/>
        </w:rPr>
        <w:t>……</w:t>
      </w:r>
    </w:p>
    <w:p>
      <w:pPr>
        <w:pStyle w:val="3"/>
        <w:numPr>
          <w:ilvl w:val="0"/>
          <w:numId w:val="1"/>
        </w:numPr>
        <w:rPr>
          <w:rFonts w:ascii="楷体" w:hAnsi="楷体" w:eastAsia="楷体"/>
          <w:sz w:val="28"/>
          <w:szCs w:val="28"/>
        </w:rPr>
      </w:pPr>
      <w:bookmarkStart w:id="12" w:name="_Toc104798694"/>
      <w:r>
        <w:rPr>
          <w:rFonts w:hint="eastAsia" w:ascii="楷体" w:hAnsi="楷体" w:eastAsia="楷体"/>
          <w:sz w:val="28"/>
          <w:szCs w:val="28"/>
        </w:rPr>
        <w:t>投资管理制度说明</w:t>
      </w:r>
      <w:bookmarkEnd w:id="12"/>
    </w:p>
    <w:p>
      <w:pPr>
        <w:ind w:firstLine="560" w:firstLineChars="200"/>
        <w:rPr>
          <w:rFonts w:ascii="仿宋_GB2312" w:eastAsia="仿宋_GB2312"/>
          <w:sz w:val="28"/>
          <w:szCs w:val="28"/>
        </w:rPr>
      </w:pPr>
      <w:r>
        <w:rPr>
          <w:rFonts w:hint="eastAsia" w:ascii="仿宋_GB2312" w:eastAsia="仿宋_GB2312"/>
          <w:sz w:val="28"/>
          <w:szCs w:val="28"/>
        </w:rPr>
        <w:t>1.投资业务流程</w:t>
      </w:r>
    </w:p>
    <w:p>
      <w:pPr>
        <w:ind w:firstLine="560" w:firstLineChars="200"/>
        <w:rPr>
          <w:rFonts w:ascii="仿宋_GB2312" w:eastAsia="仿宋_GB2312"/>
          <w:sz w:val="28"/>
          <w:szCs w:val="28"/>
        </w:rPr>
      </w:pPr>
      <w:r>
        <w:rPr>
          <w:rFonts w:hint="eastAsia" w:ascii="仿宋_GB2312" w:eastAsia="仿宋_GB2312"/>
          <w:sz w:val="28"/>
          <w:szCs w:val="28"/>
        </w:rPr>
        <w:t>2.募资相关机制概述</w:t>
      </w:r>
    </w:p>
    <w:p>
      <w:pPr>
        <w:ind w:firstLine="560" w:firstLineChars="200"/>
        <w:rPr>
          <w:rFonts w:ascii="仿宋_GB2312" w:eastAsia="仿宋_GB2312"/>
          <w:sz w:val="28"/>
          <w:szCs w:val="28"/>
        </w:rPr>
      </w:pPr>
      <w:r>
        <w:rPr>
          <w:rFonts w:hint="eastAsia" w:ascii="仿宋_GB2312" w:eastAsia="仿宋_GB2312"/>
          <w:sz w:val="28"/>
          <w:szCs w:val="28"/>
        </w:rPr>
        <w:t>3.投资决策机制概述</w:t>
      </w:r>
    </w:p>
    <w:p>
      <w:pPr>
        <w:ind w:firstLine="560" w:firstLineChars="200"/>
        <w:rPr>
          <w:rFonts w:ascii="仿宋_GB2312" w:eastAsia="仿宋_GB2312"/>
          <w:sz w:val="28"/>
          <w:szCs w:val="28"/>
        </w:rPr>
      </w:pPr>
      <w:r>
        <w:rPr>
          <w:rFonts w:hint="eastAsia" w:ascii="仿宋_GB2312" w:eastAsia="仿宋_GB2312"/>
          <w:sz w:val="28"/>
          <w:szCs w:val="28"/>
        </w:rPr>
        <w:t>4.投后管理机制概述</w:t>
      </w:r>
    </w:p>
    <w:p>
      <w:pPr>
        <w:ind w:firstLine="560" w:firstLineChars="200"/>
        <w:rPr>
          <w:rFonts w:ascii="仿宋_GB2312" w:eastAsia="仿宋_GB2312"/>
          <w:sz w:val="28"/>
          <w:szCs w:val="28"/>
        </w:rPr>
      </w:pPr>
      <w:r>
        <w:rPr>
          <w:rFonts w:hint="eastAsia" w:ascii="仿宋_GB2312" w:eastAsia="仿宋_GB2312"/>
          <w:sz w:val="28"/>
          <w:szCs w:val="28"/>
        </w:rPr>
        <w:t>5.退出机制概述</w:t>
      </w:r>
    </w:p>
    <w:p>
      <w:pPr>
        <w:ind w:firstLine="560" w:firstLineChars="200"/>
        <w:rPr>
          <w:rFonts w:ascii="仿宋_GB2312" w:eastAsia="仿宋_GB2312"/>
          <w:sz w:val="28"/>
          <w:szCs w:val="28"/>
        </w:rPr>
      </w:pPr>
      <w:r>
        <w:rPr>
          <w:rFonts w:hint="eastAsia" w:ascii="仿宋_GB2312" w:eastAsia="仿宋_GB2312"/>
          <w:sz w:val="28"/>
          <w:szCs w:val="28"/>
        </w:rPr>
        <w:t>6.风险机制及措施概述</w:t>
      </w:r>
    </w:p>
    <w:p>
      <w:pPr>
        <w:ind w:firstLine="560" w:firstLineChars="200"/>
        <w:rPr>
          <w:rFonts w:ascii="仿宋_GB2312" w:eastAsia="仿宋_GB2312"/>
          <w:sz w:val="28"/>
          <w:szCs w:val="28"/>
        </w:rPr>
      </w:pPr>
      <w:r>
        <w:rPr>
          <w:rFonts w:hint="eastAsia" w:ascii="仿宋_GB2312" w:eastAsia="仿宋_GB2312"/>
          <w:sz w:val="28"/>
          <w:szCs w:val="28"/>
        </w:rPr>
        <w:t>7.跟投机制情况</w:t>
      </w:r>
    </w:p>
    <w:p>
      <w:pPr>
        <w:ind w:firstLine="560" w:firstLineChars="200"/>
        <w:rPr>
          <w:rFonts w:ascii="仿宋_GB2312" w:eastAsia="仿宋_GB2312"/>
          <w:sz w:val="28"/>
          <w:szCs w:val="28"/>
        </w:rPr>
      </w:pPr>
      <w:r>
        <w:rPr>
          <w:rFonts w:hint="eastAsia" w:ascii="仿宋_GB2312" w:eastAsia="仿宋_GB2312"/>
          <w:sz w:val="28"/>
          <w:szCs w:val="28"/>
        </w:rPr>
        <w:t>8.内部薪酬与激励机制概述</w:t>
      </w:r>
    </w:p>
    <w:p>
      <w:pPr>
        <w:ind w:firstLine="560" w:firstLineChars="200"/>
        <w:rPr>
          <w:rFonts w:ascii="仿宋_GB2312" w:eastAsia="仿宋_GB2312"/>
          <w:sz w:val="28"/>
          <w:szCs w:val="28"/>
        </w:rPr>
      </w:pPr>
      <w:r>
        <w:rPr>
          <w:rFonts w:hint="eastAsia" w:ascii="仿宋_GB2312" w:eastAsia="仿宋_GB2312"/>
          <w:sz w:val="28"/>
          <w:szCs w:val="28"/>
        </w:rPr>
        <w:t>……</w:t>
      </w:r>
    </w:p>
    <w:p>
      <w:pPr>
        <w:pStyle w:val="3"/>
        <w:numPr>
          <w:ilvl w:val="0"/>
          <w:numId w:val="1"/>
        </w:numPr>
        <w:rPr>
          <w:rFonts w:ascii="楷体" w:hAnsi="楷体" w:eastAsia="楷体"/>
          <w:sz w:val="28"/>
          <w:szCs w:val="28"/>
        </w:rPr>
      </w:pPr>
      <w:bookmarkStart w:id="13" w:name="_Toc104798695"/>
      <w:r>
        <w:rPr>
          <w:rFonts w:hint="eastAsia" w:ascii="楷体" w:hAnsi="楷体" w:eastAsia="楷体"/>
          <w:sz w:val="28"/>
          <w:szCs w:val="28"/>
        </w:rPr>
        <w:t>合规性情况说明</w:t>
      </w:r>
      <w:bookmarkEnd w:id="13"/>
    </w:p>
    <w:p>
      <w:pPr>
        <w:ind w:firstLine="560" w:firstLineChars="200"/>
        <w:rPr>
          <w:rFonts w:ascii="仿宋_GB2312" w:eastAsia="仿宋_GB2312"/>
          <w:sz w:val="28"/>
          <w:szCs w:val="28"/>
        </w:rPr>
      </w:pPr>
      <w:r>
        <w:rPr>
          <w:rFonts w:hint="eastAsia" w:ascii="仿宋_GB2312" w:eastAsia="仿宋_GB2312"/>
          <w:sz w:val="28"/>
          <w:szCs w:val="28"/>
        </w:rPr>
        <w:t>1.公司不良记录情况</w:t>
      </w:r>
    </w:p>
    <w:p>
      <w:pPr>
        <w:ind w:firstLine="560" w:firstLineChars="200"/>
        <w:rPr>
          <w:rFonts w:ascii="仿宋_GB2312" w:eastAsia="仿宋_GB2312"/>
          <w:sz w:val="28"/>
          <w:szCs w:val="28"/>
        </w:rPr>
      </w:pPr>
      <w:r>
        <w:rPr>
          <w:rFonts w:hint="eastAsia" w:ascii="仿宋_GB2312" w:eastAsia="仿宋_GB2312"/>
          <w:sz w:val="28"/>
          <w:szCs w:val="28"/>
        </w:rPr>
        <w:t>2.诉讼与仲裁情况列表（公司、旗下基金）</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37"/>
        <w:gridCol w:w="2415"/>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tcBorders>
              <w:top w:val="thinThickSmallGap" w:color="auto" w:sz="12" w:space="0"/>
              <w:left w:val="nil"/>
            </w:tcBorders>
            <w:shd w:val="clear" w:color="auto" w:fill="D8D8D8"/>
            <w:vAlign w:val="center"/>
          </w:tcPr>
          <w:p>
            <w:pPr>
              <w:spacing w:line="240" w:lineRule="auto"/>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序号</w:t>
            </w:r>
          </w:p>
        </w:tc>
        <w:tc>
          <w:tcPr>
            <w:tcW w:w="2340" w:type="dxa"/>
            <w:tcBorders>
              <w:top w:val="thinThickSmallGap" w:color="auto" w:sz="12" w:space="0"/>
            </w:tcBorders>
            <w:shd w:val="clear" w:color="auto" w:fill="D8D8D8"/>
            <w:vAlign w:val="center"/>
          </w:tcPr>
          <w:p>
            <w:pPr>
              <w:spacing w:line="240" w:lineRule="auto"/>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基本信息</w:t>
            </w:r>
          </w:p>
        </w:tc>
        <w:tc>
          <w:tcPr>
            <w:tcW w:w="2418" w:type="dxa"/>
            <w:tcBorders>
              <w:top w:val="thinThickSmallGap" w:color="auto" w:sz="12" w:space="0"/>
              <w:right w:val="nil"/>
            </w:tcBorders>
            <w:shd w:val="clear" w:color="auto" w:fill="D8D8D8"/>
            <w:vAlign w:val="center"/>
          </w:tcPr>
          <w:p>
            <w:pPr>
              <w:spacing w:line="240" w:lineRule="auto"/>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审判结果</w:t>
            </w:r>
          </w:p>
        </w:tc>
        <w:tc>
          <w:tcPr>
            <w:tcW w:w="3541" w:type="dxa"/>
            <w:tcBorders>
              <w:top w:val="thinThickSmallGap" w:color="auto" w:sz="12" w:space="0"/>
              <w:right w:val="nil"/>
            </w:tcBorders>
            <w:shd w:val="clear" w:color="auto" w:fill="D8D8D8"/>
            <w:vAlign w:val="center"/>
          </w:tcPr>
          <w:p>
            <w:pPr>
              <w:spacing w:line="240" w:lineRule="auto"/>
              <w:jc w:val="center"/>
              <w:rPr>
                <w:rFonts w:ascii="仿宋_GB2312" w:hAnsi="Arial" w:eastAsia="仿宋_GB2312" w:cs="Times New Roman"/>
                <w:b/>
                <w:bCs/>
                <w:sz w:val="21"/>
                <w:szCs w:val="21"/>
              </w:rPr>
            </w:pPr>
            <w:r>
              <w:rPr>
                <w:rFonts w:hint="eastAsia" w:ascii="仿宋_GB2312" w:hAnsi="Arial" w:eastAsia="仿宋_GB2312"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71" w:type="dxa"/>
            <w:tcBorders>
              <w:left w:val="nil"/>
            </w:tcBorders>
            <w:vAlign w:val="center"/>
          </w:tcPr>
          <w:p>
            <w:pPr>
              <w:spacing w:line="240" w:lineRule="auto"/>
              <w:jc w:val="center"/>
              <w:rPr>
                <w:rFonts w:ascii="仿宋_GB2312" w:hAnsi="Times New Roman" w:eastAsia="仿宋_GB2312" w:cs="Times New Roman"/>
                <w:sz w:val="21"/>
                <w:szCs w:val="21"/>
              </w:rPr>
            </w:pPr>
          </w:p>
        </w:tc>
        <w:tc>
          <w:tcPr>
            <w:tcW w:w="2340" w:type="dxa"/>
            <w:vAlign w:val="center"/>
          </w:tcPr>
          <w:p>
            <w:pPr>
              <w:spacing w:line="240" w:lineRule="auto"/>
              <w:jc w:val="both"/>
              <w:rPr>
                <w:rFonts w:ascii="仿宋_GB2312" w:hAnsi="Times New Roman" w:eastAsia="仿宋_GB2312" w:cs="Times New Roman"/>
                <w:sz w:val="21"/>
                <w:szCs w:val="21"/>
              </w:rPr>
            </w:pPr>
          </w:p>
        </w:tc>
        <w:tc>
          <w:tcPr>
            <w:tcW w:w="2418" w:type="dxa"/>
            <w:tcBorders>
              <w:right w:val="nil"/>
            </w:tcBorders>
            <w:vAlign w:val="center"/>
          </w:tcPr>
          <w:p>
            <w:pPr>
              <w:spacing w:line="240" w:lineRule="auto"/>
              <w:jc w:val="both"/>
              <w:rPr>
                <w:rFonts w:ascii="仿宋_GB2312" w:hAnsi="Times New Roman" w:eastAsia="仿宋_GB2312" w:cs="Times New Roman"/>
                <w:sz w:val="21"/>
                <w:szCs w:val="21"/>
              </w:rPr>
            </w:pPr>
          </w:p>
        </w:tc>
        <w:tc>
          <w:tcPr>
            <w:tcW w:w="3541" w:type="dxa"/>
            <w:tcBorders>
              <w:right w:val="nil"/>
            </w:tcBorders>
            <w:vAlign w:val="center"/>
          </w:tcPr>
          <w:p>
            <w:pPr>
              <w:spacing w:line="240" w:lineRule="auto"/>
              <w:jc w:val="both"/>
              <w:rPr>
                <w:rFonts w:ascii="仿宋_GB2312" w:hAnsi="Times New Roman" w:eastAsia="仿宋_GB2312" w:cs="Times New Roman"/>
                <w:sz w:val="21"/>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再详细说明各诉讼/仲裁的原因、过程、结果及影响</w:t>
      </w:r>
    </w:p>
    <w:p>
      <w:pPr>
        <w:ind w:firstLine="560" w:firstLineChars="200"/>
        <w:rPr>
          <w:rFonts w:ascii="仿宋_GB2312" w:eastAsia="仿宋_GB2312"/>
          <w:sz w:val="28"/>
          <w:szCs w:val="28"/>
        </w:rPr>
      </w:pPr>
      <w:r>
        <w:rPr>
          <w:rFonts w:hint="eastAsia" w:ascii="仿宋_GB2312" w:eastAsia="仿宋_GB2312"/>
          <w:sz w:val="28"/>
          <w:szCs w:val="28"/>
        </w:rPr>
        <w:t>3.公司合伙人、高管违法法规情况</w:t>
      </w:r>
    </w:p>
    <w:p>
      <w:pPr>
        <w:ind w:firstLine="560" w:firstLineChars="200"/>
        <w:rPr>
          <w:rFonts w:ascii="仿宋_GB2312" w:eastAsia="仿宋_GB2312"/>
          <w:sz w:val="28"/>
          <w:szCs w:val="28"/>
        </w:rPr>
      </w:pPr>
      <w:r>
        <w:rPr>
          <w:rFonts w:hint="eastAsia" w:ascii="仿宋_GB2312" w:eastAsia="仿宋_GB2312"/>
          <w:sz w:val="28"/>
          <w:szCs w:val="28"/>
        </w:rPr>
        <w:t>（如无，需出具相关承诺书）</w:t>
      </w:r>
    </w:p>
    <w:p>
      <w:pPr>
        <w:pStyle w:val="3"/>
        <w:numPr>
          <w:ilvl w:val="0"/>
          <w:numId w:val="1"/>
        </w:numPr>
        <w:rPr>
          <w:rFonts w:ascii="楷体" w:hAnsi="楷体" w:eastAsia="楷体"/>
          <w:sz w:val="28"/>
          <w:szCs w:val="28"/>
        </w:rPr>
      </w:pPr>
      <w:bookmarkStart w:id="14" w:name="_Toc104798696"/>
      <w:r>
        <w:rPr>
          <w:rFonts w:hint="eastAsia" w:ascii="楷体" w:hAnsi="楷体" w:eastAsia="楷体"/>
          <w:sz w:val="28"/>
          <w:szCs w:val="28"/>
        </w:rPr>
        <w:t>财务情况说明</w:t>
      </w:r>
      <w:bookmarkEnd w:id="14"/>
    </w:p>
    <w:p>
      <w:pPr>
        <w:ind w:firstLine="560" w:firstLineChars="200"/>
        <w:rPr>
          <w:rFonts w:ascii="仿宋_GB2312" w:eastAsia="仿宋_GB2312"/>
          <w:sz w:val="28"/>
          <w:szCs w:val="28"/>
        </w:rPr>
      </w:pPr>
      <w:r>
        <w:rPr>
          <w:rFonts w:hint="eastAsia" w:ascii="仿宋_GB2312" w:eastAsia="仿宋_GB2312"/>
          <w:sz w:val="28"/>
          <w:szCs w:val="28"/>
        </w:rPr>
        <w:t>1.财务报表审计情况，近几年收入构成及波动、负债的主要来源及波动，以及其他波动较大财务指标说明</w:t>
      </w:r>
    </w:p>
    <w:p>
      <w:pPr>
        <w:ind w:firstLine="560" w:firstLineChars="200"/>
        <w:rPr>
          <w:rFonts w:ascii="仿宋_GB2312" w:eastAsia="仿宋_GB2312"/>
          <w:sz w:val="28"/>
          <w:szCs w:val="28"/>
        </w:rPr>
      </w:pPr>
      <w:r>
        <w:rPr>
          <w:rFonts w:hint="eastAsia" w:ascii="仿宋_GB2312" w:eastAsia="仿宋_GB2312"/>
          <w:sz w:val="28"/>
          <w:szCs w:val="28"/>
        </w:rPr>
        <w:t>2.近几年财务数据列表</w:t>
      </w:r>
    </w:p>
    <w:p>
      <w:pPr>
        <w:ind w:firstLine="560" w:firstLineChars="200"/>
        <w:rPr>
          <w:rFonts w:ascii="仿宋_GB2312" w:eastAsia="仿宋_GB2312"/>
          <w:sz w:val="28"/>
          <w:szCs w:val="28"/>
        </w:rPr>
      </w:pPr>
      <w:r>
        <w:rPr>
          <w:rFonts w:hint="eastAsia" w:ascii="仿宋_GB2312" w:eastAsia="仿宋_GB2312"/>
          <w:sz w:val="28"/>
          <w:szCs w:val="28"/>
        </w:rPr>
        <w:t xml:space="preserve">                                              单位：万元</w:t>
      </w:r>
    </w:p>
    <w:tbl>
      <w:tblPr>
        <w:tblStyle w:val="26"/>
        <w:tblW w:w="888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2064"/>
        <w:gridCol w:w="2064"/>
        <w:gridCol w:w="20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b/>
                <w:kern w:val="0"/>
                <w:sz w:val="21"/>
                <w:szCs w:val="21"/>
              </w:rPr>
            </w:pPr>
            <w:r>
              <w:rPr>
                <w:rFonts w:hint="eastAsia" w:ascii="仿宋_GB2312" w:hAnsi="Times New Roman" w:eastAsia="仿宋_GB2312" w:cs="Times New Roman"/>
                <w:b/>
                <w:kern w:val="0"/>
                <w:sz w:val="21"/>
                <w:szCs w:val="21"/>
              </w:rPr>
              <w:t>财务指标</w:t>
            </w:r>
          </w:p>
        </w:tc>
        <w:tc>
          <w:tcPr>
            <w:tcW w:w="2064" w:type="dxa"/>
            <w:shd w:val="clear" w:color="auto" w:fill="auto"/>
          </w:tcPr>
          <w:p>
            <w:pPr>
              <w:widowControl/>
              <w:spacing w:line="240" w:lineRule="auto"/>
              <w:jc w:val="center"/>
              <w:rPr>
                <w:rFonts w:ascii="仿宋_GB2312" w:hAnsi="Times New Roman" w:eastAsia="仿宋_GB2312" w:cs="Times New Roman"/>
                <w:b/>
                <w:sz w:val="24"/>
                <w:szCs w:val="32"/>
              </w:rPr>
            </w:pPr>
            <w:r>
              <w:rPr>
                <w:rFonts w:hint="eastAsia" w:ascii="仿宋_GB2312" w:hAnsi="Times New Roman" w:eastAsia="仿宋_GB2312" w:cs="Times New Roman"/>
                <w:b/>
                <w:sz w:val="24"/>
                <w:szCs w:val="32"/>
              </w:rPr>
              <w:t>202</w:t>
            </w:r>
            <w:r>
              <w:rPr>
                <w:rFonts w:hint="eastAsia" w:ascii="仿宋_GB2312" w:hAnsi="Times New Roman" w:eastAsia="仿宋_GB2312" w:cs="Times New Roman"/>
                <w:b/>
                <w:sz w:val="24"/>
                <w:szCs w:val="32"/>
                <w:lang w:val="en-US" w:eastAsia="zh-CN"/>
              </w:rPr>
              <w:t>1</w:t>
            </w:r>
            <w:r>
              <w:rPr>
                <w:rFonts w:hint="eastAsia" w:ascii="仿宋_GB2312" w:hAnsi="Times New Roman" w:eastAsia="仿宋_GB2312" w:cs="Times New Roman"/>
                <w:b/>
                <w:sz w:val="24"/>
                <w:szCs w:val="32"/>
              </w:rPr>
              <w:t>年</w:t>
            </w:r>
          </w:p>
        </w:tc>
        <w:tc>
          <w:tcPr>
            <w:tcW w:w="2064" w:type="dxa"/>
            <w:shd w:val="clear" w:color="auto" w:fill="auto"/>
            <w:noWrap/>
            <w:vAlign w:val="center"/>
          </w:tcPr>
          <w:p>
            <w:pPr>
              <w:widowControl/>
              <w:spacing w:line="240" w:lineRule="auto"/>
              <w:jc w:val="center"/>
              <w:rPr>
                <w:rFonts w:ascii="仿宋_GB2312" w:hAnsi="Times New Roman" w:eastAsia="仿宋_GB2312" w:cs="Times New Roman"/>
                <w:b/>
                <w:kern w:val="0"/>
                <w:sz w:val="21"/>
                <w:szCs w:val="21"/>
              </w:rPr>
            </w:pPr>
            <w:r>
              <w:rPr>
                <w:rFonts w:hint="eastAsia" w:ascii="仿宋_GB2312" w:hAnsi="Times New Roman" w:eastAsia="仿宋_GB2312" w:cs="Times New Roman"/>
                <w:b/>
                <w:sz w:val="24"/>
                <w:szCs w:val="32"/>
              </w:rPr>
              <w:t>20</w:t>
            </w:r>
            <w:r>
              <w:rPr>
                <w:rFonts w:hint="eastAsia" w:ascii="仿宋_GB2312" w:hAnsi="Times New Roman" w:eastAsia="仿宋_GB2312" w:cs="Times New Roman"/>
                <w:b/>
                <w:sz w:val="24"/>
                <w:szCs w:val="32"/>
                <w:lang w:val="en-US" w:eastAsia="zh-CN"/>
              </w:rPr>
              <w:t>20</w:t>
            </w:r>
            <w:r>
              <w:rPr>
                <w:rFonts w:hint="eastAsia" w:ascii="仿宋_GB2312" w:hAnsi="Times New Roman" w:eastAsia="仿宋_GB2312" w:cs="Times New Roman"/>
                <w:b/>
                <w:sz w:val="24"/>
                <w:szCs w:val="32"/>
              </w:rPr>
              <w:t>年</w:t>
            </w:r>
          </w:p>
        </w:tc>
        <w:tc>
          <w:tcPr>
            <w:tcW w:w="2001" w:type="dxa"/>
            <w:shd w:val="clear" w:color="auto" w:fill="auto"/>
            <w:noWrap/>
            <w:vAlign w:val="center"/>
          </w:tcPr>
          <w:p>
            <w:pPr>
              <w:widowControl/>
              <w:spacing w:line="240" w:lineRule="auto"/>
              <w:jc w:val="center"/>
              <w:rPr>
                <w:rFonts w:ascii="仿宋_GB2312" w:hAnsi="Times New Roman" w:eastAsia="仿宋_GB2312" w:cs="Times New Roman"/>
                <w:b/>
                <w:kern w:val="0"/>
                <w:sz w:val="21"/>
                <w:szCs w:val="21"/>
              </w:rPr>
            </w:pPr>
            <w:r>
              <w:rPr>
                <w:rFonts w:hint="eastAsia" w:ascii="仿宋_GB2312" w:hAnsi="Times New Roman" w:eastAsia="仿宋_GB2312" w:cs="Times New Roman"/>
                <w:b/>
                <w:sz w:val="24"/>
                <w:szCs w:val="32"/>
              </w:rPr>
              <w:t>201</w:t>
            </w:r>
            <w:r>
              <w:rPr>
                <w:rFonts w:hint="eastAsia" w:ascii="仿宋_GB2312" w:hAnsi="Times New Roman" w:eastAsia="仿宋_GB2312" w:cs="Times New Roman"/>
                <w:b/>
                <w:sz w:val="24"/>
                <w:szCs w:val="32"/>
                <w:lang w:val="en-US" w:eastAsia="zh-CN"/>
              </w:rPr>
              <w:t>9</w:t>
            </w:r>
            <w:r>
              <w:rPr>
                <w:rFonts w:hint="eastAsia" w:ascii="仿宋_GB2312" w:hAnsi="Times New Roman" w:eastAsia="仿宋_GB2312" w:cs="Times New Roman"/>
                <w:b/>
                <w:sz w:val="24"/>
                <w:szCs w:val="32"/>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资产总计</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负债合计</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所有者权益合计</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营业收入</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净利润</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收回投资所收到的现金</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取得投资收益所收到的现金</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6"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分配股利、利润或偿付利息支付的现金</w:t>
            </w:r>
          </w:p>
        </w:tc>
        <w:tc>
          <w:tcPr>
            <w:tcW w:w="2064" w:type="dxa"/>
            <w:shd w:val="clear" w:color="auto" w:fill="auto"/>
          </w:tcPr>
          <w:p>
            <w:pPr>
              <w:widowControl/>
              <w:spacing w:line="240" w:lineRule="auto"/>
              <w:jc w:val="center"/>
              <w:rPr>
                <w:rFonts w:ascii="仿宋_GB2312" w:hAnsi="Times New Roman" w:eastAsia="仿宋_GB2312" w:cs="Times New Roman"/>
                <w:kern w:val="0"/>
                <w:sz w:val="21"/>
                <w:szCs w:val="21"/>
              </w:rPr>
            </w:pPr>
          </w:p>
        </w:tc>
        <w:tc>
          <w:tcPr>
            <w:tcW w:w="2064"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c>
          <w:tcPr>
            <w:tcW w:w="2001" w:type="dxa"/>
            <w:shd w:val="clear" w:color="auto" w:fill="auto"/>
            <w:noWrap/>
            <w:vAlign w:val="center"/>
          </w:tcPr>
          <w:p>
            <w:pPr>
              <w:widowControl/>
              <w:spacing w:line="240" w:lineRule="auto"/>
              <w:jc w:val="center"/>
              <w:rPr>
                <w:rFonts w:ascii="仿宋_GB2312" w:hAnsi="Times New Roman" w:eastAsia="仿宋_GB2312" w:cs="Times New Roman"/>
                <w:kern w:val="0"/>
                <w:sz w:val="21"/>
                <w:szCs w:val="21"/>
              </w:rPr>
            </w:pPr>
          </w:p>
        </w:tc>
      </w:tr>
    </w:tbl>
    <w:p>
      <w:pPr>
        <w:pStyle w:val="24"/>
        <w:rPr>
          <w:rFonts w:ascii="方正小标宋简体" w:hAnsi="黑体" w:eastAsia="方正小标宋简体"/>
          <w:b w:val="0"/>
          <w:sz w:val="32"/>
        </w:rPr>
      </w:pPr>
      <w:bookmarkStart w:id="15" w:name="_Toc104798697"/>
      <w:bookmarkStart w:id="16" w:name="_Toc486954675"/>
      <w:r>
        <w:rPr>
          <w:rFonts w:hint="eastAsia" w:ascii="方正小标宋简体" w:hAnsi="黑体" w:eastAsia="方正小标宋简体"/>
          <w:b w:val="0"/>
          <w:sz w:val="32"/>
        </w:rPr>
        <w:t>五、子基金设立方案</w:t>
      </w:r>
      <w:bookmarkEnd w:id="15"/>
      <w:bookmarkEnd w:id="16"/>
    </w:p>
    <w:p>
      <w:pPr>
        <w:pStyle w:val="3"/>
        <w:numPr>
          <w:ilvl w:val="0"/>
          <w:numId w:val="2"/>
        </w:numPr>
        <w:rPr>
          <w:rFonts w:ascii="楷体" w:hAnsi="楷体" w:eastAsia="楷体"/>
          <w:sz w:val="28"/>
          <w:szCs w:val="28"/>
        </w:rPr>
      </w:pPr>
      <w:bookmarkStart w:id="17" w:name="_Toc486954676"/>
      <w:bookmarkStart w:id="18" w:name="_Toc104798698"/>
      <w:r>
        <w:rPr>
          <w:rFonts w:hint="eastAsia" w:ascii="楷体" w:hAnsi="楷体" w:eastAsia="楷体"/>
          <w:sz w:val="28"/>
          <w:szCs w:val="28"/>
        </w:rPr>
        <w:t>设立背景和目标</w:t>
      </w:r>
      <w:bookmarkEnd w:id="17"/>
      <w:bookmarkEnd w:id="18"/>
    </w:p>
    <w:p>
      <w:pPr>
        <w:ind w:firstLine="560" w:firstLineChars="200"/>
        <w:jc w:val="both"/>
        <w:rPr>
          <w:rFonts w:ascii="仿宋_GB2312" w:eastAsia="仿宋_GB2312"/>
          <w:sz w:val="28"/>
          <w:szCs w:val="28"/>
        </w:rPr>
      </w:pPr>
      <w:r>
        <w:rPr>
          <w:rFonts w:hint="eastAsia" w:ascii="仿宋_GB2312" w:eastAsia="仿宋_GB2312"/>
          <w:sz w:val="28"/>
          <w:szCs w:val="28"/>
        </w:rPr>
        <w:t>1.子基金设立背景</w:t>
      </w:r>
    </w:p>
    <w:p>
      <w:pPr>
        <w:ind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2.子基金设立目标</w:t>
      </w:r>
    </w:p>
    <w:p>
      <w:pPr>
        <w:pStyle w:val="3"/>
        <w:numPr>
          <w:ilvl w:val="0"/>
          <w:numId w:val="2"/>
        </w:numPr>
        <w:rPr>
          <w:rFonts w:ascii="楷体" w:hAnsi="楷体" w:eastAsia="楷体"/>
          <w:sz w:val="28"/>
          <w:szCs w:val="28"/>
        </w:rPr>
      </w:pPr>
      <w:bookmarkStart w:id="19" w:name="_Toc104798699"/>
      <w:bookmarkStart w:id="20" w:name="_Toc486954677"/>
      <w:r>
        <w:rPr>
          <w:rFonts w:hint="eastAsia" w:ascii="楷体" w:hAnsi="楷体" w:eastAsia="楷体"/>
          <w:sz w:val="28"/>
          <w:szCs w:val="28"/>
        </w:rPr>
        <w:t>子基金基本情况</w:t>
      </w:r>
      <w:bookmarkEnd w:id="19"/>
      <w:bookmarkEnd w:id="20"/>
    </w:p>
    <w:p>
      <w:pPr>
        <w:ind w:firstLine="560" w:firstLineChars="200"/>
        <w:rPr>
          <w:rFonts w:ascii="仿宋_GB2312" w:eastAsia="仿宋_GB2312"/>
          <w:sz w:val="28"/>
          <w:szCs w:val="28"/>
        </w:rPr>
      </w:pPr>
      <w:r>
        <w:rPr>
          <w:rFonts w:hint="eastAsia" w:ascii="仿宋_GB2312" w:eastAsia="仿宋_GB2312"/>
          <w:sz w:val="28"/>
          <w:szCs w:val="28"/>
        </w:rPr>
        <w:t>1.子基金组建方案</w:t>
      </w:r>
    </w:p>
    <w:p>
      <w:pPr>
        <w:ind w:firstLine="560" w:firstLineChars="200"/>
        <w:rPr>
          <w:rFonts w:ascii="仿宋_GB2312" w:eastAsia="仿宋_GB2312"/>
          <w:sz w:val="28"/>
          <w:szCs w:val="28"/>
        </w:rPr>
      </w:pPr>
      <w:r>
        <w:rPr>
          <w:rFonts w:hint="eastAsia" w:ascii="仿宋_GB2312" w:eastAsia="仿宋_GB2312"/>
          <w:sz w:val="28"/>
          <w:szCs w:val="28"/>
        </w:rPr>
        <w:t>（1）子基金名称：</w:t>
      </w:r>
    </w:p>
    <w:p>
      <w:pPr>
        <w:ind w:firstLine="560" w:firstLineChars="200"/>
        <w:rPr>
          <w:rFonts w:ascii="仿宋_GB2312" w:eastAsia="仿宋_GB2312"/>
          <w:sz w:val="28"/>
          <w:szCs w:val="28"/>
        </w:rPr>
      </w:pPr>
      <w:r>
        <w:rPr>
          <w:rFonts w:hint="eastAsia" w:ascii="仿宋_GB2312" w:eastAsia="仿宋_GB2312"/>
          <w:sz w:val="28"/>
          <w:szCs w:val="28"/>
        </w:rPr>
        <w:t>（2）子基金组织形式：</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）子基金拟注册地址：</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）子基金规模：</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）子基金存续期限：</w:t>
      </w:r>
    </w:p>
    <w:p>
      <w:pPr>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）子基金重点投资领域：</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7</w:t>
      </w:r>
      <w:r>
        <w:rPr>
          <w:rFonts w:hint="eastAsia" w:ascii="仿宋_GB2312" w:eastAsia="仿宋_GB2312"/>
          <w:sz w:val="28"/>
          <w:szCs w:val="28"/>
        </w:rPr>
        <w:t>）子基金投资阶段：</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8</w:t>
      </w:r>
      <w:r>
        <w:rPr>
          <w:rFonts w:hint="eastAsia" w:ascii="仿宋_GB2312" w:eastAsia="仿宋_GB2312"/>
          <w:sz w:val="28"/>
          <w:szCs w:val="28"/>
        </w:rPr>
        <w:t>）子基金主要基石出资人：</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9</w:t>
      </w:r>
      <w:r>
        <w:rPr>
          <w:rFonts w:hint="eastAsia" w:ascii="仿宋_GB2312" w:eastAsia="仿宋_GB2312"/>
          <w:sz w:val="28"/>
          <w:szCs w:val="28"/>
        </w:rPr>
        <w:t>）子基金架构情况如下图（例）：</w:t>
      </w:r>
    </w:p>
    <w:p>
      <w:pPr>
        <w:spacing w:line="508" w:lineRule="exact"/>
        <w:ind w:left="360" w:right="346" w:firstLine="640" w:firstLineChars="200"/>
        <w:rPr>
          <w:rFonts w:ascii="仿宋_GB2312" w:hAnsi="楷体" w:eastAsia="仿宋_GB2312" w:cs="楷体"/>
          <w:color w:val="FFFFFF"/>
          <w:sz w:val="26"/>
          <w:szCs w:val="26"/>
        </w:rPr>
      </w:pPr>
      <w:r>
        <w:rPr>
          <w:rFonts w:hint="eastAsia" w:ascii="仿宋_GB2312" w:eastAsia="仿宋_GB2312"/>
        </w:rPr>
        <mc:AlternateContent>
          <mc:Choice Requires="wps">
            <w:drawing>
              <wp:anchor distT="0" distB="0" distL="114300" distR="114300" simplePos="0" relativeHeight="251670528" behindDoc="0" locked="0" layoutInCell="1" allowOverlap="1">
                <wp:simplePos x="0" y="0"/>
                <wp:positionH relativeFrom="column">
                  <wp:posOffset>2518410</wp:posOffset>
                </wp:positionH>
                <wp:positionV relativeFrom="paragraph">
                  <wp:posOffset>80645</wp:posOffset>
                </wp:positionV>
                <wp:extent cx="827405" cy="719455"/>
                <wp:effectExtent l="0" t="0" r="10795" b="23495"/>
                <wp:wrapNone/>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27405"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r>
                              <w:rPr>
                                <w:rFonts w:ascii="楷体" w:hAnsi="楷体" w:eastAsia="楷体"/>
                                <w:b/>
                                <w:bCs/>
                                <w:kern w:val="24"/>
                                <w:sz w:val="21"/>
                                <w:szCs w:val="28"/>
                              </w:rPr>
                              <w:t>LP3</w:t>
                            </w:r>
                          </w:p>
                          <w:p>
                            <w:pPr>
                              <w:pStyle w:val="23"/>
                              <w:jc w:val="center"/>
                              <w:rPr>
                                <w:rFonts w:ascii="楷体" w:hAnsi="楷体" w:eastAsia="楷体"/>
                                <w:b/>
                                <w:bCs/>
                                <w:color w:val="FFFFFF"/>
                                <w:kern w:val="24"/>
                                <w:sz w:val="21"/>
                                <w:szCs w:val="28"/>
                              </w:rPr>
                            </w:pP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198.3pt;margin-top:6.35pt;height:56.65pt;width:65.15pt;z-index:251670528;v-text-anchor:middle-center;mso-width-relative:page;mso-height-relative:page;" fillcolor="#FFFFFF" filled="t" stroked="t" coordsize="21600,21600" o:gfxdata="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kZXrnZAAAACgEAAA8AAAAAAAAAAQAgAAAA&#10;IgAAAGRycy9kb3ducmV2LnhtbFBLAQIUABQAAAAIAIdO4kBoNDIdQwIAAJIEAAAOAAAAAAAAAAEA&#10;IAAAACgBAABkcnMvZTJvRG9jLnhtbFBLBQYAAAAABgAGAFkBAADdBQ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r>
                        <w:rPr>
                          <w:rFonts w:ascii="楷体" w:hAnsi="楷体" w:eastAsia="楷体"/>
                          <w:b/>
                          <w:bCs/>
                          <w:kern w:val="24"/>
                          <w:sz w:val="21"/>
                          <w:szCs w:val="28"/>
                        </w:rPr>
                        <w:t>LP3</w:t>
                      </w:r>
                    </w:p>
                    <w:p>
                      <w:pPr>
                        <w:pStyle w:val="23"/>
                        <w:jc w:val="center"/>
                        <w:rPr>
                          <w:rFonts w:ascii="楷体" w:hAnsi="楷体" w:eastAsia="楷体"/>
                          <w:b/>
                          <w:bCs/>
                          <w:color w:val="FFFFFF"/>
                          <w:kern w:val="24"/>
                          <w:sz w:val="21"/>
                          <w:szCs w:val="28"/>
                        </w:rPr>
                      </w:pPr>
                    </w:p>
                  </w:txbxContent>
                </v:textbox>
              </v:rect>
            </w:pict>
          </mc:Fallback>
        </mc:AlternateContent>
      </w:r>
      <w:r>
        <w:rPr>
          <w:rFonts w:hint="eastAsia" w:ascii="仿宋_GB2312" w:eastAsia="仿宋_GB2312"/>
        </w:rPr>
        <mc:AlternateContent>
          <mc:Choice Requires="wps">
            <w:drawing>
              <wp:anchor distT="0" distB="0" distL="114300" distR="114300" simplePos="0" relativeHeight="251673600" behindDoc="0" locked="0" layoutInCell="1" allowOverlap="1">
                <wp:simplePos x="0" y="0"/>
                <wp:positionH relativeFrom="column">
                  <wp:posOffset>3786505</wp:posOffset>
                </wp:positionH>
                <wp:positionV relativeFrom="paragraph">
                  <wp:posOffset>66040</wp:posOffset>
                </wp:positionV>
                <wp:extent cx="802640" cy="734060"/>
                <wp:effectExtent l="0" t="0" r="16510" b="27940"/>
                <wp:wrapNone/>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02640" cy="734060"/>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r>
                              <w:rPr>
                                <w:rFonts w:ascii="楷体" w:hAnsi="楷体" w:eastAsia="楷体"/>
                                <w:b/>
                                <w:bCs/>
                                <w:kern w:val="24"/>
                                <w:sz w:val="21"/>
                                <w:szCs w:val="28"/>
                              </w:rPr>
                              <w:t>LP4</w:t>
                            </w:r>
                          </w:p>
                          <w:p>
                            <w:pPr>
                              <w:pStyle w:val="23"/>
                              <w:jc w:val="center"/>
                              <w:rPr>
                                <w:rFonts w:ascii="楷体" w:hAnsi="楷体" w:eastAsia="楷体"/>
                                <w:sz w:val="21"/>
                                <w:szCs w:val="21"/>
                              </w:rPr>
                            </w:pP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298.15pt;margin-top:5.2pt;height:57.8pt;width:63.2pt;z-index:251673600;v-text-anchor:middle-center;mso-width-relative:page;mso-height-relative:page;" fillcolor="#FFFFFF" filled="t" stroked="t" coordsize="21600,21600" o:gfxdata="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mcUrNoAAAAKAQAADwAAAAAAAAABACAA&#10;AAAiAAAAZHJzL2Rvd25yZXYueG1sUEsBAhQAFAAAAAgAh07iQFi1MVdEAgAAkgQAAA4AAAAAAAAA&#10;AQAgAAAAKQEAAGRycy9lMm9Eb2MueG1sUEsFBgAAAAAGAAYAWQEAAN8FA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r>
                        <w:rPr>
                          <w:rFonts w:ascii="楷体" w:hAnsi="楷体" w:eastAsia="楷体"/>
                          <w:b/>
                          <w:bCs/>
                          <w:kern w:val="24"/>
                          <w:sz w:val="21"/>
                          <w:szCs w:val="28"/>
                        </w:rPr>
                        <w:t>LP4</w:t>
                      </w:r>
                    </w:p>
                    <w:p>
                      <w:pPr>
                        <w:pStyle w:val="23"/>
                        <w:jc w:val="center"/>
                        <w:rPr>
                          <w:rFonts w:ascii="楷体" w:hAnsi="楷体" w:eastAsia="楷体"/>
                          <w:sz w:val="21"/>
                          <w:szCs w:val="21"/>
                        </w:rPr>
                      </w:pPr>
                    </w:p>
                  </w:txbxContent>
                </v:textbox>
              </v:rect>
            </w:pict>
          </mc:Fallback>
        </mc:AlternateContent>
      </w:r>
      <w:r>
        <w:rPr>
          <w:rFonts w:hint="eastAsia" w:ascii="仿宋_GB2312" w:eastAsia="仿宋_GB2312"/>
        </w:rPr>
        <mc:AlternateContent>
          <mc:Choice Requires="wps">
            <w:drawing>
              <wp:anchor distT="0" distB="0" distL="114300" distR="114300" simplePos="0" relativeHeight="251677696" behindDoc="0" locked="0" layoutInCell="1" allowOverlap="1">
                <wp:simplePos x="0" y="0"/>
                <wp:positionH relativeFrom="column">
                  <wp:posOffset>5029835</wp:posOffset>
                </wp:positionH>
                <wp:positionV relativeFrom="paragraph">
                  <wp:posOffset>75565</wp:posOffset>
                </wp:positionV>
                <wp:extent cx="719455" cy="719455"/>
                <wp:effectExtent l="0" t="0" r="23495" b="23495"/>
                <wp:wrapNone/>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19455"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r>
                              <w:rPr>
                                <w:rFonts w:ascii="楷体" w:hAnsi="楷体" w:eastAsia="楷体"/>
                                <w:b/>
                                <w:bCs/>
                                <w:kern w:val="24"/>
                                <w:sz w:val="21"/>
                                <w:szCs w:val="28"/>
                              </w:rPr>
                              <w:t>LP5</w:t>
                            </w:r>
                          </w:p>
                          <w:p>
                            <w:pPr>
                              <w:pStyle w:val="23"/>
                              <w:jc w:val="center"/>
                              <w:rPr>
                                <w:rFonts w:ascii="楷体" w:hAnsi="楷体" w:eastAsia="楷体"/>
                                <w:b/>
                                <w:bCs/>
                                <w:color w:val="FFFFFF"/>
                                <w:kern w:val="24"/>
                                <w:sz w:val="21"/>
                                <w:szCs w:val="28"/>
                              </w:rPr>
                            </w:pP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396.05pt;margin-top:5.95pt;height:56.65pt;width:56.65pt;z-index:251677696;v-text-anchor:middle-center;mso-width-relative:page;mso-height-relative:page;" fillcolor="#FFFFFF" filled="t" stroked="t" coordsize="21600,21600" o:gfxdata="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Em+9LaAAAACgEAAA8AAAAAAAAAAQAgAAAAIgAA&#10;AGRycy9kb3ducmV2LnhtbFBLAQIUABQAAAAIAIdO4kAHHp0aPwIAAJIEAAAOAAAAAAAAAAEAIAAA&#10;ACkBAABkcnMvZTJvRG9jLnhtbFBLBQYAAAAABgAGAFkBAADaBQ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r>
                        <w:rPr>
                          <w:rFonts w:ascii="楷体" w:hAnsi="楷体" w:eastAsia="楷体"/>
                          <w:b/>
                          <w:bCs/>
                          <w:kern w:val="24"/>
                          <w:sz w:val="21"/>
                          <w:szCs w:val="28"/>
                        </w:rPr>
                        <w:t>LP5</w:t>
                      </w:r>
                    </w:p>
                    <w:p>
                      <w:pPr>
                        <w:pStyle w:val="23"/>
                        <w:jc w:val="center"/>
                        <w:rPr>
                          <w:rFonts w:ascii="楷体" w:hAnsi="楷体" w:eastAsia="楷体"/>
                          <w:b/>
                          <w:bCs/>
                          <w:color w:val="FFFFFF"/>
                          <w:kern w:val="24"/>
                          <w:sz w:val="21"/>
                          <w:szCs w:val="28"/>
                        </w:rPr>
                      </w:pPr>
                    </w:p>
                  </w:txbxContent>
                </v:textbox>
              </v:rect>
            </w:pict>
          </mc:Fallback>
        </mc:AlternateContent>
      </w:r>
      <w:r>
        <w:rPr>
          <w:rFonts w:hint="eastAsia" w:ascii="仿宋_GB2312" w:eastAsia="仿宋_GB2312"/>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90170</wp:posOffset>
                </wp:positionV>
                <wp:extent cx="1131570" cy="719455"/>
                <wp:effectExtent l="0" t="0" r="11430" b="23495"/>
                <wp:wrapNone/>
                <wp:docPr id="20" name="矩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31570"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r>
                              <w:rPr>
                                <w:rFonts w:hint="eastAsia" w:ascii="楷体" w:hAnsi="楷体" w:eastAsia="楷体"/>
                                <w:b/>
                                <w:bCs/>
                                <w:kern w:val="24"/>
                                <w:sz w:val="21"/>
                                <w:szCs w:val="28"/>
                              </w:rPr>
                              <w:t>广州南沙新区科技创新母基金（</w:t>
                            </w:r>
                            <w:r>
                              <w:rPr>
                                <w:rFonts w:ascii="楷体" w:hAnsi="楷体" w:eastAsia="楷体"/>
                                <w:b/>
                                <w:bCs/>
                                <w:kern w:val="24"/>
                                <w:sz w:val="21"/>
                                <w:szCs w:val="28"/>
                              </w:rPr>
                              <w:t>LP</w:t>
                            </w:r>
                            <w:r>
                              <w:rPr>
                                <w:rFonts w:hint="eastAsia" w:ascii="楷体" w:hAnsi="楷体" w:eastAsia="楷体"/>
                                <w:b/>
                                <w:bCs/>
                                <w:kern w:val="24"/>
                                <w:sz w:val="21"/>
                                <w:szCs w:val="28"/>
                              </w:rPr>
                              <w:t>）</w:t>
                            </w: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18pt;margin-top:7.1pt;height:56.65pt;width:89.1pt;z-index:251665408;v-text-anchor:middle-center;mso-width-relative:page;mso-height-relative:page;" fillcolor="#FFFFFF" filled="t" stroked="t" coordsize="21600,21600" o:gfxdata="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Lx+5XZAAAACQEAAA8AAAAAAAAAAQAgAAAA&#10;IgAAAGRycy9kb3ducmV2LnhtbFBLAQIUABQAAAAIAIdO4kAwRHGHQwIAAJMEAAAOAAAAAAAAAAEA&#10;IAAAACgBAABkcnMvZTJvRG9jLnhtbFBLBQYAAAAABgAGAFkBAADdBQ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r>
                        <w:rPr>
                          <w:rFonts w:hint="eastAsia" w:ascii="楷体" w:hAnsi="楷体" w:eastAsia="楷体"/>
                          <w:b/>
                          <w:bCs/>
                          <w:kern w:val="24"/>
                          <w:sz w:val="21"/>
                          <w:szCs w:val="28"/>
                        </w:rPr>
                        <w:t>广州南沙新区科技创新母基金（</w:t>
                      </w:r>
                      <w:r>
                        <w:rPr>
                          <w:rFonts w:ascii="楷体" w:hAnsi="楷体" w:eastAsia="楷体"/>
                          <w:b/>
                          <w:bCs/>
                          <w:kern w:val="24"/>
                          <w:sz w:val="21"/>
                          <w:szCs w:val="28"/>
                        </w:rPr>
                        <w:t>LP</w:t>
                      </w:r>
                      <w:r>
                        <w:rPr>
                          <w:rFonts w:hint="eastAsia" w:ascii="楷体" w:hAnsi="楷体" w:eastAsia="楷体"/>
                          <w:b/>
                          <w:bCs/>
                          <w:kern w:val="24"/>
                          <w:sz w:val="21"/>
                          <w:szCs w:val="28"/>
                        </w:rPr>
                        <w:t>）</w:t>
                      </w:r>
                    </w:p>
                  </w:txbxContent>
                </v:textbox>
              </v:rect>
            </w:pict>
          </mc:Fallback>
        </mc:AlternateContent>
      </w:r>
      <w:r>
        <w:rPr>
          <w:rFonts w:hint="eastAsia" w:ascii="仿宋_GB2312" w:eastAsia="仿宋_GB2312"/>
        </w:rPr>
        <mc:AlternateContent>
          <mc:Choice Requires="wps">
            <w:drawing>
              <wp:anchor distT="0" distB="0" distL="114300" distR="114300" simplePos="0" relativeHeight="251669504" behindDoc="0" locked="0" layoutInCell="1" allowOverlap="1">
                <wp:simplePos x="0" y="0"/>
                <wp:positionH relativeFrom="margin">
                  <wp:posOffset>1481455</wp:posOffset>
                </wp:positionH>
                <wp:positionV relativeFrom="paragraph">
                  <wp:posOffset>82550</wp:posOffset>
                </wp:positionV>
                <wp:extent cx="827405" cy="719455"/>
                <wp:effectExtent l="0" t="0" r="10795" b="23495"/>
                <wp:wrapNone/>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27405" cy="719455"/>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b/>
                                <w:bCs/>
                                <w:kern w:val="24"/>
                                <w:sz w:val="21"/>
                                <w:szCs w:val="28"/>
                              </w:rPr>
                            </w:pPr>
                            <w:r>
                              <w:rPr>
                                <w:rFonts w:ascii="楷体" w:hAnsi="楷体" w:eastAsia="楷体"/>
                                <w:b/>
                                <w:bCs/>
                                <w:kern w:val="24"/>
                                <w:sz w:val="21"/>
                                <w:szCs w:val="28"/>
                              </w:rPr>
                              <w:t>LP2</w:t>
                            </w: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116.65pt;margin-top:6.5pt;height:56.65pt;width:65.15pt;mso-position-horizontal-relative:margin;z-index:251669504;v-text-anchor:middle-center;mso-width-relative:page;mso-height-relative:page;" fillcolor="#FFFFFF" filled="t" stroked="t" coordsize="21600,21600" o:gfxdata="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IgEQNgAAAAKAQAADwAAAAAAAAABACAAAAAi&#10;AAAAZHJzL2Rvd25yZXYueG1sUEsBAhQAFAAAAAgAh07iQGzQwB1DAgAAkgQAAA4AAAAAAAAAAQAg&#10;AAAAJwEAAGRycy9lMm9Eb2MueG1sUEsFBgAAAAAGAAYAWQEAANwFAAAAAA==&#10;">
                <v:fill on="t" focussize="0,0"/>
                <v:stroke weight="1pt" color="#000000" miterlimit="8" joinstyle="miter" dashstyle="dash"/>
                <v:imagedata o:title=""/>
                <o:lock v:ext="edit" aspectratio="t"/>
                <v:textbox>
                  <w:txbxContent>
                    <w:p>
                      <w:pPr>
                        <w:pStyle w:val="23"/>
                        <w:jc w:val="center"/>
                        <w:rPr>
                          <w:rFonts w:ascii="楷体" w:hAnsi="楷体" w:eastAsia="楷体"/>
                          <w:b/>
                          <w:bCs/>
                          <w:kern w:val="24"/>
                          <w:sz w:val="21"/>
                          <w:szCs w:val="28"/>
                        </w:rPr>
                      </w:pPr>
                      <w:r>
                        <w:rPr>
                          <w:rFonts w:ascii="楷体" w:hAnsi="楷体" w:eastAsia="楷体"/>
                          <w:b/>
                          <w:bCs/>
                          <w:kern w:val="24"/>
                          <w:sz w:val="21"/>
                          <w:szCs w:val="28"/>
                        </w:rPr>
                        <w:t>LP2</w:t>
                      </w:r>
                    </w:p>
                  </w:txbxContent>
                </v:textbox>
              </v:rect>
            </w:pict>
          </mc:Fallback>
        </mc:AlternateContent>
      </w:r>
    </w:p>
    <w:p>
      <w:pPr>
        <w:spacing w:line="508" w:lineRule="exact"/>
        <w:ind w:left="360" w:right="346" w:firstLine="640" w:firstLineChars="200"/>
        <w:rPr>
          <w:rFonts w:ascii="仿宋_GB2312" w:hAnsi="楷体" w:eastAsia="仿宋_GB2312" w:cs="楷体"/>
          <w:color w:val="FFFFFF"/>
          <w:sz w:val="26"/>
          <w:szCs w:val="26"/>
        </w:rPr>
      </w:pPr>
      <w:r>
        <w:rPr>
          <w:rFonts w:hint="eastAsia" w:ascii="仿宋_GB2312" w:eastAsia="仿宋_GB2312"/>
        </w:rPr>
        <mc:AlternateContent>
          <mc:Choice Requires="wps">
            <w:drawing>
              <wp:anchor distT="0" distB="0" distL="113665" distR="113665" simplePos="0" relativeHeight="251667456" behindDoc="0" locked="0" layoutInCell="1" allowOverlap="1">
                <wp:simplePos x="0" y="0"/>
                <wp:positionH relativeFrom="column">
                  <wp:posOffset>2932430</wp:posOffset>
                </wp:positionH>
                <wp:positionV relativeFrom="paragraph">
                  <wp:posOffset>374015</wp:posOffset>
                </wp:positionV>
                <wp:extent cx="0" cy="561975"/>
                <wp:effectExtent l="0" t="0" r="19050" b="47625"/>
                <wp:wrapNone/>
                <wp:docPr id="18" name="直接箭头连接符 18"/>
                <wp:cNvGraphicFramePr/>
                <a:graphic xmlns:a="http://schemas.openxmlformats.org/drawingml/2006/main">
                  <a:graphicData uri="http://schemas.microsoft.com/office/word/2010/wordprocessingShape">
                    <wps:wsp>
                      <wps:cNvCnPr/>
                      <wps:spPr bwMode="auto">
                        <a:xfrm>
                          <a:off x="0" y="0"/>
                          <a:ext cx="0" cy="56197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230.9pt;margin-top:29.45pt;height:44.25pt;width:0pt;z-index:251667456;mso-width-relative:page;mso-height-relative:page;" filled="f" stroked="t" coordsize="21600,21600" o:gfxdata="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dwkrX&#10;AAAACgEAAA8AAAAAAAAAAQAgAAAAIgAAAGRycy9kb3ducmV2LnhtbFBLAQIUABQAAAAIAIdO4kCW&#10;YrIOIQIAACkEAAAOAAAAAAAAAAEAIAAAACYBAABkcnMvZTJvRG9jLnhtbFBLBQYAAAAABgAGAFkB&#10;AAC5BQA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61312" behindDoc="0" locked="0" layoutInCell="1" allowOverlap="1">
                <wp:simplePos x="0" y="0"/>
                <wp:positionH relativeFrom="column">
                  <wp:posOffset>4197350</wp:posOffset>
                </wp:positionH>
                <wp:positionV relativeFrom="paragraph">
                  <wp:posOffset>352425</wp:posOffset>
                </wp:positionV>
                <wp:extent cx="0" cy="610235"/>
                <wp:effectExtent l="0" t="0" r="19050" b="56515"/>
                <wp:wrapNone/>
                <wp:docPr id="17" name="直接箭头连接符 17"/>
                <wp:cNvGraphicFramePr/>
                <a:graphic xmlns:a="http://schemas.openxmlformats.org/drawingml/2006/main">
                  <a:graphicData uri="http://schemas.microsoft.com/office/word/2010/wordprocessingShape">
                    <wps:wsp>
                      <wps:cNvCnPr/>
                      <wps:spPr bwMode="auto">
                        <a:xfrm>
                          <a:off x="0" y="0"/>
                          <a:ext cx="0" cy="6102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330.5pt;margin-top:27.75pt;height:48.05pt;width:0pt;z-index:251661312;mso-width-relative:page;mso-height-relative:page;" filled="f" stroked="t" coordsize="21600,21600" o:gfxdata="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tcaB1gAA&#10;AAoBAAAPAAAAAAAAAAEAIAAAACIAAABkcnMvZG93bnJldi54bWxQSwECFAAUAAAACACHTuJA/mVT&#10;wiACAAApBAAADgAAAAAAAAABACAAAAAlAQAAZHJzL2Uyb0RvYy54bWxQSwUGAAAAAAYABgBZAQAA&#10;twUA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59264" behindDoc="0" locked="0" layoutInCell="1" allowOverlap="1">
                <wp:simplePos x="0" y="0"/>
                <wp:positionH relativeFrom="column">
                  <wp:posOffset>5363210</wp:posOffset>
                </wp:positionH>
                <wp:positionV relativeFrom="paragraph">
                  <wp:posOffset>316230</wp:posOffset>
                </wp:positionV>
                <wp:extent cx="0" cy="610235"/>
                <wp:effectExtent l="0" t="0" r="19050" b="56515"/>
                <wp:wrapNone/>
                <wp:docPr id="16" name="直接箭头连接符 16"/>
                <wp:cNvGraphicFramePr/>
                <a:graphic xmlns:a="http://schemas.openxmlformats.org/drawingml/2006/main">
                  <a:graphicData uri="http://schemas.microsoft.com/office/word/2010/wordprocessingShape">
                    <wps:wsp>
                      <wps:cNvCnPr/>
                      <wps:spPr bwMode="auto">
                        <a:xfrm>
                          <a:off x="0" y="0"/>
                          <a:ext cx="0" cy="6102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422.3pt;margin-top:24.9pt;height:48.05pt;width:0pt;z-index:251659264;mso-width-relative:page;mso-height-relative:page;" filled="f" stroked="t" coordsize="21600,21600" o:gfxdata="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ujW1gAA&#10;AAoBAAAPAAAAAAAAAAEAIAAAACIAAABkcnMvZG93bnJldi54bWxQSwECFAAUAAAACACHTuJApZxz&#10;NSACAAApBAAADgAAAAAAAAABACAAAAAlAQAAZHJzL2Uyb0RvYy54bWxQSwUGAAAAAAYABgBZAQAA&#10;twUA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60288" behindDoc="0" locked="0" layoutInCell="1" allowOverlap="1">
                <wp:simplePos x="0" y="0"/>
                <wp:positionH relativeFrom="column">
                  <wp:posOffset>1892935</wp:posOffset>
                </wp:positionH>
                <wp:positionV relativeFrom="paragraph">
                  <wp:posOffset>360045</wp:posOffset>
                </wp:positionV>
                <wp:extent cx="0" cy="610235"/>
                <wp:effectExtent l="0" t="0" r="19050" b="56515"/>
                <wp:wrapNone/>
                <wp:docPr id="15" name="直接箭头连接符 15"/>
                <wp:cNvGraphicFramePr/>
                <a:graphic xmlns:a="http://schemas.openxmlformats.org/drawingml/2006/main">
                  <a:graphicData uri="http://schemas.microsoft.com/office/word/2010/wordprocessingShape">
                    <wps:wsp>
                      <wps:cNvCnPr/>
                      <wps:spPr bwMode="auto">
                        <a:xfrm>
                          <a:off x="0" y="0"/>
                          <a:ext cx="0" cy="6102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149.05pt;margin-top:28.35pt;height:48.05pt;width:0pt;z-index:251660288;mso-width-relative:page;mso-height-relative:page;" filled="f" stroked="t" coordsize="21600,21600" o:gfxdata="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gswN&#10;1wAAAAoBAAAPAAAAAAAAAAEAIAAAACIAAABkcnMvZG93bnJldi54bWxQSwECFAAUAAAACACHTuJA&#10;CZFj9yICAAApBAAADgAAAAAAAAABACAAAAAmAQAAZHJzL2Uyb0RvYy54bWxQSwUGAAAAAAYABgBZ&#10;AQAAugUA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64384" behindDoc="0" locked="0" layoutInCell="1" allowOverlap="1">
                <wp:simplePos x="0" y="0"/>
                <wp:positionH relativeFrom="column">
                  <wp:posOffset>805180</wp:posOffset>
                </wp:positionH>
                <wp:positionV relativeFrom="paragraph">
                  <wp:posOffset>360045</wp:posOffset>
                </wp:positionV>
                <wp:extent cx="0" cy="559435"/>
                <wp:effectExtent l="0" t="0" r="19050" b="50165"/>
                <wp:wrapNone/>
                <wp:docPr id="14" name="直接箭头连接符 14"/>
                <wp:cNvGraphicFramePr/>
                <a:graphic xmlns:a="http://schemas.openxmlformats.org/drawingml/2006/main">
                  <a:graphicData uri="http://schemas.microsoft.com/office/word/2010/wordprocessingShape">
                    <wps:wsp>
                      <wps:cNvCnPr/>
                      <wps:spPr bwMode="auto">
                        <a:xfrm>
                          <a:off x="0" y="0"/>
                          <a:ext cx="0" cy="559435"/>
                        </a:xfrm>
                        <a:prstGeom prst="straightConnector1">
                          <a:avLst/>
                        </a:prstGeom>
                        <a:noFill/>
                        <a:ln w="9525">
                          <a:solidFill>
                            <a:srgbClr val="4A7EBB"/>
                          </a:solidFill>
                          <a:roun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63.4pt;margin-top:28.35pt;height:44.05pt;width:0pt;z-index:251664384;mso-width-relative:page;mso-height-relative:page;" filled="f" stroked="t" coordsize="21600,21600" o:gfxdata="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xcEZtcA&#10;AAAKAQAADwAAAAAAAAABACAAAAAiAAAAZHJzL2Rvd25yZXYueG1sUEsBAhQAFAAAAAgAh07iQPEv&#10;5qcgAgAAKQQAAA4AAAAAAAAAAQAgAAAAJgEAAGRycy9lMm9Eb2MueG1sUEsFBgAAAAAGAAYAWQEA&#10;ALgFAAAAAA==&#10;">
                <v:fill on="f" focussize="0,0"/>
                <v:stroke color="#4A7EBB" joinstyle="round"/>
                <v:imagedata o:title=""/>
                <o:lock v:ext="edit" aspectratio="f"/>
                <v:shadow on="t" color="#000000" opacity="22936f" offset="0pt,1.81102362204724pt" origin="0f,32768f" matrix="65536f,0f,0f,65536f"/>
              </v:shape>
            </w:pict>
          </mc:Fallback>
        </mc:AlternateContent>
      </w:r>
    </w:p>
    <w:p>
      <w:pPr>
        <w:spacing w:line="508" w:lineRule="exact"/>
        <w:ind w:left="360" w:right="346"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75648" behindDoc="0" locked="0" layoutInCell="1" allowOverlap="1">
                <wp:simplePos x="0" y="0"/>
                <wp:positionH relativeFrom="column">
                  <wp:posOffset>1915160</wp:posOffset>
                </wp:positionH>
                <wp:positionV relativeFrom="paragraph">
                  <wp:posOffset>309245</wp:posOffset>
                </wp:positionV>
                <wp:extent cx="549910" cy="289560"/>
                <wp:effectExtent l="0" t="0" r="0" b="2540"/>
                <wp:wrapNone/>
                <wp:docPr id="10" name="文本框 10"/>
                <wp:cNvGraphicFramePr/>
                <a:graphic xmlns:a="http://schemas.openxmlformats.org/drawingml/2006/main">
                  <a:graphicData uri="http://schemas.microsoft.com/office/word/2010/wordprocessingShape">
                    <wps:wsp>
                      <wps:cNvSpPr txBox="1"/>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150.8pt;margin-top:24.35pt;height:22.8pt;width:43.3pt;mso-wrap-style:none;z-index:251675648;mso-width-relative:page;mso-height-relative:page;" filled="f" stroked="f" coordsize="21600,21600" o:gfxdata="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Z3+y1gAAAAkBAAAPAAAAAAAAAAEAIAAAACIAAABkcnMvZG93bnJldi54bWxQ&#10;SwECFAAUAAAACACHTuJAWrvqLvkBAADkAwAADgAAAAAAAAABACAAAAAlAQAAZHJzL2Uyb0RvYy54&#10;bWxQSwUGAAAAAAYABgBZAQAAkAU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8480" behindDoc="0" locked="0" layoutInCell="1" allowOverlap="1">
                <wp:simplePos x="0" y="0"/>
                <wp:positionH relativeFrom="column">
                  <wp:posOffset>817245</wp:posOffset>
                </wp:positionH>
                <wp:positionV relativeFrom="paragraph">
                  <wp:posOffset>294640</wp:posOffset>
                </wp:positionV>
                <wp:extent cx="549910" cy="289560"/>
                <wp:effectExtent l="0" t="0" r="0" b="2540"/>
                <wp:wrapNone/>
                <wp:docPr id="13" name="文本框 13"/>
                <wp:cNvGraphicFramePr/>
                <a:graphic xmlns:a="http://schemas.openxmlformats.org/drawingml/2006/main">
                  <a:graphicData uri="http://schemas.microsoft.com/office/word/2010/wordprocessingShape">
                    <wps:wsp>
                      <wps:cNvSpPr txBox="1"/>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64.35pt;margin-top:23.2pt;height:22.8pt;width:43.3pt;mso-wrap-style:none;z-index:251668480;mso-width-relative:page;mso-height-relative:page;" filled="f" stroked="f" coordsize="21600,21600" o:gfxdata="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sU201gAAAAkBAAAPAAAAAAAAAAEAIAAAACIAAABkcnMvZG93bnJldi54&#10;bWxQSwECFAAUAAAACACHTuJAWe63FPwBAADkAwAADgAAAAAAAAABACAAAAAlAQAAZHJzL2Uyb0Rv&#10;Yy54bWxQSwUGAAAAAAYABgBZAQAAkwU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2576" behindDoc="0" locked="0" layoutInCell="1" allowOverlap="1">
                <wp:simplePos x="0" y="0"/>
                <wp:positionH relativeFrom="column">
                  <wp:posOffset>205740</wp:posOffset>
                </wp:positionH>
                <wp:positionV relativeFrom="paragraph">
                  <wp:posOffset>135890</wp:posOffset>
                </wp:positionV>
                <wp:extent cx="549910" cy="289560"/>
                <wp:effectExtent l="0" t="0" r="0" b="2540"/>
                <wp:wrapNone/>
                <wp:docPr id="9" name="文本框 9"/>
                <wp:cNvGraphicFramePr/>
                <a:graphic xmlns:a="http://schemas.openxmlformats.org/drawingml/2006/main">
                  <a:graphicData uri="http://schemas.microsoft.com/office/word/2010/wordprocessingShape">
                    <wps:wsp>
                      <wps:cNvSpPr txBox="1"/>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16.2pt;margin-top:10.7pt;height:22.8pt;width:43.3pt;mso-wrap-style:none;z-index:251672576;mso-width-relative:page;mso-height-relative:page;" filled="f" stroked="f" coordsize="21600,21600" o:gfxdata="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OaqM1QAAAAgBAAAPAAAAAAAAAAEAIAAAACIAAABkcnMvZG93bnJldi54bWxQ&#10;SwECFAAUAAAACACHTuJA1cARkfoBAADiAwAADgAAAAAAAAABACAAAAAkAQAAZHJzL2Uyb0RvYy54&#10;bWxQSwUGAAAAAAYABgBZAQAAkAU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p>
    <w:p>
      <w:pPr>
        <w:ind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78720" behindDoc="0" locked="0" layoutInCell="1" allowOverlap="1">
                <wp:simplePos x="0" y="0"/>
                <wp:positionH relativeFrom="column">
                  <wp:posOffset>4246245</wp:posOffset>
                </wp:positionH>
                <wp:positionV relativeFrom="paragraph">
                  <wp:posOffset>4445</wp:posOffset>
                </wp:positionV>
                <wp:extent cx="549910" cy="289560"/>
                <wp:effectExtent l="0" t="0" r="0" b="2540"/>
                <wp:wrapNone/>
                <wp:docPr id="12" name="文本框 12"/>
                <wp:cNvGraphicFramePr/>
                <a:graphic xmlns:a="http://schemas.openxmlformats.org/drawingml/2006/main">
                  <a:graphicData uri="http://schemas.microsoft.com/office/word/2010/wordprocessingShape">
                    <wps:wsp>
                      <wps:cNvSpPr txBox="1"/>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334.35pt;margin-top:0.35pt;height:22.8pt;width:43.3pt;mso-wrap-style:none;z-index:251678720;mso-width-relative:page;mso-height-relative:page;" filled="f" stroked="f" coordsize="21600,21600" o:gfxdata="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pfac1QAAAAcBAAAPAAAAAAAAAAEAIAAAACIAAABkcnMvZG93bnJldi54bWxQ&#10;SwECFAAUAAAACACHTuJAZ99TtPoBAADkAwAADgAAAAAAAAABACAAAAAkAQAAZHJzL2Uyb0RvYy54&#10;bWxQSwUGAAAAAAYABgBZAQAAkAU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6672" behindDoc="0" locked="0" layoutInCell="1" allowOverlap="1">
                <wp:simplePos x="0" y="0"/>
                <wp:positionH relativeFrom="column">
                  <wp:posOffset>2959735</wp:posOffset>
                </wp:positionH>
                <wp:positionV relativeFrom="paragraph">
                  <wp:posOffset>10160</wp:posOffset>
                </wp:positionV>
                <wp:extent cx="549910" cy="289560"/>
                <wp:effectExtent l="0" t="0" r="0" b="2540"/>
                <wp:wrapNone/>
                <wp:docPr id="11" name="文本框 11"/>
                <wp:cNvGraphicFramePr/>
                <a:graphic xmlns:a="http://schemas.openxmlformats.org/drawingml/2006/main">
                  <a:graphicData uri="http://schemas.microsoft.com/office/word/2010/wordprocessingShape">
                    <wps:wsp>
                      <wps:cNvSpPr txBox="1"/>
                      <wps:spPr bwMode="auto">
                        <a:xfrm>
                          <a:off x="0" y="0"/>
                          <a:ext cx="549910"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233.05pt;margin-top:0.8pt;height:22.8pt;width:43.3pt;mso-wrap-style:none;z-index:251676672;mso-width-relative:page;mso-height-relative:page;" filled="f" stroked="f" coordsize="21600,21600" o:gfxdata="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IYGp7UAAAACAEAAA8AAAAAAAAAAQAgAAAAIgAAAGRycy9kb3ducmV2LnhtbFBL&#10;AQIUABQAAAAIAIdO4kBkig6O+gEAAOQDAAAOAAAAAAAAAAEAIAAAACMBAABkcnMvZTJvRG9jLnht&#10;bFBLBQYAAAAABgAGAFkBAACPBQ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X</w:t>
                      </w:r>
                      <w:r>
                        <w:rPr>
                          <w:rFonts w:hint="eastAsia" w:ascii="楷体" w:hAnsi="楷体" w:eastAsia="楷体"/>
                          <w:sz w:val="21"/>
                          <w:szCs w:val="21"/>
                        </w:rPr>
                        <w:t>亿元</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823595</wp:posOffset>
                </wp:positionH>
                <wp:positionV relativeFrom="paragraph">
                  <wp:posOffset>279400</wp:posOffset>
                </wp:positionV>
                <wp:extent cx="4558030" cy="0"/>
                <wp:effectExtent l="0" t="0" r="33020" b="57150"/>
                <wp:wrapNone/>
                <wp:docPr id="7" name="直接箭头连接符 7"/>
                <wp:cNvGraphicFramePr/>
                <a:graphic xmlns:a="http://schemas.openxmlformats.org/drawingml/2006/main">
                  <a:graphicData uri="http://schemas.microsoft.com/office/word/2010/wordprocessingShape">
                    <wps:wsp>
                      <wps:cNvCnPr/>
                      <wps:spPr bwMode="auto">
                        <a:xfrm>
                          <a:off x="0" y="0"/>
                          <a:ext cx="4558030" cy="0"/>
                        </a:xfrm>
                        <a:prstGeom prst="straightConnector1">
                          <a:avLst/>
                        </a:prstGeom>
                        <a:noFill/>
                        <a:ln w="9525">
                          <a:solidFill>
                            <a:srgbClr val="4A7EBB"/>
                          </a:solidFill>
                          <a:round/>
                        </a:ln>
                        <a:effectLst>
                          <a:outerShdw dist="23000" dir="5400000" rotWithShape="0">
                            <a:srgbClr val="000000">
                              <a:alpha val="34998"/>
                            </a:srgbClr>
                          </a:outerShdw>
                        </a:effectLst>
                      </wps:spPr>
                      <wps:bodyPr/>
                    </wps:wsp>
                  </a:graphicData>
                </a:graphic>
              </wp:anchor>
            </w:drawing>
          </mc:Choice>
          <mc:Fallback>
            <w:pict>
              <v:shape id="_x0000_s1026" o:spid="_x0000_s1026" o:spt="32" type="#_x0000_t32" style="position:absolute;left:0pt;margin-left:64.85pt;margin-top:22pt;height:0pt;width:358.9pt;z-index:251663360;mso-width-relative:page;mso-height-relative:page;" filled="f" stroked="t" coordsize="21600,21600" o:gfxdata="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UqVfW&#10;AAAACQEAAA8AAAAAAAAAAQAgAAAAIgAAAGRycy9kb3ducmV2LnhtbFBLAQIUABQAAAAIAIdO4kBH&#10;Ov6EIgIAACgEAAAOAAAAAAAAAAEAIAAAACUBAABkcnMvZTJvRG9jLnhtbFBLBQYAAAAABgAGAFkB&#10;AAC5BQAAAAA=&#10;">
                <v:fill on="f" focussize="0,0"/>
                <v:stroke color="#4A7EBB" joinstyle="round"/>
                <v:imagedata o:title=""/>
                <o:lock v:ext="edit" aspectratio="f"/>
                <v:shadow on="t" color="#000000" opacity="22936f" offset="0pt,1.81102362204724pt" origin="0f,32768f" matrix="65536f,0f,0f,65536f"/>
              </v:shape>
            </w:pict>
          </mc:Fallback>
        </mc:AlternateContent>
      </w:r>
      <w:r>
        <w:rPr>
          <w:rFonts w:hint="eastAsia" w:ascii="仿宋_GB2312" w:eastAsia="仿宋_GB2312"/>
        </w:rPr>
        <mc:AlternateContent>
          <mc:Choice Requires="wps">
            <w:drawing>
              <wp:anchor distT="0" distB="0" distL="113665" distR="113665" simplePos="0" relativeHeight="251674624" behindDoc="0" locked="0" layoutInCell="1" allowOverlap="1">
                <wp:simplePos x="0" y="0"/>
                <wp:positionH relativeFrom="column">
                  <wp:posOffset>2932430</wp:posOffset>
                </wp:positionH>
                <wp:positionV relativeFrom="paragraph">
                  <wp:posOffset>63500</wp:posOffset>
                </wp:positionV>
                <wp:extent cx="0" cy="531495"/>
                <wp:effectExtent l="76200" t="0" r="57150" b="78105"/>
                <wp:wrapNone/>
                <wp:docPr id="8" name="直接箭头连接符 8"/>
                <wp:cNvGraphicFramePr/>
                <a:graphic xmlns:a="http://schemas.openxmlformats.org/drawingml/2006/main">
                  <a:graphicData uri="http://schemas.microsoft.com/office/word/2010/wordprocessingShape">
                    <wps:wsp>
                      <wps:cNvCnPr/>
                      <wps:spPr bwMode="auto">
                        <a:xfrm>
                          <a:off x="0" y="0"/>
                          <a:ext cx="0" cy="531495"/>
                        </a:xfrm>
                        <a:prstGeom prst="straightConnector1">
                          <a:avLst/>
                        </a:prstGeom>
                        <a:noFill/>
                        <a:ln w="9525">
                          <a:solidFill>
                            <a:srgbClr val="4A7EBB"/>
                          </a:solidFill>
                          <a:round/>
                          <a:tailEnd type="triangle"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230.9pt;margin-top:5pt;height:41.85pt;width:0pt;z-index:251674624;mso-width-relative:page;mso-height-relative:page;" filled="f" stroked="t" coordsize="21600,21600" o:gfxdata="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bQNTVAAAACQEAAA8AAAAAAAAAAQAgAAAAIgAAAGRycy9kb3du&#10;cmV2LnhtbFBLAQIUABQAAAAIAIdO4kB6s+KbOwIAAFUEAAAOAAAAAAAAAAEAIAAAACQBAABkcnMv&#10;ZTJvRG9jLnhtbFBLBQYAAAAABgAGAFkBAADRBQAAAAA=&#10;">
                <v:fill on="f" focussize="0,0"/>
                <v:stroke color="#4A7EBB" joinstyle="round" endarrow="block"/>
                <v:imagedata o:title=""/>
                <o:lock v:ext="edit" aspectratio="f"/>
                <v:shadow on="t" color="#000000" opacity="22936f" offset="0pt,1.81102362204724pt" origin="0f,32768f" matrix="65536f,0f,0f,65536f"/>
              </v:shape>
            </w:pict>
          </mc:Fallback>
        </mc:AlternateContent>
      </w:r>
    </w:p>
    <w:p>
      <w:pPr>
        <w:ind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79744" behindDoc="0" locked="0" layoutInCell="1" allowOverlap="1">
                <wp:simplePos x="0" y="0"/>
                <wp:positionH relativeFrom="column">
                  <wp:posOffset>944245</wp:posOffset>
                </wp:positionH>
                <wp:positionV relativeFrom="paragraph">
                  <wp:posOffset>120015</wp:posOffset>
                </wp:positionV>
                <wp:extent cx="316865" cy="289560"/>
                <wp:effectExtent l="0" t="0" r="0" b="2540"/>
                <wp:wrapNone/>
                <wp:docPr id="6" name="文本框 6"/>
                <wp:cNvGraphicFramePr/>
                <a:graphic xmlns:a="http://schemas.openxmlformats.org/drawingml/2006/main">
                  <a:graphicData uri="http://schemas.microsoft.com/office/word/2010/wordprocessingShape">
                    <wps:wsp>
                      <wps:cNvSpPr txBox="1"/>
                      <wps:spPr bwMode="auto">
                        <a:xfrm>
                          <a:off x="0" y="0"/>
                          <a:ext cx="316865" cy="289560"/>
                        </a:xfrm>
                        <a:prstGeom prst="rect">
                          <a:avLst/>
                        </a:prstGeom>
                        <a:noFill/>
                        <a:ln>
                          <a:noFill/>
                        </a:ln>
                      </wps:spPr>
                      <wps:txbx>
                        <w:txbxContent>
                          <w:p>
                            <w:pPr>
                              <w:pStyle w:val="23"/>
                              <w:rPr>
                                <w:rFonts w:ascii="楷体" w:hAnsi="楷体" w:eastAsia="楷体"/>
                                <w:sz w:val="21"/>
                                <w:szCs w:val="21"/>
                              </w:rPr>
                            </w:pPr>
                            <w:r>
                              <w:rPr>
                                <w:rFonts w:ascii="楷体" w:hAnsi="楷体" w:eastAsia="楷体"/>
                                <w:sz w:val="21"/>
                                <w:szCs w:val="21"/>
                              </w:rPr>
                              <w:t>GP</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74.35pt;margin-top:9.45pt;height:22.8pt;width:24.95pt;mso-wrap-style:none;z-index:251679744;mso-width-relative:page;mso-height-relative:page;" filled="f" stroked="f" coordsize="21600,21600" o:gfxdata="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6UFdUAAAAJAQAADwAAAAAAAAABACAAAAAiAAAAZHJzL2Rvd25yZXYueG1s&#10;UEsBAhQAFAAAAAgAh07iQGzKLXn7AQAA4gMAAA4AAAAAAAAAAQAgAAAAJAEAAGRycy9lMm9Eb2Mu&#10;eG1sUEsFBgAAAAAGAAYAWQEAAJEFAAAAAA==&#10;">
                <v:fill on="f" focussize="0,0"/>
                <v:stroke on="f"/>
                <v:imagedata o:title=""/>
                <o:lock v:ext="edit" aspectratio="f"/>
                <v:textbox style="mso-fit-shape-to-text:t;">
                  <w:txbxContent>
                    <w:p>
                      <w:pPr>
                        <w:pStyle w:val="23"/>
                        <w:rPr>
                          <w:rFonts w:ascii="楷体" w:hAnsi="楷体" w:eastAsia="楷体"/>
                          <w:sz w:val="21"/>
                          <w:szCs w:val="21"/>
                        </w:rPr>
                      </w:pPr>
                      <w:r>
                        <w:rPr>
                          <w:rFonts w:ascii="楷体" w:hAnsi="楷体" w:eastAsia="楷体"/>
                          <w:sz w:val="21"/>
                          <w:szCs w:val="21"/>
                        </w:rPr>
                        <w:t>GP</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256540</wp:posOffset>
                </wp:positionV>
                <wp:extent cx="899795" cy="528320"/>
                <wp:effectExtent l="0" t="0" r="14605" b="24130"/>
                <wp:wrapNone/>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99795" cy="528320"/>
                        </a:xfrm>
                        <a:prstGeom prst="rect">
                          <a:avLst/>
                        </a:prstGeom>
                        <a:solidFill>
                          <a:srgbClr val="FFFFFF"/>
                        </a:solidFill>
                        <a:ln w="12700">
                          <a:solidFill>
                            <a:srgbClr val="000000"/>
                          </a:solidFill>
                          <a:prstDash val="dash"/>
                          <a:miter lim="800000"/>
                        </a:ln>
                      </wps:spPr>
                      <wps:txbx>
                        <w:txbxContent>
                          <w:p>
                            <w:pPr>
                              <w:pStyle w:val="23"/>
                              <w:jc w:val="center"/>
                              <w:rPr>
                                <w:rFonts w:ascii="楷体" w:hAnsi="楷体" w:eastAsia="楷体"/>
                                <w:sz w:val="21"/>
                                <w:szCs w:val="21"/>
                              </w:rPr>
                            </w:pPr>
                            <w:r>
                              <w:rPr>
                                <w:rFonts w:hint="eastAsia" w:ascii="楷体" w:hAnsi="楷体" w:eastAsia="楷体"/>
                                <w:sz w:val="21"/>
                                <w:szCs w:val="21"/>
                              </w:rPr>
                              <w:t>子基金管理机构</w:t>
                            </w: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0.65pt;margin-top:20.2pt;height:41.6pt;width:70.85pt;z-index:251671552;v-text-anchor:middle-center;mso-width-relative:page;mso-height-relative:page;" fillcolor="#FFFFFF" filled="t" stroked="t" coordsize="21600,21600" o:gfxdata="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Al+PPXAAAACAEAAA8AAAAAAAAAAQAgAAAAIgAA&#10;AGRycy9kb3ducmV2LnhtbFBLAQIUABQAAAAIAIdO4kAQNOu6QgIAAJAEAAAOAAAAAAAAAAEAIAAA&#10;ACYBAABkcnMvZTJvRG9jLnhtbFBLBQYAAAAABgAGAFkBAADaBQAAAAA=&#10;">
                <v:fill on="t" focussize="0,0"/>
                <v:stroke weight="1pt" color="#000000" miterlimit="8" joinstyle="miter" dashstyle="dash"/>
                <v:imagedata o:title=""/>
                <o:lock v:ext="edit" aspectratio="t"/>
                <v:textbox>
                  <w:txbxContent>
                    <w:p>
                      <w:pPr>
                        <w:pStyle w:val="23"/>
                        <w:jc w:val="center"/>
                        <w:rPr>
                          <w:rFonts w:ascii="楷体" w:hAnsi="楷体" w:eastAsia="楷体"/>
                          <w:sz w:val="21"/>
                          <w:szCs w:val="21"/>
                        </w:rPr>
                      </w:pPr>
                      <w:r>
                        <w:rPr>
                          <w:rFonts w:hint="eastAsia" w:ascii="楷体" w:hAnsi="楷体" w:eastAsia="楷体"/>
                          <w:sz w:val="21"/>
                          <w:szCs w:val="21"/>
                        </w:rPr>
                        <w:t>子基金管理机构</w:t>
                      </w:r>
                    </w:p>
                  </w:txbxContent>
                </v:textbox>
              </v:rect>
            </w:pict>
          </mc:Fallback>
        </mc:AlternateContent>
      </w:r>
      <w:r>
        <w:rPr>
          <w:rFonts w:hint="eastAsia" w:ascii="仿宋_GB2312" w:eastAsia="仿宋_GB2312"/>
        </w:rPr>
        <mc:AlternateContent>
          <mc:Choice Requires="wps">
            <w:drawing>
              <wp:anchor distT="0" distB="0" distL="114300" distR="114300" simplePos="0" relativeHeight="251666432" behindDoc="0" locked="0" layoutInCell="1" allowOverlap="1">
                <wp:simplePos x="0" y="0"/>
                <wp:positionH relativeFrom="column">
                  <wp:posOffset>1311275</wp:posOffset>
                </wp:positionH>
                <wp:positionV relativeFrom="paragraph">
                  <wp:posOffset>256540</wp:posOffset>
                </wp:positionV>
                <wp:extent cx="3124200" cy="467360"/>
                <wp:effectExtent l="0" t="0" r="19050" b="27940"/>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124200" cy="467360"/>
                        </a:xfrm>
                        <a:prstGeom prst="rect">
                          <a:avLst/>
                        </a:prstGeom>
                        <a:solidFill>
                          <a:srgbClr val="FFFFFF"/>
                        </a:solidFill>
                        <a:ln w="12700">
                          <a:solidFill>
                            <a:srgbClr val="000000"/>
                          </a:solidFill>
                          <a:prstDash val="dash"/>
                          <a:miter lim="800000"/>
                        </a:ln>
                      </wps:spPr>
                      <wps:txbx>
                        <w:txbxContent>
                          <w:p>
                            <w:pPr>
                              <w:pStyle w:val="23"/>
                              <w:spacing w:line="360" w:lineRule="auto"/>
                              <w:jc w:val="center"/>
                              <w:rPr>
                                <w:b/>
                                <w:szCs w:val="21"/>
                              </w:rPr>
                            </w:pPr>
                            <w:r>
                              <w:rPr>
                                <w:rFonts w:hint="eastAsia"/>
                                <w:b/>
                                <w:szCs w:val="21"/>
                              </w:rPr>
                              <w:t>XX</w:t>
                            </w:r>
                            <w:r>
                              <w:rPr>
                                <w:b/>
                                <w:szCs w:val="21"/>
                              </w:rPr>
                              <w:t>XX</w:t>
                            </w:r>
                            <w:r>
                              <w:rPr>
                                <w:rFonts w:hint="eastAsia"/>
                                <w:b/>
                                <w:szCs w:val="21"/>
                              </w:rPr>
                              <w:t>投资合伙企业（</w:t>
                            </w:r>
                            <w:r>
                              <w:rPr>
                                <w:b/>
                                <w:szCs w:val="21"/>
                              </w:rPr>
                              <w:t>XX</w:t>
                            </w:r>
                            <w:r>
                              <w:rPr>
                                <w:rFonts w:hint="eastAsia"/>
                                <w:b/>
                                <w:szCs w:val="21"/>
                              </w:rPr>
                              <w:t>亿元）</w:t>
                            </w:r>
                          </w:p>
                        </w:txbxContent>
                      </wps:txbx>
                      <wps:bodyPr rot="0" vert="horz" wrap="square" lIns="91440" tIns="45720" rIns="91440" bIns="45720" anchor="ctr" anchorCtr="1" upright="1">
                        <a:noAutofit/>
                      </wps:bodyPr>
                    </wps:wsp>
                  </a:graphicData>
                </a:graphic>
              </wp:anchor>
            </w:drawing>
          </mc:Choice>
          <mc:Fallback>
            <w:pict>
              <v:rect id="_x0000_s1026" o:spid="_x0000_s1026" o:spt="1" style="position:absolute;left:0pt;margin-left:103.25pt;margin-top:20.2pt;height:36.8pt;width:246pt;z-index:251666432;v-text-anchor:middle-center;mso-width-relative:page;mso-height-relative:page;" fillcolor="#FFFFFF" filled="t" stroked="t" coordsize="21600,21600" o:gfxdata="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MlA8NkAAAAKAQAADwAAAAAAAAABACAAAAAiAAAA&#10;ZHJzL2Rvd25yZXYueG1sUEsBAhQAFAAAAAgAh07iQLa4JVA/AgAAkQQAAA4AAAAAAAAAAQAgAAAA&#10;KAEAAGRycy9lMm9Eb2MueG1sUEsFBgAAAAAGAAYAWQEAANkFAAAAAA==&#10;">
                <v:fill on="t" focussize="0,0"/>
                <v:stroke weight="1pt" color="#000000" miterlimit="8" joinstyle="miter" dashstyle="dash"/>
                <v:imagedata o:title=""/>
                <o:lock v:ext="edit" aspectratio="t"/>
                <v:textbox>
                  <w:txbxContent>
                    <w:p>
                      <w:pPr>
                        <w:pStyle w:val="23"/>
                        <w:spacing w:line="360" w:lineRule="auto"/>
                        <w:jc w:val="center"/>
                        <w:rPr>
                          <w:b/>
                          <w:szCs w:val="21"/>
                        </w:rPr>
                      </w:pPr>
                      <w:r>
                        <w:rPr>
                          <w:rFonts w:hint="eastAsia"/>
                          <w:b/>
                          <w:szCs w:val="21"/>
                        </w:rPr>
                        <w:t>XX</w:t>
                      </w:r>
                      <w:r>
                        <w:rPr>
                          <w:b/>
                          <w:szCs w:val="21"/>
                        </w:rPr>
                        <w:t>XX</w:t>
                      </w:r>
                      <w:r>
                        <w:rPr>
                          <w:rFonts w:hint="eastAsia"/>
                          <w:b/>
                          <w:szCs w:val="21"/>
                        </w:rPr>
                        <w:t>投资合伙企业（</w:t>
                      </w:r>
                      <w:r>
                        <w:rPr>
                          <w:b/>
                          <w:szCs w:val="21"/>
                        </w:rPr>
                        <w:t>XX</w:t>
                      </w:r>
                      <w:r>
                        <w:rPr>
                          <w:rFonts w:hint="eastAsia"/>
                          <w:b/>
                          <w:szCs w:val="21"/>
                        </w:rPr>
                        <w:t>亿元）</w:t>
                      </w:r>
                    </w:p>
                  </w:txbxContent>
                </v:textbox>
              </v:rect>
            </w:pict>
          </mc:Fallback>
        </mc:AlternateContent>
      </w:r>
    </w:p>
    <w:p>
      <w:pPr>
        <w:ind w:firstLine="640" w:firstLineChars="200"/>
        <w:rPr>
          <w:rFonts w:ascii="仿宋_GB2312" w:hAnsi="楷体" w:eastAsia="仿宋_GB2312" w:cs="楷体"/>
          <w:sz w:val="26"/>
          <w:szCs w:val="26"/>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860425</wp:posOffset>
                </wp:positionH>
                <wp:positionV relativeFrom="paragraph">
                  <wp:posOffset>158115</wp:posOffset>
                </wp:positionV>
                <wp:extent cx="450850" cy="635"/>
                <wp:effectExtent l="0" t="76200" r="44450" b="113665"/>
                <wp:wrapNone/>
                <wp:docPr id="3" name="肘形连接符 3"/>
                <wp:cNvGraphicFramePr/>
                <a:graphic xmlns:a="http://schemas.openxmlformats.org/drawingml/2006/main">
                  <a:graphicData uri="http://schemas.microsoft.com/office/word/2010/wordprocessingShape">
                    <wps:wsp>
                      <wps:cNvCnPr/>
                      <wps:spPr bwMode="auto">
                        <a:xfrm>
                          <a:off x="0" y="0"/>
                          <a:ext cx="450850" cy="635"/>
                        </a:xfrm>
                        <a:prstGeom prst="bentConnector3">
                          <a:avLst>
                            <a:gd name="adj1" fmla="val 50000"/>
                          </a:avLst>
                        </a:prstGeom>
                        <a:noFill/>
                        <a:ln w="9525">
                          <a:solidFill>
                            <a:srgbClr val="4A7EBB"/>
                          </a:solidFill>
                          <a:miter lim="800000"/>
                          <a:tailEnd type="triangle" w="med" len="med"/>
                        </a:ln>
                        <a:effectLst>
                          <a:outerShdw dist="23000" dir="5400000" rotWithShape="0">
                            <a:srgbClr val="000000">
                              <a:alpha val="34998"/>
                            </a:srgbClr>
                          </a:outerShdw>
                        </a:effectLst>
                      </wps:spPr>
                      <wps:bodyPr/>
                    </wps:wsp>
                  </a:graphicData>
                </a:graphic>
              </wp:anchor>
            </w:drawing>
          </mc:Choice>
          <mc:Fallback>
            <w:pict>
              <v:shape id="_x0000_s1026" o:spid="_x0000_s1026" o:spt="34" type="#_x0000_t34" style="position:absolute;left:0pt;margin-left:67.75pt;margin-top:12.45pt;height:0.05pt;width:35.5pt;z-index:251662336;mso-width-relative:page;mso-height-relative:page;" filled="f" stroked="t" coordsize="21600,21600" o:gfxdata="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Q6LV3YAAAACQEA&#10;AA8AAAAAAAAAAQAgAAAAIgAAAGRycy9kb3ducmV2LnhtbFBLAQIUABQAAAAIAIdO4kCL9RxrUwIA&#10;AIcEAAAOAAAAAAAAAAEAIAAAACcBAABkcnMvZTJvRG9jLnhtbFBLBQYAAAAABgAGAFkBAADsBQAA&#10;AAA=&#10;" adj="10800">
                <v:fill on="f" focussize="0,0"/>
                <v:stroke color="#4A7EBB" miterlimit="8" joinstyle="miter" endarrow="block"/>
                <v:imagedata o:title=""/>
                <o:lock v:ext="edit" aspectratio="f"/>
                <v:shadow on="t" color="#000000" opacity="22936f" offset="0pt,1.81102362204724pt" origin="0f,32768f" matrix="65536f,0f,0f,65536f"/>
              </v:shape>
            </w:pict>
          </mc:Fallback>
        </mc:AlternateContent>
      </w:r>
    </w:p>
    <w:p>
      <w:pPr>
        <w:ind w:firstLine="560" w:firstLineChars="200"/>
        <w:jc w:val="both"/>
        <w:rPr>
          <w:rFonts w:ascii="仿宋_GB2312" w:eastAsia="仿宋_GB2312"/>
          <w:sz w:val="28"/>
          <w:szCs w:val="28"/>
        </w:rPr>
      </w:pPr>
      <w:r>
        <w:rPr>
          <w:rFonts w:hint="eastAsia" w:ascii="仿宋_GB2312" w:eastAsia="仿宋_GB2312"/>
          <w:sz w:val="28"/>
          <w:szCs w:val="28"/>
        </w:rPr>
        <w:t>（10）费用情况</w:t>
      </w:r>
    </w:p>
    <w:p>
      <w:pPr>
        <w:ind w:firstLine="840" w:firstLineChars="300"/>
        <w:jc w:val="both"/>
        <w:rPr>
          <w:rFonts w:ascii="仿宋_GB2312" w:eastAsia="仿宋_GB2312"/>
          <w:sz w:val="28"/>
          <w:szCs w:val="28"/>
        </w:rPr>
      </w:pPr>
      <w:r>
        <w:rPr>
          <w:rFonts w:hint="eastAsia" w:ascii="仿宋_GB2312" w:eastAsia="仿宋_GB2312"/>
          <w:sz w:val="28"/>
          <w:szCs w:val="28"/>
        </w:rPr>
        <w:t>a.子基金承担费用</w:t>
      </w:r>
    </w:p>
    <w:p>
      <w:pPr>
        <w:ind w:firstLine="840" w:firstLineChars="300"/>
        <w:jc w:val="both"/>
        <w:rPr>
          <w:rFonts w:ascii="仿宋_GB2312" w:eastAsia="仿宋_GB2312"/>
          <w:sz w:val="28"/>
          <w:szCs w:val="28"/>
        </w:rPr>
      </w:pPr>
      <w:r>
        <w:rPr>
          <w:rFonts w:hint="eastAsia" w:ascii="仿宋_GB2312" w:eastAsia="仿宋_GB2312"/>
          <w:sz w:val="28"/>
          <w:szCs w:val="28"/>
        </w:rPr>
        <w:t>b.子基金管理人承担费用</w:t>
      </w:r>
    </w:p>
    <w:p>
      <w:pPr>
        <w:ind w:firstLine="840" w:firstLineChars="300"/>
        <w:jc w:val="both"/>
        <w:rPr>
          <w:rFonts w:ascii="仿宋_GB2312" w:eastAsia="仿宋_GB2312"/>
          <w:sz w:val="28"/>
          <w:szCs w:val="28"/>
        </w:rPr>
      </w:pPr>
      <w:r>
        <w:rPr>
          <w:rFonts w:hint="eastAsia" w:ascii="仿宋_GB2312" w:eastAsia="仿宋_GB2312"/>
          <w:sz w:val="28"/>
          <w:szCs w:val="28"/>
        </w:rPr>
        <w:t>c.子基金管理费计提方法</w:t>
      </w:r>
    </w:p>
    <w:p>
      <w:pPr>
        <w:pStyle w:val="36"/>
        <w:ind w:firstLine="560"/>
        <w:rPr>
          <w:rFonts w:ascii="仿宋_GB2312" w:eastAsia="仿宋_GB2312"/>
          <w:sz w:val="28"/>
          <w:szCs w:val="28"/>
        </w:rPr>
      </w:pPr>
      <w:r>
        <w:rPr>
          <w:rFonts w:hint="eastAsia" w:ascii="仿宋_GB2312" w:eastAsia="仿宋_GB2312"/>
          <w:sz w:val="28"/>
          <w:szCs w:val="28"/>
        </w:rPr>
        <w:t>（11）收益分配机制</w:t>
      </w:r>
    </w:p>
    <w:p>
      <w:pPr>
        <w:pStyle w:val="36"/>
        <w:ind w:firstLine="56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）子基金资金托管情况</w:t>
      </w:r>
    </w:p>
    <w:p>
      <w:pPr>
        <w:jc w:val="both"/>
        <w:rPr>
          <w:rFonts w:ascii="仿宋_GB2312" w:eastAsia="仿宋_GB2312"/>
          <w:sz w:val="28"/>
          <w:szCs w:val="28"/>
        </w:rPr>
      </w:pPr>
      <w:r>
        <w:rPr>
          <w:rFonts w:hint="eastAsia" w:ascii="仿宋_GB2312" w:eastAsia="仿宋_GB2312"/>
          <w:sz w:val="28"/>
          <w:szCs w:val="28"/>
        </w:rPr>
        <w:t xml:space="preserve">    2.子基金管理人情况（如子基金管理人为申报机构，本节可略；如非申报机构，则应重点介绍，内容与前文申报机构介绍相同）</w:t>
      </w:r>
    </w:p>
    <w:p>
      <w:pPr>
        <w:ind w:firstLine="560" w:firstLineChars="200"/>
        <w:rPr>
          <w:rFonts w:ascii="仿宋_GB2312" w:eastAsia="仿宋_GB2312"/>
          <w:sz w:val="28"/>
          <w:szCs w:val="28"/>
        </w:rPr>
      </w:pPr>
      <w:r>
        <w:rPr>
          <w:rFonts w:hint="eastAsia" w:ascii="仿宋_GB2312" w:eastAsia="仿宋_GB2312"/>
          <w:sz w:val="28"/>
          <w:szCs w:val="28"/>
        </w:rPr>
        <w:t>（1）子基金管理人介绍</w:t>
      </w:r>
    </w:p>
    <w:p>
      <w:pPr>
        <w:ind w:firstLine="560" w:firstLineChars="200"/>
        <w:rPr>
          <w:rFonts w:ascii="仿宋_GB2312" w:eastAsia="仿宋_GB2312"/>
          <w:sz w:val="28"/>
          <w:szCs w:val="28"/>
        </w:rPr>
      </w:pPr>
      <w:r>
        <w:rPr>
          <w:rFonts w:hint="eastAsia" w:ascii="仿宋_GB2312" w:eastAsia="仿宋_GB2312"/>
          <w:sz w:val="28"/>
          <w:szCs w:val="28"/>
        </w:rPr>
        <w:t>（2）管理经营和业绩说明</w:t>
      </w:r>
    </w:p>
    <w:p>
      <w:pPr>
        <w:ind w:firstLine="560" w:firstLineChars="200"/>
        <w:rPr>
          <w:rFonts w:ascii="仿宋_GB2312" w:eastAsia="仿宋_GB2312"/>
          <w:sz w:val="28"/>
          <w:szCs w:val="28"/>
        </w:rPr>
      </w:pPr>
      <w:r>
        <w:rPr>
          <w:rFonts w:hint="eastAsia" w:ascii="仿宋_GB2312" w:eastAsia="仿宋_GB2312"/>
          <w:sz w:val="28"/>
          <w:szCs w:val="28"/>
        </w:rPr>
        <w:t>（3）管理人员情况说明</w:t>
      </w:r>
    </w:p>
    <w:p>
      <w:pPr>
        <w:ind w:firstLine="560" w:firstLineChars="200"/>
        <w:rPr>
          <w:rFonts w:ascii="仿宋_GB2312" w:eastAsia="仿宋_GB2312"/>
          <w:sz w:val="28"/>
          <w:szCs w:val="28"/>
        </w:rPr>
      </w:pPr>
      <w:r>
        <w:rPr>
          <w:rFonts w:hint="eastAsia" w:ascii="仿宋_GB2312" w:eastAsia="仿宋_GB2312"/>
          <w:sz w:val="28"/>
          <w:szCs w:val="28"/>
        </w:rPr>
        <w:t>（4）投资管理制度说明</w:t>
      </w:r>
    </w:p>
    <w:p>
      <w:pPr>
        <w:ind w:firstLine="560" w:firstLineChars="200"/>
        <w:rPr>
          <w:rFonts w:ascii="仿宋_GB2312" w:eastAsia="仿宋_GB2312"/>
          <w:sz w:val="28"/>
          <w:szCs w:val="28"/>
        </w:rPr>
      </w:pPr>
      <w:r>
        <w:rPr>
          <w:rFonts w:hint="eastAsia" w:ascii="仿宋_GB2312" w:eastAsia="仿宋_GB2312"/>
          <w:sz w:val="28"/>
          <w:szCs w:val="28"/>
        </w:rPr>
        <w:t>（5）合规性情况说明</w:t>
      </w:r>
    </w:p>
    <w:p>
      <w:pPr>
        <w:ind w:firstLine="560" w:firstLineChars="200"/>
        <w:rPr>
          <w:rFonts w:ascii="仿宋_GB2312" w:eastAsia="仿宋_GB2312"/>
          <w:sz w:val="28"/>
          <w:szCs w:val="28"/>
        </w:rPr>
      </w:pPr>
      <w:r>
        <w:rPr>
          <w:rFonts w:hint="eastAsia" w:ascii="仿宋_GB2312" w:eastAsia="仿宋_GB2312"/>
          <w:sz w:val="28"/>
          <w:szCs w:val="28"/>
        </w:rPr>
        <w:t xml:space="preserve">（6）财务情况说明 </w:t>
      </w:r>
    </w:p>
    <w:p>
      <w:pPr>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子基金管理团队情况</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出资人情况</w:t>
      </w:r>
    </w:p>
    <w:p>
      <w:pPr>
        <w:ind w:firstLine="562" w:firstLineChars="200"/>
        <w:rPr>
          <w:rFonts w:ascii="仿宋_GB2312" w:eastAsia="仿宋_GB2312"/>
          <w:b/>
          <w:bCs/>
          <w:i/>
          <w:iCs/>
          <w:sz w:val="28"/>
          <w:szCs w:val="28"/>
        </w:rPr>
      </w:pPr>
      <w:r>
        <w:rPr>
          <w:rFonts w:hint="eastAsia" w:ascii="仿宋_GB2312" w:eastAsia="仿宋_GB2312"/>
          <w:b/>
          <w:bCs/>
          <w:i/>
          <w:iCs/>
          <w:sz w:val="28"/>
          <w:szCs w:val="28"/>
        </w:rPr>
        <w:t>出资人</w:t>
      </w:r>
      <w:r>
        <w:rPr>
          <w:rFonts w:ascii="仿宋_GB2312" w:eastAsia="仿宋_GB2312"/>
          <w:b/>
          <w:bCs/>
          <w:i/>
          <w:iCs/>
          <w:sz w:val="28"/>
          <w:szCs w:val="28"/>
        </w:rPr>
        <w:t>1基本情况</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出资人简介：</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拟出资金额及占比：</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资金来源：</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出具出资承诺函情况：（如无，需说明原因）</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资金到位时间：</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与基金管理人关联关系、历史合作情况：</w:t>
      </w:r>
    </w:p>
    <w:p>
      <w:pPr>
        <w:ind w:firstLine="562" w:firstLineChars="200"/>
        <w:rPr>
          <w:rFonts w:ascii="仿宋_GB2312" w:hAnsi="Times New Roman" w:eastAsia="仿宋_GB2312"/>
          <w:b/>
          <w:i/>
          <w:sz w:val="28"/>
          <w:szCs w:val="32"/>
        </w:rPr>
      </w:pPr>
      <w:r>
        <w:rPr>
          <w:rFonts w:hint="eastAsia" w:ascii="仿宋_GB2312" w:hAnsi="Times New Roman" w:eastAsia="仿宋_GB2312"/>
          <w:b/>
          <w:i/>
          <w:sz w:val="28"/>
          <w:szCs w:val="32"/>
        </w:rPr>
        <w:t>出资人</w:t>
      </w:r>
      <w:r>
        <w:rPr>
          <w:rFonts w:ascii="仿宋_GB2312" w:hAnsi="Times New Roman" w:eastAsia="仿宋_GB2312"/>
          <w:b/>
          <w:i/>
          <w:sz w:val="28"/>
          <w:szCs w:val="32"/>
        </w:rPr>
        <w:t>2</w:t>
      </w:r>
      <w:r>
        <w:rPr>
          <w:rFonts w:hint="eastAsia" w:ascii="仿宋_GB2312" w:hAnsi="Times New Roman" w:eastAsia="仿宋_GB2312"/>
          <w:b/>
          <w:i/>
          <w:sz w:val="28"/>
          <w:szCs w:val="32"/>
        </w:rPr>
        <w:t>基本情况</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出资人简介：</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拟出资金额及占比：</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资金来源：</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出具出资承诺函情况：（如无，需说明原因）</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资金到位时间：</w:t>
      </w:r>
    </w:p>
    <w:p>
      <w:pPr>
        <w:widowControl/>
        <w:adjustRightInd w:val="0"/>
        <w:snapToGrid w:val="0"/>
        <w:ind w:firstLine="560" w:firstLineChars="200"/>
        <w:rPr>
          <w:rFonts w:ascii="仿宋_GB2312" w:hAnsi="楷体" w:eastAsia="仿宋_GB2312" w:cs="Times New Roman"/>
          <w:kern w:val="0"/>
          <w:sz w:val="28"/>
          <w:szCs w:val="28"/>
        </w:rPr>
      </w:pPr>
      <w:r>
        <w:rPr>
          <w:rFonts w:hint="eastAsia" w:ascii="仿宋_GB2312" w:hAnsi="楷体" w:eastAsia="仿宋_GB2312" w:cs="Times New Roman"/>
          <w:kern w:val="0"/>
          <w:sz w:val="28"/>
          <w:szCs w:val="28"/>
        </w:rPr>
        <w:t>与基金管理人关联关系、历史合作情况：</w:t>
      </w:r>
    </w:p>
    <w:p>
      <w:pPr>
        <w:ind w:firstLine="560" w:firstLineChars="200"/>
        <w:rPr>
          <w:rFonts w:ascii="仿宋_GB2312" w:hAnsi="楷体" w:eastAsia="仿宋_GB2312"/>
          <w:sz w:val="28"/>
          <w:szCs w:val="28"/>
        </w:rPr>
      </w:pPr>
      <w:r>
        <w:rPr>
          <w:rFonts w:hint="eastAsia" w:ascii="仿宋_GB2312" w:hAnsi="楷体" w:eastAsia="仿宋_GB2312"/>
          <w:sz w:val="28"/>
          <w:szCs w:val="28"/>
        </w:rPr>
        <w:t>出资人</w:t>
      </w:r>
      <w:r>
        <w:rPr>
          <w:rFonts w:ascii="仿宋_GB2312" w:hAnsi="楷体" w:eastAsia="仿宋_GB2312"/>
          <w:sz w:val="28"/>
          <w:szCs w:val="28"/>
        </w:rPr>
        <w:t>3</w:t>
      </w:r>
      <w:r>
        <w:rPr>
          <w:rFonts w:hint="eastAsia" w:ascii="仿宋_GB2312" w:hAnsi="楷体" w:eastAsia="仿宋_GB2312"/>
          <w:sz w:val="28"/>
          <w:szCs w:val="28"/>
        </w:rPr>
        <w:t>、</w:t>
      </w:r>
      <w:r>
        <w:rPr>
          <w:rFonts w:ascii="仿宋_GB2312" w:hAnsi="楷体" w:eastAsia="仿宋_GB2312"/>
          <w:sz w:val="28"/>
          <w:szCs w:val="28"/>
        </w:rPr>
        <w:t>4</w:t>
      </w:r>
      <w:r>
        <w:rPr>
          <w:rFonts w:hint="eastAsia" w:ascii="仿宋_GB2312" w:hAnsi="楷体" w:eastAsia="仿宋_GB2312"/>
          <w:sz w:val="28"/>
          <w:szCs w:val="28"/>
        </w:rPr>
        <w:t>、</w:t>
      </w:r>
      <w:r>
        <w:rPr>
          <w:rFonts w:ascii="仿宋_GB2312" w:hAnsi="楷体" w:eastAsia="仿宋_GB2312"/>
          <w:sz w:val="28"/>
          <w:szCs w:val="28"/>
        </w:rPr>
        <w:t>5</w:t>
      </w:r>
      <w:r>
        <w:rPr>
          <w:rFonts w:hint="eastAsia" w:ascii="仿宋_GB2312" w:hAnsi="楷体" w:eastAsia="仿宋_GB2312"/>
          <w:sz w:val="28"/>
          <w:szCs w:val="28"/>
        </w:rPr>
        <w:t>……（如有）</w:t>
      </w:r>
    </w:p>
    <w:p>
      <w:pPr>
        <w:pStyle w:val="3"/>
        <w:numPr>
          <w:ilvl w:val="0"/>
          <w:numId w:val="2"/>
        </w:numPr>
        <w:rPr>
          <w:rFonts w:ascii="仿宋_GB2312" w:eastAsia="仿宋_GB2312"/>
          <w:sz w:val="28"/>
          <w:szCs w:val="28"/>
        </w:rPr>
      </w:pPr>
      <w:bookmarkStart w:id="21" w:name="_Toc65944566"/>
      <w:bookmarkEnd w:id="21"/>
      <w:bookmarkStart w:id="22" w:name="_Toc65944561"/>
      <w:bookmarkEnd w:id="22"/>
      <w:bookmarkStart w:id="23" w:name="_Toc65944565"/>
      <w:bookmarkEnd w:id="23"/>
      <w:bookmarkStart w:id="24" w:name="_Toc65944557"/>
      <w:bookmarkEnd w:id="24"/>
      <w:bookmarkStart w:id="25" w:name="_Toc65944563"/>
      <w:bookmarkEnd w:id="25"/>
      <w:bookmarkStart w:id="26" w:name="_Toc65944562"/>
      <w:bookmarkEnd w:id="26"/>
      <w:bookmarkStart w:id="27" w:name="_Toc65944558"/>
      <w:bookmarkEnd w:id="27"/>
      <w:bookmarkStart w:id="28" w:name="_Toc65944560"/>
      <w:bookmarkEnd w:id="28"/>
      <w:bookmarkStart w:id="29" w:name="_Toc104370431"/>
      <w:bookmarkEnd w:id="29"/>
      <w:bookmarkStart w:id="30" w:name="_Toc65944559"/>
      <w:bookmarkEnd w:id="30"/>
      <w:bookmarkStart w:id="31" w:name="_Toc65944564"/>
      <w:bookmarkEnd w:id="31"/>
      <w:bookmarkStart w:id="32" w:name="_Toc104798700"/>
      <w:r>
        <w:rPr>
          <w:rFonts w:hint="eastAsia" w:ascii="仿宋_GB2312" w:eastAsia="仿宋_GB2312"/>
          <w:sz w:val="28"/>
          <w:szCs w:val="28"/>
        </w:rPr>
        <w:t>基金募集进度计划列表</w:t>
      </w:r>
      <w:bookmarkEnd w:id="32"/>
    </w:p>
    <w:p>
      <w:pPr>
        <w:ind w:firstLine="560" w:firstLineChars="200"/>
        <w:rPr>
          <w:rFonts w:ascii="仿宋_GB2312" w:eastAsia="仿宋_GB2312"/>
          <w:sz w:val="28"/>
          <w:szCs w:val="28"/>
        </w:rPr>
      </w:pPr>
      <w:r>
        <w:rPr>
          <w:rFonts w:hint="eastAsia" w:ascii="仿宋_GB2312" w:eastAsia="仿宋_GB2312"/>
          <w:sz w:val="28"/>
          <w:szCs w:val="28"/>
        </w:rPr>
        <w:t>（要素包括投资人通过内部决策会时间、合伙协议签署时间、基金设立时间、打款时间、首次对外投资时间）</w:t>
      </w:r>
    </w:p>
    <w:p>
      <w:pPr>
        <w:ind w:firstLine="560" w:firstLineChars="200"/>
        <w:jc w:val="both"/>
        <w:rPr>
          <w:rFonts w:ascii="仿宋_GB2312" w:eastAsia="仿宋_GB2312"/>
          <w:sz w:val="28"/>
          <w:szCs w:val="28"/>
        </w:rPr>
      </w:pPr>
      <w:r>
        <w:rPr>
          <w:rFonts w:hint="eastAsia" w:ascii="仿宋_GB2312" w:eastAsia="仿宋_GB2312"/>
          <w:sz w:val="28"/>
          <w:szCs w:val="28"/>
        </w:rPr>
        <w:t>（潜在出资人如有特殊诉求需予以说明）</w:t>
      </w:r>
    </w:p>
    <w:p>
      <w:pPr>
        <w:ind w:firstLine="560" w:firstLineChars="200"/>
        <w:jc w:val="both"/>
        <w:rPr>
          <w:rFonts w:ascii="仿宋_GB2312" w:eastAsia="仿宋_GB2312"/>
          <w:sz w:val="28"/>
          <w:szCs w:val="28"/>
        </w:rPr>
      </w:pPr>
      <w:r>
        <w:rPr>
          <w:rFonts w:hint="eastAsia" w:ascii="仿宋_GB2312" w:eastAsia="仿宋_GB2312"/>
          <w:sz w:val="28"/>
          <w:szCs w:val="28"/>
        </w:rPr>
        <w:t xml:space="preserve">3.关于申请广州南沙新区科技创新母基金情况 </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）承诺返投南沙比例：</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）基金及基金管理人接受：</w:t>
      </w:r>
    </w:p>
    <w:p>
      <w:pPr>
        <w:ind w:firstLine="560" w:firstLineChars="200"/>
        <w:jc w:val="both"/>
        <w:rPr>
          <w:rFonts w:ascii="仿宋_GB2312" w:eastAsia="仿宋_GB2312"/>
          <w:sz w:val="28"/>
          <w:szCs w:val="28"/>
        </w:rPr>
      </w:pPr>
      <w:r>
        <w:rPr>
          <w:rFonts w:hint="eastAsia" w:ascii="仿宋_GB2312" w:eastAsia="仿宋_GB2312"/>
          <w:sz w:val="28"/>
          <w:szCs w:val="28"/>
        </w:rPr>
        <w:t>广州南沙新区科技创新母基金对子基金的每期出资款均是在子基金完成注册手续且社会资本出资人完成出资后才缴付。广州南沙新区科技创新母基金出资部分可以与其他出资人一致，按照子基金合伙协议或公司章程约定分期缴付出资</w:t>
      </w:r>
    </w:p>
    <w:p>
      <w:pPr>
        <w:ind w:firstLine="560" w:firstLineChars="200"/>
        <w:jc w:val="both"/>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）基金及基金管理人接受：</w:t>
      </w:r>
    </w:p>
    <w:p>
      <w:pPr>
        <w:ind w:firstLine="560" w:firstLineChars="200"/>
        <w:jc w:val="both"/>
        <w:rPr>
          <w:rFonts w:ascii="仿宋_GB2312" w:eastAsia="仿宋_GB2312"/>
          <w:sz w:val="28"/>
          <w:szCs w:val="28"/>
        </w:rPr>
      </w:pPr>
      <w:r>
        <w:rPr>
          <w:rFonts w:hint="eastAsia" w:ascii="仿宋_GB2312" w:eastAsia="仿宋_GB2312"/>
          <w:sz w:val="28"/>
          <w:szCs w:val="28"/>
        </w:rPr>
        <w:t>基金提交给投资决策委员会议案应在提交表决之前</w:t>
      </w:r>
      <w:r>
        <w:rPr>
          <w:rFonts w:ascii="仿宋_GB2312" w:eastAsia="仿宋_GB2312"/>
          <w:sz w:val="28"/>
          <w:szCs w:val="28"/>
        </w:rPr>
        <w:t>7</w:t>
      </w:r>
      <w:r>
        <w:rPr>
          <w:rFonts w:hint="eastAsia" w:ascii="仿宋_GB2312" w:eastAsia="仿宋_GB2312"/>
          <w:sz w:val="28"/>
          <w:szCs w:val="28"/>
        </w:rPr>
        <w:t>个工作日送交广州南沙新区科技创新母基金作合规性审查，广州南沙新区科技创新母基金就该等议案是否符合相关法律、法规、合伙协议等约定进行合规性审核，并有权在认为相关议案违法、违规和偏离政策导向和违反协议约定等情况下否决该等议案。被广州南沙新区科技创新母基金否决的议案不得进入投资决策委员会议程，不得提交表决，亦不得施行。</w:t>
      </w:r>
    </w:p>
    <w:p>
      <w:pPr>
        <w:pStyle w:val="3"/>
        <w:numPr>
          <w:ilvl w:val="0"/>
          <w:numId w:val="2"/>
        </w:numPr>
        <w:rPr>
          <w:rFonts w:ascii="楷体" w:hAnsi="楷体" w:eastAsia="楷体"/>
          <w:sz w:val="28"/>
          <w:szCs w:val="28"/>
        </w:rPr>
      </w:pPr>
      <w:bookmarkStart w:id="33" w:name="_Toc486954680"/>
      <w:bookmarkStart w:id="34" w:name="_Toc104798701"/>
      <w:r>
        <w:rPr>
          <w:rFonts w:hint="eastAsia" w:ascii="楷体" w:hAnsi="楷体" w:eastAsia="楷体"/>
          <w:sz w:val="28"/>
          <w:szCs w:val="28"/>
        </w:rPr>
        <w:t>子基金投资</w:t>
      </w:r>
      <w:bookmarkEnd w:id="33"/>
      <w:bookmarkEnd w:id="34"/>
    </w:p>
    <w:p>
      <w:pPr>
        <w:ind w:firstLine="560" w:firstLineChars="200"/>
        <w:jc w:val="both"/>
        <w:rPr>
          <w:rFonts w:ascii="仿宋_GB2312" w:eastAsia="仿宋_GB2312"/>
          <w:sz w:val="28"/>
          <w:szCs w:val="28"/>
        </w:rPr>
      </w:pPr>
      <w:r>
        <w:rPr>
          <w:rFonts w:hint="eastAsia" w:ascii="仿宋_GB2312" w:eastAsia="仿宋_GB2312"/>
          <w:sz w:val="28"/>
          <w:szCs w:val="28"/>
        </w:rPr>
        <w:t>1.子基金投资方向：</w:t>
      </w:r>
    </w:p>
    <w:p>
      <w:pPr>
        <w:ind w:firstLine="560" w:firstLineChars="200"/>
        <w:jc w:val="both"/>
        <w:rPr>
          <w:rFonts w:ascii="仿宋_GB2312" w:eastAsia="仿宋_GB2312"/>
          <w:sz w:val="28"/>
          <w:szCs w:val="28"/>
        </w:rPr>
      </w:pPr>
      <w:r>
        <w:rPr>
          <w:rFonts w:hint="eastAsia" w:ascii="仿宋_GB2312" w:eastAsia="仿宋_GB2312"/>
          <w:sz w:val="28"/>
          <w:szCs w:val="28"/>
        </w:rPr>
        <w:t>2.子基金投资策略：</w:t>
      </w:r>
    </w:p>
    <w:p>
      <w:pPr>
        <w:ind w:firstLine="560" w:firstLineChars="200"/>
        <w:jc w:val="both"/>
        <w:rPr>
          <w:rFonts w:ascii="仿宋_GB2312" w:eastAsia="仿宋_GB2312"/>
          <w:sz w:val="28"/>
          <w:szCs w:val="28"/>
        </w:rPr>
      </w:pPr>
      <w:r>
        <w:rPr>
          <w:rFonts w:hint="eastAsia" w:ascii="仿宋_GB2312" w:eastAsia="仿宋_GB2312"/>
          <w:sz w:val="28"/>
          <w:szCs w:val="28"/>
        </w:rPr>
        <w:t>（从产业、地域、阶段等角度说明）</w:t>
      </w:r>
    </w:p>
    <w:p>
      <w:pPr>
        <w:ind w:firstLine="560" w:firstLineChars="200"/>
        <w:jc w:val="both"/>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.项目遴选标准</w:t>
      </w:r>
    </w:p>
    <w:p>
      <w:pPr>
        <w:ind w:firstLine="560" w:firstLineChars="200"/>
        <w:jc w:val="both"/>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.投资决策机制</w:t>
      </w:r>
    </w:p>
    <w:p>
      <w:pPr>
        <w:ind w:firstLine="560" w:firstLineChars="200"/>
        <w:jc w:val="both"/>
        <w:rPr>
          <w:rFonts w:ascii="仿宋_GB2312" w:eastAsia="仿宋_GB2312"/>
          <w:sz w:val="28"/>
          <w:szCs w:val="28"/>
        </w:rPr>
      </w:pPr>
      <w:r>
        <w:rPr>
          <w:rFonts w:hint="eastAsia" w:ascii="仿宋_GB2312" w:eastAsia="仿宋_GB2312"/>
          <w:sz w:val="28"/>
          <w:szCs w:val="28"/>
        </w:rPr>
        <w:t>5.子基金返投计划（储备及拟引进南沙区项目情况等）</w:t>
      </w:r>
    </w:p>
    <w:p>
      <w:pPr>
        <w:ind w:firstLine="560" w:firstLineChars="200"/>
        <w:jc w:val="both"/>
        <w:rPr>
          <w:rFonts w:ascii="仿宋_GB2312" w:eastAsia="仿宋_GB2312"/>
          <w:sz w:val="28"/>
          <w:szCs w:val="28"/>
        </w:rPr>
      </w:pPr>
      <w:r>
        <w:rPr>
          <w:rFonts w:hint="eastAsia" w:ascii="仿宋_GB2312" w:eastAsia="仿宋_GB2312"/>
          <w:sz w:val="28"/>
          <w:szCs w:val="28"/>
        </w:rPr>
        <w:t>储备及拟引进南沙区项目列表及说明</w:t>
      </w:r>
    </w:p>
    <w:tbl>
      <w:tblPr>
        <w:tblStyle w:val="26"/>
        <w:tblW w:w="9377" w:type="dxa"/>
        <w:jc w:val="center"/>
        <w:tblLayout w:type="autofit"/>
        <w:tblCellMar>
          <w:top w:w="0" w:type="dxa"/>
          <w:left w:w="108" w:type="dxa"/>
          <w:bottom w:w="0" w:type="dxa"/>
          <w:right w:w="108" w:type="dxa"/>
        </w:tblCellMar>
      </w:tblPr>
      <w:tblGrid>
        <w:gridCol w:w="819"/>
        <w:gridCol w:w="1161"/>
        <w:gridCol w:w="850"/>
        <w:gridCol w:w="993"/>
        <w:gridCol w:w="1163"/>
        <w:gridCol w:w="1026"/>
        <w:gridCol w:w="1097"/>
        <w:gridCol w:w="1159"/>
        <w:gridCol w:w="1109"/>
      </w:tblGrid>
      <w:tr>
        <w:tblPrEx>
          <w:tblCellMar>
            <w:top w:w="0" w:type="dxa"/>
            <w:left w:w="108" w:type="dxa"/>
            <w:bottom w:w="0" w:type="dxa"/>
            <w:right w:w="108" w:type="dxa"/>
          </w:tblCellMar>
        </w:tblPrEx>
        <w:trPr>
          <w:trHeight w:val="32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注册地</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所处行业</w:t>
            </w:r>
          </w:p>
        </w:tc>
        <w:tc>
          <w:tcPr>
            <w:tcW w:w="1163"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业务介绍</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业绩说明</w:t>
            </w:r>
          </w:p>
        </w:tc>
        <w:tc>
          <w:tcPr>
            <w:tcW w:w="10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拟投金额（万元）</w:t>
            </w:r>
          </w:p>
        </w:tc>
        <w:tc>
          <w:tcPr>
            <w:tcW w:w="11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投资进展</w:t>
            </w:r>
          </w:p>
        </w:tc>
        <w:tc>
          <w:tcPr>
            <w:tcW w:w="110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备注</w:t>
            </w:r>
          </w:p>
        </w:tc>
      </w:tr>
      <w:tr>
        <w:tblPrEx>
          <w:tblCellMar>
            <w:top w:w="0" w:type="dxa"/>
            <w:left w:w="108" w:type="dxa"/>
            <w:bottom w:w="0" w:type="dxa"/>
            <w:right w:w="108" w:type="dxa"/>
          </w:tblCellMar>
        </w:tblPrEx>
        <w:trPr>
          <w:trHeight w:val="327"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3"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7"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0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27"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1"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63"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097"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10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pStyle w:val="36"/>
        <w:ind w:firstLine="560"/>
        <w:rPr>
          <w:rFonts w:ascii="仿宋_GB2312" w:eastAsia="仿宋_GB2312"/>
          <w:sz w:val="28"/>
          <w:szCs w:val="28"/>
        </w:rPr>
      </w:pPr>
      <w:r>
        <w:rPr>
          <w:rFonts w:hint="eastAsia" w:ascii="仿宋_GB2312" w:eastAsia="仿宋_GB2312"/>
          <w:sz w:val="28"/>
          <w:szCs w:val="28"/>
        </w:rPr>
        <w:t>6.子基金投资限制说明</w:t>
      </w:r>
    </w:p>
    <w:p>
      <w:pPr>
        <w:pStyle w:val="36"/>
        <w:ind w:firstLine="560"/>
        <w:rPr>
          <w:rFonts w:ascii="仿宋_GB2312" w:eastAsia="仿宋_GB2312"/>
          <w:sz w:val="28"/>
          <w:szCs w:val="28"/>
        </w:rPr>
      </w:pPr>
      <w:r>
        <w:rPr>
          <w:rFonts w:hint="eastAsia" w:ascii="仿宋_GB2312" w:eastAsia="仿宋_GB2312"/>
          <w:sz w:val="28"/>
          <w:szCs w:val="28"/>
        </w:rPr>
        <w:t>本支基金将严格遵守如下投资限制条款：</w:t>
      </w:r>
    </w:p>
    <w:p>
      <w:pPr>
        <w:pStyle w:val="36"/>
        <w:ind w:firstLine="560"/>
        <w:rPr>
          <w:rFonts w:ascii="仿宋_GB2312" w:eastAsia="仿宋_GB2312"/>
          <w:sz w:val="28"/>
          <w:szCs w:val="28"/>
        </w:rPr>
      </w:pPr>
      <w:r>
        <w:rPr>
          <w:rFonts w:hint="eastAsia" w:ascii="仿宋_GB2312" w:eastAsia="仿宋_GB2312"/>
          <w:sz w:val="28"/>
          <w:szCs w:val="28"/>
        </w:rPr>
        <w:t>（1）天使类子基金对单个项目的投资额原则上不超过子基金规模的</w:t>
      </w:r>
      <w:r>
        <w:rPr>
          <w:rFonts w:ascii="仿宋_GB2312" w:eastAsia="仿宋_GB2312"/>
          <w:sz w:val="28"/>
          <w:szCs w:val="28"/>
        </w:rPr>
        <w:t>10%</w:t>
      </w:r>
      <w:r>
        <w:rPr>
          <w:rFonts w:hint="eastAsia" w:ascii="仿宋_GB2312" w:eastAsia="仿宋_GB2312"/>
          <w:sz w:val="28"/>
          <w:szCs w:val="28"/>
        </w:rPr>
        <w:t>；</w:t>
      </w:r>
      <w:r>
        <w:rPr>
          <w:rFonts w:ascii="仿宋_GB2312" w:eastAsia="仿宋_GB2312"/>
          <w:sz w:val="28"/>
          <w:szCs w:val="28"/>
        </w:rPr>
        <w:t xml:space="preserve"> </w:t>
      </w:r>
    </w:p>
    <w:p>
      <w:pPr>
        <w:pStyle w:val="36"/>
        <w:ind w:firstLine="560"/>
        <w:rPr>
          <w:rFonts w:ascii="仿宋_GB2312" w:eastAsia="仿宋_GB2312"/>
          <w:sz w:val="28"/>
          <w:szCs w:val="28"/>
        </w:rPr>
      </w:pPr>
      <w:r>
        <w:rPr>
          <w:rFonts w:hint="eastAsia" w:ascii="仿宋_GB2312" w:eastAsia="仿宋_GB2312"/>
          <w:sz w:val="28"/>
          <w:szCs w:val="28"/>
        </w:rPr>
        <w:t>（2）不得从事融资担保以外的担保、抵押、委托贷款等业务；；</w:t>
      </w:r>
    </w:p>
    <w:p>
      <w:pPr>
        <w:pStyle w:val="36"/>
        <w:ind w:firstLine="560"/>
        <w:rPr>
          <w:rFonts w:ascii="仿宋_GB2312" w:eastAsia="仿宋_GB2312"/>
          <w:sz w:val="28"/>
          <w:szCs w:val="28"/>
        </w:rPr>
      </w:pPr>
      <w:r>
        <w:rPr>
          <w:rFonts w:hint="eastAsia" w:ascii="仿宋_GB2312" w:eastAsia="仿宋_GB2312"/>
          <w:sz w:val="28"/>
          <w:szCs w:val="28"/>
        </w:rPr>
        <w:t>（3）不得投资二级市场股票、期货、房地产、证券投资基金、评级</w:t>
      </w:r>
      <w:r>
        <w:rPr>
          <w:rFonts w:ascii="仿宋_GB2312" w:eastAsia="仿宋_GB2312"/>
          <w:sz w:val="28"/>
          <w:szCs w:val="28"/>
        </w:rPr>
        <w:t>AAA以下的企业债、信托产品、非保本型理财产品、保险计划及其他金融衍生品</w:t>
      </w:r>
      <w:r>
        <w:rPr>
          <w:rFonts w:hint="eastAsia" w:ascii="仿宋_GB2312" w:eastAsia="仿宋_GB2312"/>
          <w:sz w:val="28"/>
          <w:szCs w:val="28"/>
        </w:rPr>
        <w:t>；</w:t>
      </w:r>
    </w:p>
    <w:p>
      <w:pPr>
        <w:pStyle w:val="36"/>
        <w:ind w:firstLine="560"/>
        <w:rPr>
          <w:rFonts w:ascii="仿宋_GB2312" w:eastAsia="仿宋_GB2312"/>
          <w:sz w:val="28"/>
          <w:szCs w:val="28"/>
        </w:rPr>
      </w:pPr>
      <w:r>
        <w:rPr>
          <w:rFonts w:hint="eastAsia" w:ascii="仿宋_GB2312" w:eastAsia="仿宋_GB2312"/>
          <w:sz w:val="28"/>
          <w:szCs w:val="28"/>
        </w:rPr>
        <w:t>（4）不得向任何第三方提供赞助、捐赠；</w:t>
      </w:r>
    </w:p>
    <w:p>
      <w:pPr>
        <w:pStyle w:val="36"/>
        <w:ind w:firstLine="560"/>
        <w:rPr>
          <w:rFonts w:ascii="仿宋_GB2312" w:eastAsia="仿宋_GB2312"/>
          <w:sz w:val="28"/>
          <w:szCs w:val="28"/>
        </w:rPr>
      </w:pPr>
      <w:r>
        <w:rPr>
          <w:rFonts w:hint="eastAsia" w:ascii="仿宋_GB2312" w:eastAsia="仿宋_GB2312"/>
          <w:sz w:val="28"/>
          <w:szCs w:val="28"/>
        </w:rPr>
        <w:t>（5）不得吸收或变相吸收存款，或向第三方提供贷款和资金拆借；</w:t>
      </w:r>
    </w:p>
    <w:p>
      <w:pPr>
        <w:pStyle w:val="36"/>
        <w:ind w:firstLine="560"/>
        <w:rPr>
          <w:rFonts w:ascii="仿宋_GB2312" w:eastAsia="仿宋_GB2312"/>
          <w:sz w:val="28"/>
          <w:szCs w:val="28"/>
        </w:rPr>
      </w:pPr>
      <w:r>
        <w:rPr>
          <w:rFonts w:hint="eastAsia" w:ascii="仿宋_GB2312" w:eastAsia="仿宋_GB2312"/>
          <w:sz w:val="28"/>
          <w:szCs w:val="28"/>
        </w:rPr>
        <w:t>（6）不得进行承担无限连带责任的对外投资；</w:t>
      </w:r>
    </w:p>
    <w:p>
      <w:pPr>
        <w:pStyle w:val="36"/>
        <w:ind w:firstLine="560"/>
        <w:rPr>
          <w:rFonts w:ascii="仿宋_GB2312" w:eastAsia="仿宋_GB2312"/>
          <w:sz w:val="28"/>
          <w:szCs w:val="28"/>
        </w:rPr>
      </w:pPr>
      <w:r>
        <w:rPr>
          <w:rFonts w:hint="eastAsia" w:ascii="仿宋_GB2312" w:eastAsia="仿宋_GB2312"/>
          <w:sz w:val="28"/>
          <w:szCs w:val="28"/>
        </w:rPr>
        <w:t>（7）不得发行信托或集合理财产品募集资金；</w:t>
      </w:r>
    </w:p>
    <w:p>
      <w:pPr>
        <w:pStyle w:val="36"/>
        <w:ind w:firstLine="560"/>
        <w:rPr>
          <w:rFonts w:ascii="仿宋_GB2312" w:eastAsia="仿宋_GB2312"/>
          <w:sz w:val="28"/>
          <w:szCs w:val="28"/>
        </w:rPr>
      </w:pPr>
      <w:r>
        <w:rPr>
          <w:rFonts w:hint="eastAsia" w:ascii="仿宋_GB2312" w:eastAsia="仿宋_GB2312"/>
          <w:sz w:val="28"/>
          <w:szCs w:val="28"/>
        </w:rPr>
        <w:t>（8）不得从事其他国家法律法规禁止从事的业务。</w:t>
      </w:r>
    </w:p>
    <w:p>
      <w:pPr>
        <w:pStyle w:val="36"/>
        <w:ind w:firstLine="560"/>
        <w:rPr>
          <w:rFonts w:ascii="仿宋_GB2312" w:eastAsia="仿宋_GB2312"/>
          <w:sz w:val="28"/>
          <w:szCs w:val="28"/>
        </w:rPr>
      </w:pPr>
      <w:r>
        <w:rPr>
          <w:rFonts w:hint="eastAsia" w:ascii="仿宋_GB2312" w:eastAsia="仿宋_GB2312"/>
          <w:sz w:val="28"/>
          <w:szCs w:val="28"/>
        </w:rPr>
        <w:t>（9）天使类子基金应</w:t>
      </w:r>
      <w:r>
        <w:rPr>
          <w:rFonts w:ascii="仿宋_GB2312" w:eastAsia="仿宋_GB2312"/>
          <w:sz w:val="28"/>
          <w:szCs w:val="28"/>
        </w:rPr>
        <w:t>100%投资于天使类项目（天使子基金后续追加投资的项目除外）。天使子基金投资的天使类项目应符合</w:t>
      </w:r>
      <w:r>
        <w:rPr>
          <w:rFonts w:hint="eastAsia" w:ascii="仿宋_GB2312" w:eastAsia="仿宋_GB2312"/>
          <w:sz w:val="28"/>
          <w:szCs w:val="28"/>
        </w:rPr>
        <w:t>《广州南沙新区科技创新母基金管理暂行办法》的要求。</w:t>
      </w:r>
    </w:p>
    <w:p>
      <w:pPr>
        <w:pStyle w:val="36"/>
        <w:ind w:firstLine="560"/>
        <w:rPr>
          <w:rFonts w:ascii="仿宋_GB2312" w:eastAsia="仿宋_GB2312"/>
          <w:sz w:val="28"/>
          <w:szCs w:val="28"/>
        </w:rPr>
      </w:pPr>
      <w:r>
        <w:rPr>
          <w:rFonts w:hint="eastAsia" w:ascii="仿宋_GB2312" w:eastAsia="仿宋_GB2312"/>
          <w:sz w:val="28"/>
          <w:szCs w:val="28"/>
        </w:rPr>
        <w:t>7.项目投后管理策略及增值服务</w:t>
      </w:r>
    </w:p>
    <w:p>
      <w:pPr>
        <w:pStyle w:val="36"/>
        <w:ind w:firstLine="560"/>
        <w:rPr>
          <w:rFonts w:ascii="仿宋_GB2312" w:eastAsia="仿宋_GB2312"/>
          <w:sz w:val="28"/>
          <w:szCs w:val="28"/>
        </w:rPr>
      </w:pPr>
      <w:r>
        <w:rPr>
          <w:rFonts w:hint="eastAsia" w:ascii="仿宋_GB2312" w:eastAsia="仿宋_GB2312"/>
          <w:sz w:val="28"/>
          <w:szCs w:val="28"/>
        </w:rPr>
        <w:t>8.投资退出渠道及退出机制</w:t>
      </w:r>
    </w:p>
    <w:p>
      <w:pPr>
        <w:ind w:firstLine="560" w:firstLineChars="200"/>
        <w:jc w:val="both"/>
        <w:rPr>
          <w:rFonts w:ascii="仿宋_GB2312" w:eastAsia="仿宋_GB2312"/>
          <w:sz w:val="28"/>
          <w:szCs w:val="28"/>
        </w:rPr>
      </w:pPr>
      <w:r>
        <w:rPr>
          <w:rFonts w:hint="eastAsia" w:ascii="仿宋_GB2312" w:eastAsia="仿宋_GB2312"/>
          <w:sz w:val="28"/>
          <w:szCs w:val="28"/>
        </w:rPr>
        <w:t>9.子基金潜在同业竞争的情况说明（从制度和实际运营情况说明）</w:t>
      </w:r>
    </w:p>
    <w:p>
      <w:pPr>
        <w:ind w:firstLine="560" w:firstLineChars="200"/>
        <w:jc w:val="both"/>
        <w:rPr>
          <w:rFonts w:ascii="仿宋_GB2312" w:eastAsia="仿宋_GB2312"/>
          <w:sz w:val="28"/>
          <w:szCs w:val="28"/>
        </w:rPr>
      </w:pPr>
      <w:r>
        <w:rPr>
          <w:rFonts w:hint="eastAsia" w:ascii="仿宋_GB2312" w:eastAsia="仿宋_GB2312"/>
          <w:sz w:val="28"/>
          <w:szCs w:val="28"/>
        </w:rPr>
        <w:t>（1）子基金管理人/实控人的关联投资机构</w:t>
      </w:r>
    </w:p>
    <w:p>
      <w:pPr>
        <w:ind w:firstLine="560" w:firstLineChars="200"/>
        <w:jc w:val="both"/>
        <w:rPr>
          <w:rFonts w:ascii="仿宋_GB2312" w:eastAsia="仿宋_GB2312"/>
          <w:sz w:val="28"/>
          <w:szCs w:val="28"/>
        </w:rPr>
      </w:pPr>
      <w:r>
        <w:rPr>
          <w:rFonts w:hint="eastAsia" w:ascii="仿宋_GB2312" w:eastAsia="仿宋_GB2312"/>
          <w:sz w:val="28"/>
          <w:szCs w:val="28"/>
        </w:rPr>
        <w:t>（2）子基金管理人旗下在投其他基金</w:t>
      </w:r>
    </w:p>
    <w:p>
      <w:pPr>
        <w:pStyle w:val="3"/>
        <w:numPr>
          <w:ilvl w:val="0"/>
          <w:numId w:val="2"/>
        </w:numPr>
        <w:rPr>
          <w:rFonts w:ascii="楷体" w:hAnsi="楷体" w:eastAsia="楷体"/>
          <w:sz w:val="28"/>
          <w:szCs w:val="28"/>
        </w:rPr>
      </w:pPr>
      <w:bookmarkStart w:id="35" w:name="_Toc104798702"/>
      <w:bookmarkStart w:id="36" w:name="_Toc486954681"/>
      <w:r>
        <w:rPr>
          <w:rFonts w:hint="eastAsia" w:ascii="楷体" w:hAnsi="楷体" w:eastAsia="楷体"/>
          <w:sz w:val="28"/>
          <w:szCs w:val="28"/>
        </w:rPr>
        <w:t>子基金管理</w:t>
      </w:r>
      <w:bookmarkEnd w:id="35"/>
      <w:bookmarkEnd w:id="36"/>
    </w:p>
    <w:p>
      <w:pPr>
        <w:ind w:firstLine="560" w:firstLineChars="200"/>
        <w:jc w:val="both"/>
        <w:rPr>
          <w:rFonts w:ascii="仿宋_GB2312" w:eastAsia="仿宋_GB2312"/>
          <w:sz w:val="28"/>
          <w:szCs w:val="28"/>
        </w:rPr>
      </w:pPr>
      <w:r>
        <w:rPr>
          <w:rFonts w:hint="eastAsia" w:ascii="仿宋_GB2312" w:eastAsia="仿宋_GB2312"/>
          <w:sz w:val="28"/>
          <w:szCs w:val="28"/>
        </w:rPr>
        <w:t xml:space="preserve">1. </w:t>
      </w:r>
      <w:bookmarkStart w:id="37" w:name="_Hlk486952054"/>
      <w:r>
        <w:rPr>
          <w:rFonts w:hint="eastAsia" w:ascii="仿宋_GB2312" w:eastAsia="仿宋_GB2312"/>
          <w:sz w:val="28"/>
          <w:szCs w:val="28"/>
        </w:rPr>
        <w:t>子基金合伙人大会</w:t>
      </w:r>
      <w:bookmarkEnd w:id="37"/>
      <w:r>
        <w:rPr>
          <w:rFonts w:hint="eastAsia" w:ascii="仿宋_GB2312" w:eastAsia="仿宋_GB2312"/>
          <w:sz w:val="28"/>
          <w:szCs w:val="28"/>
        </w:rPr>
        <w:t>权责划分</w:t>
      </w:r>
    </w:p>
    <w:p>
      <w:pPr>
        <w:ind w:firstLine="560" w:firstLineChars="200"/>
        <w:jc w:val="both"/>
        <w:rPr>
          <w:rFonts w:ascii="仿宋_GB2312" w:eastAsia="仿宋_GB2312"/>
          <w:sz w:val="28"/>
          <w:szCs w:val="28"/>
        </w:rPr>
      </w:pPr>
      <w:r>
        <w:rPr>
          <w:rFonts w:hint="eastAsia" w:ascii="仿宋_GB2312" w:eastAsia="仿宋_GB2312"/>
          <w:sz w:val="28"/>
          <w:szCs w:val="28"/>
        </w:rPr>
        <w:t>2. 子基金管理人股东会、董事会权责划分</w:t>
      </w:r>
    </w:p>
    <w:p>
      <w:pPr>
        <w:ind w:firstLine="560" w:firstLineChars="200"/>
        <w:jc w:val="both"/>
        <w:rPr>
          <w:rFonts w:ascii="仿宋_GB2312" w:eastAsia="仿宋_GB2312"/>
          <w:sz w:val="28"/>
          <w:szCs w:val="28"/>
        </w:rPr>
      </w:pPr>
      <w:r>
        <w:rPr>
          <w:rFonts w:hint="eastAsia" w:ascii="仿宋_GB2312" w:eastAsia="仿宋_GB2312"/>
          <w:sz w:val="28"/>
          <w:szCs w:val="28"/>
        </w:rPr>
        <w:t>3. 子基金投资决策委员会权责划分及议事规则</w:t>
      </w:r>
    </w:p>
    <w:p>
      <w:pPr>
        <w:ind w:firstLine="560" w:firstLineChars="200"/>
        <w:jc w:val="both"/>
        <w:rPr>
          <w:rFonts w:ascii="仿宋_GB2312" w:eastAsia="仿宋_GB2312"/>
          <w:sz w:val="28"/>
          <w:szCs w:val="28"/>
        </w:rPr>
      </w:pPr>
      <w:r>
        <w:rPr>
          <w:rFonts w:hint="eastAsia" w:ascii="仿宋_GB2312" w:eastAsia="仿宋_GB2312"/>
          <w:sz w:val="28"/>
          <w:szCs w:val="28"/>
        </w:rPr>
        <w:t>4. 子基金风险防范制度</w:t>
      </w:r>
    </w:p>
    <w:p>
      <w:pPr>
        <w:ind w:firstLine="560" w:firstLineChars="200"/>
        <w:jc w:val="both"/>
        <w:rPr>
          <w:rFonts w:ascii="仿宋_GB2312" w:eastAsia="仿宋_GB2312"/>
          <w:sz w:val="28"/>
          <w:szCs w:val="28"/>
        </w:rPr>
      </w:pPr>
      <w:r>
        <w:rPr>
          <w:rFonts w:hint="eastAsia" w:ascii="仿宋_GB2312" w:eastAsia="仿宋_GB2312"/>
          <w:sz w:val="28"/>
          <w:szCs w:val="28"/>
        </w:rPr>
        <w:t>5. 子基金关联交易表决制度</w:t>
      </w:r>
    </w:p>
    <w:p>
      <w:pPr>
        <w:ind w:firstLine="560" w:firstLineChars="200"/>
        <w:jc w:val="both"/>
        <w:rPr>
          <w:rFonts w:ascii="仿宋_GB2312" w:eastAsia="仿宋_GB2312"/>
          <w:sz w:val="28"/>
          <w:szCs w:val="28"/>
        </w:rPr>
      </w:pPr>
      <w:r>
        <w:rPr>
          <w:rFonts w:hint="eastAsia" w:ascii="仿宋_GB2312" w:eastAsia="仿宋_GB2312"/>
          <w:sz w:val="28"/>
          <w:szCs w:val="28"/>
        </w:rPr>
        <w:t>6. 子基金拟实行的会计核算与财务管理制度</w:t>
      </w:r>
    </w:p>
    <w:p>
      <w:pPr>
        <w:ind w:firstLine="560" w:firstLineChars="200"/>
        <w:jc w:val="both"/>
        <w:rPr>
          <w:rFonts w:ascii="仿宋_GB2312" w:eastAsia="仿宋_GB2312"/>
          <w:sz w:val="28"/>
          <w:szCs w:val="28"/>
        </w:rPr>
      </w:pPr>
      <w:r>
        <w:rPr>
          <w:rFonts w:hint="eastAsia" w:ascii="仿宋_GB2312" w:eastAsia="仿宋_GB2312"/>
          <w:sz w:val="28"/>
          <w:szCs w:val="28"/>
        </w:rPr>
        <w:t>7. 子基金止损机制</w:t>
      </w:r>
    </w:p>
    <w:p>
      <w:pPr>
        <w:pStyle w:val="3"/>
        <w:numPr>
          <w:ilvl w:val="0"/>
          <w:numId w:val="2"/>
        </w:numPr>
        <w:rPr>
          <w:rFonts w:ascii="楷体" w:hAnsi="楷体" w:eastAsia="楷体"/>
          <w:sz w:val="28"/>
          <w:szCs w:val="28"/>
        </w:rPr>
      </w:pPr>
      <w:bookmarkStart w:id="38" w:name="_Toc65944575"/>
      <w:bookmarkEnd w:id="38"/>
      <w:bookmarkStart w:id="39" w:name="_Toc65944576"/>
      <w:bookmarkEnd w:id="39"/>
      <w:bookmarkStart w:id="40" w:name="_Toc65944578"/>
      <w:bookmarkEnd w:id="40"/>
      <w:bookmarkStart w:id="41" w:name="_Toc65944574"/>
      <w:bookmarkEnd w:id="41"/>
      <w:bookmarkStart w:id="42" w:name="_Toc65944577"/>
      <w:bookmarkEnd w:id="42"/>
      <w:bookmarkStart w:id="43" w:name="_Toc486954683"/>
      <w:bookmarkStart w:id="44" w:name="_Toc104798703"/>
      <w:r>
        <w:rPr>
          <w:rFonts w:hint="eastAsia" w:ascii="楷体" w:hAnsi="楷体" w:eastAsia="楷体"/>
          <w:sz w:val="28"/>
          <w:szCs w:val="28"/>
        </w:rPr>
        <w:t>子基金退出与清算</w:t>
      </w:r>
      <w:bookmarkEnd w:id="43"/>
      <w:bookmarkEnd w:id="44"/>
    </w:p>
    <w:p>
      <w:pPr>
        <w:pStyle w:val="36"/>
        <w:ind w:firstLine="560"/>
        <w:rPr>
          <w:rFonts w:ascii="仿宋_GB2312" w:eastAsia="仿宋_GB2312"/>
          <w:sz w:val="28"/>
          <w:szCs w:val="28"/>
        </w:rPr>
      </w:pPr>
      <w:r>
        <w:rPr>
          <w:rFonts w:hint="eastAsia" w:ascii="仿宋_GB2312" w:eastAsia="仿宋_GB2312"/>
          <w:sz w:val="28"/>
          <w:szCs w:val="28"/>
        </w:rPr>
        <w:t>1. 子基金退出策略</w:t>
      </w:r>
    </w:p>
    <w:p>
      <w:pPr>
        <w:pStyle w:val="36"/>
        <w:ind w:firstLine="560"/>
        <w:rPr>
          <w:rFonts w:ascii="仿宋_GB2312" w:eastAsia="仿宋_GB2312"/>
          <w:sz w:val="28"/>
          <w:szCs w:val="28"/>
        </w:rPr>
      </w:pPr>
      <w:r>
        <w:rPr>
          <w:rFonts w:hint="eastAsia" w:ascii="仿宋_GB2312" w:eastAsia="仿宋_GB2312"/>
          <w:sz w:val="28"/>
          <w:szCs w:val="28"/>
        </w:rPr>
        <w:t>2. 子基金解散条件</w:t>
      </w:r>
    </w:p>
    <w:p>
      <w:pPr>
        <w:pStyle w:val="36"/>
        <w:ind w:firstLine="560"/>
        <w:rPr>
          <w:rFonts w:ascii="仿宋_GB2312" w:eastAsia="仿宋_GB2312"/>
          <w:sz w:val="28"/>
          <w:szCs w:val="28"/>
        </w:rPr>
      </w:pPr>
      <w:r>
        <w:rPr>
          <w:rFonts w:hint="eastAsia" w:ascii="仿宋_GB2312" w:eastAsia="仿宋_GB2312"/>
          <w:sz w:val="28"/>
          <w:szCs w:val="28"/>
        </w:rPr>
        <w:t>3. 子基金清算原则</w:t>
      </w:r>
    </w:p>
    <w:p>
      <w:pPr>
        <w:pStyle w:val="36"/>
        <w:ind w:firstLine="560"/>
        <w:rPr>
          <w:rFonts w:ascii="仿宋_GB2312" w:eastAsia="仿宋_GB2312"/>
          <w:sz w:val="28"/>
          <w:szCs w:val="28"/>
        </w:rPr>
      </w:pPr>
      <w:r>
        <w:rPr>
          <w:rFonts w:hint="eastAsia" w:ascii="仿宋_GB2312" w:eastAsia="仿宋_GB2312"/>
          <w:sz w:val="28"/>
          <w:szCs w:val="28"/>
        </w:rPr>
        <w:t>4. 子基金清算程序</w:t>
      </w:r>
    </w:p>
    <w:p>
      <w:pPr>
        <w:pStyle w:val="3"/>
        <w:numPr>
          <w:ilvl w:val="0"/>
          <w:numId w:val="2"/>
        </w:numPr>
        <w:rPr>
          <w:rFonts w:ascii="楷体" w:hAnsi="楷体" w:eastAsia="楷体"/>
          <w:sz w:val="28"/>
          <w:szCs w:val="28"/>
        </w:rPr>
      </w:pPr>
      <w:bookmarkStart w:id="45" w:name="_Toc486954684"/>
      <w:bookmarkStart w:id="46" w:name="_Toc104798704"/>
      <w:r>
        <w:rPr>
          <w:rFonts w:hint="eastAsia" w:ascii="楷体" w:hAnsi="楷体" w:eastAsia="楷体"/>
          <w:sz w:val="28"/>
          <w:szCs w:val="28"/>
        </w:rPr>
        <w:t>基金收益预测</w:t>
      </w:r>
      <w:bookmarkEnd w:id="45"/>
      <w:bookmarkEnd w:id="46"/>
    </w:p>
    <w:p>
      <w:pPr>
        <w:pStyle w:val="36"/>
        <w:ind w:firstLine="560"/>
        <w:rPr>
          <w:rFonts w:ascii="仿宋_GB2312" w:eastAsia="仿宋_GB2312"/>
          <w:sz w:val="28"/>
          <w:szCs w:val="28"/>
        </w:rPr>
      </w:pPr>
      <w:r>
        <w:rPr>
          <w:rFonts w:hint="eastAsia" w:ascii="仿宋_GB2312" w:eastAsia="仿宋_GB2312"/>
          <w:sz w:val="28"/>
          <w:szCs w:val="28"/>
        </w:rPr>
        <w:t>（本基金的IRR、DPI预测及依据）</w:t>
      </w:r>
    </w:p>
    <w:p>
      <w:pPr>
        <w:widowControl/>
        <w:spacing w:line="240" w:lineRule="auto"/>
        <w:rPr>
          <w:rFonts w:ascii="仿宋_GB2312" w:eastAsia="仿宋_GB2312"/>
        </w:rPr>
      </w:pPr>
      <w:bookmarkStart w:id="47" w:name="_附件2"/>
      <w:bookmarkEnd w:id="47"/>
      <w:r>
        <w:rPr>
          <w:rFonts w:hint="eastAsia" w:ascii="仿宋_GB2312" w:eastAsia="仿宋_GB2312"/>
        </w:rPr>
        <w:br w:type="page"/>
      </w:r>
    </w:p>
    <w:p>
      <w:pPr>
        <w:pStyle w:val="24"/>
        <w:rPr>
          <w:rFonts w:ascii="方正小标宋简体" w:eastAsia="方正小标宋简体"/>
          <w:sz w:val="32"/>
        </w:rPr>
      </w:pPr>
      <w:bookmarkStart w:id="48" w:name="_Toc1270"/>
      <w:bookmarkStart w:id="49" w:name="_Toc486954685"/>
      <w:bookmarkStart w:id="50" w:name="_Toc14342"/>
      <w:bookmarkStart w:id="51" w:name="_Toc104798705"/>
      <w:r>
        <w:rPr>
          <w:rFonts w:hint="eastAsia" w:ascii="方正小标宋简体" w:hAnsi="黑体" w:eastAsia="方正小标宋简体"/>
          <w:sz w:val="32"/>
        </w:rPr>
        <w:t>六、对《广州南沙新区科技创新母基金管理暂行办法》有关条款的回应</w:t>
      </w:r>
      <w:bookmarkEnd w:id="48"/>
      <w:bookmarkEnd w:id="49"/>
      <w:bookmarkEnd w:id="50"/>
      <w:bookmarkEnd w:id="51"/>
    </w:p>
    <w:p>
      <w:pPr>
        <w:jc w:val="center"/>
        <w:rPr>
          <w:rFonts w:ascii="方正小标宋简体" w:eastAsia="方正小标宋简体"/>
          <w:sz w:val="44"/>
          <w:szCs w:val="44"/>
        </w:rPr>
      </w:pPr>
    </w:p>
    <w:p>
      <w:pPr>
        <w:ind w:firstLine="707"/>
        <w:jc w:val="both"/>
      </w:pPr>
      <w:r>
        <w:rPr>
          <w:rFonts w:hint="eastAsia"/>
        </w:rPr>
        <w:t>本公司已充分熟悉、了解《广州南沙新区科技创新母基金管理暂行办法》有关规定的内容和释义，并愿意遵守上述有关规定。拟申请的子基金，按照《广州南沙新区科技创新母基金管理暂行办法》有关规定进行设计，对上述办法的有关特殊条款，回应如下：</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一、子基金必须注册在南沙区，子基金的存续期限原则上不超过</w:t>
      </w:r>
      <w:r>
        <w:rPr>
          <w:color w:val="000000" w:themeColor="text1"/>
          <w14:textFill>
            <w14:solidFill>
              <w14:schemeClr w14:val="tx1"/>
            </w14:solidFill>
          </w14:textFill>
        </w:rPr>
        <w:t>10年</w:t>
      </w:r>
      <w:r>
        <w:rPr>
          <w:rFonts w:hint="eastAsia"/>
          <w:color w:val="000000" w:themeColor="text1"/>
          <w14:textFill>
            <w14:solidFill>
              <w14:schemeClr w14:val="tx1"/>
            </w14:solidFill>
          </w14:textFill>
        </w:rPr>
        <w:t>。</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子基金可以选择公司制或有限合伙制形式设立，须严格遵照《中华人民共和国公司法》、《中华人民共和国合伙企业法》、《创业投资企业管理暂行办法》、《私募投资基金监督管理暂行办法》等有关规定运作。</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三、子基金投资对象仅限于未上市企业（并购基金除外），不得再投资于其他基金。子基金投资项目应聚焦子基金申报的产业领域，在该领域投资规模不低于子基金总规模的</w:t>
      </w:r>
      <w:r>
        <w:rPr>
          <w:color w:val="000000" w:themeColor="text1"/>
          <w14:textFill>
            <w14:solidFill>
              <w14:schemeClr w14:val="tx1"/>
            </w14:solidFill>
          </w14:textFill>
        </w:rPr>
        <w:t>60%。</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四、科创母基金对天使类子基金的出资比例不超过子基金规模的</w:t>
      </w:r>
      <w:r>
        <w:rPr>
          <w:color w:val="000000" w:themeColor="text1"/>
          <w14:textFill>
            <w14:solidFill>
              <w14:schemeClr w14:val="tx1"/>
            </w14:solidFill>
          </w14:textFill>
        </w:rPr>
        <w:t>50%，且不作为第一大股东。</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五、子基金募集资金总额原则上不低于</w:t>
      </w:r>
      <w:r>
        <w:rPr>
          <w:color w:val="000000" w:themeColor="text1"/>
          <w14:textFill>
            <w14:solidFill>
              <w14:schemeClr w14:val="tx1"/>
            </w14:solidFill>
          </w14:textFill>
        </w:rPr>
        <w:t>3000万元人民币，科创母基金最高出资金额原则上不超过1亿元人民币。</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六、天使类子基金应</w:t>
      </w:r>
      <w:r>
        <w:rPr>
          <w:color w:val="000000" w:themeColor="text1"/>
          <w14:textFill>
            <w14:solidFill>
              <w14:schemeClr w14:val="tx1"/>
            </w14:solidFill>
          </w14:textFill>
        </w:rPr>
        <w:t>100%投资于天使类项目（天使子基金后续追加投资的项目除外）。</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七、各级引导基金出资比例合计不超过子基金规模的</w:t>
      </w:r>
      <w:r>
        <w:rPr>
          <w:color w:val="000000" w:themeColor="text1"/>
          <w14:textFill>
            <w14:solidFill>
              <w14:schemeClr w14:val="tx1"/>
            </w14:solidFill>
          </w14:textFill>
        </w:rPr>
        <w:t>60%，且区科创母基金出资金额不超过市科创母基金出资金额。</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八、天使类子基金对单个项目的投资额原则上不超过子基金规模的</w:t>
      </w:r>
      <w:r>
        <w:rPr>
          <w:color w:val="000000" w:themeColor="text1"/>
          <w14:textFill>
            <w14:solidFill>
              <w14:schemeClr w14:val="tx1"/>
            </w14:solidFill>
          </w14:textFill>
        </w:rPr>
        <w:t>10%，投资期内，天使类子基金可对其已投项目进行追加投资（对已经投资的超出天使类项目标准的项目再次投资的行为），用于追加投资的额度不超过子基金规模的35%，追加投资后单个项目的累计投资额不超过子基金规模的20%。</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九、天使类子基金投资于南沙区行政区域内企业的比例原则上不低于科创母基金出资额的</w:t>
      </w:r>
      <w:r>
        <w:rPr>
          <w:color w:val="000000" w:themeColor="text1"/>
          <w14:textFill>
            <w14:solidFill>
              <w14:schemeClr w14:val="tx1"/>
            </w14:solidFill>
          </w14:textFill>
        </w:rPr>
        <w:t>1.2倍</w:t>
      </w:r>
      <w:r>
        <w:rPr>
          <w:rFonts w:hint="eastAsia"/>
          <w:color w:val="000000" w:themeColor="text1"/>
          <w14:textFill>
            <w14:solidFill>
              <w14:schemeClr w14:val="tx1"/>
            </w14:solidFill>
          </w14:textFill>
        </w:rPr>
        <w:t>（返投南沙区金额依据《广州南沙新区科技创新母基金管理暂行办法》第二十二条认定）。</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十、子基金管理机构须对子基金实缴出资，具体出资比例在子基金合伙协议或公司章程中约定且不低于</w:t>
      </w:r>
      <w:r>
        <w:rPr>
          <w:color w:val="000000" w:themeColor="text1"/>
          <w14:textFill>
            <w14:solidFill>
              <w14:schemeClr w14:val="tx1"/>
            </w14:solidFill>
          </w14:textFill>
        </w:rPr>
        <w:t>1％。</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十一、子基金的闲置资金只能投资于银行存款、国债、地方政府债、政策性金融债和政府支持债券等安全性和流动性较好的固定收益类资产</w:t>
      </w:r>
      <w:r>
        <w:rPr>
          <w:color w:val="000000" w:themeColor="text1"/>
          <w14:textFill>
            <w14:solidFill>
              <w14:schemeClr w14:val="tx1"/>
            </w14:solidFill>
          </w14:textFill>
        </w:rPr>
        <w:t>。</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十二、子基金应按时</w:t>
      </w:r>
      <w:r>
        <w:rPr>
          <w:color w:val="000000" w:themeColor="text1"/>
          <w14:textFill>
            <w14:solidFill>
              <w14:schemeClr w14:val="tx1"/>
            </w14:solidFill>
          </w14:textFill>
        </w:rPr>
        <w:t>向科创母基金受托管理机构提交子基金业务运作报告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在每年5月前提交上年度经审计的子基金财务报告。科创母基金受托管理机构视工作需要可委托专业机构对子基金进行审计。</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707"/>
      </w:pPr>
      <w:r>
        <w:rPr>
          <w:rFonts w:hint="eastAsia"/>
        </w:rPr>
        <w:t>十三、子基金法人治理结构必须符合法律要求，委托专业基金管理机构负责子基金的日常投资和管理。</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707"/>
      </w:pPr>
      <w:r>
        <w:rPr>
          <w:rFonts w:hint="eastAsia"/>
        </w:rPr>
        <w:t>十四、子基金所有出资人均为合格投资者，均以合法的自有货币资金认缴出资，子基金出资人数量符合相关法律规定。</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707"/>
      </w:pPr>
      <w:r>
        <w:rPr>
          <w:rFonts w:hint="eastAsia"/>
        </w:rPr>
        <w:t>十五、科创母基金对子基金的出资应在子基金完成注册手续后，其他非政府引导基金类社会资本出资人完成出资后，予以同比例末位出资到位。政府引导基金类资金按协议约定或各方协商一致出资。若在所签署的法律文件约定的期限内，社会资本出资人当期总体出资到位率不足</w:t>
      </w:r>
      <w:r>
        <w:t>80%，则科创母基金有权根据所签署的法律文件不予出资。</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ind w:firstLine="707"/>
      </w:pPr>
      <w:r>
        <w:rPr>
          <w:rFonts w:hint="eastAsia"/>
        </w:rPr>
        <w:t>十六、子基金具有一定数量的拟投资项目储备。</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回应：</w:t>
      </w:r>
    </w:p>
    <w:p>
      <w:pPr>
        <w:pStyle w:val="24"/>
        <w:rPr>
          <w:rFonts w:ascii="方正小标宋简体" w:hAnsi="黑体" w:eastAsia="方正小标宋简体"/>
          <w:b w:val="0"/>
          <w:sz w:val="32"/>
        </w:rPr>
      </w:pPr>
      <w:bookmarkStart w:id="52" w:name="_Toc104798706"/>
      <w:r>
        <w:rPr>
          <w:rFonts w:hint="eastAsia" w:ascii="方正小标宋简体" w:hAnsi="黑体" w:eastAsia="方正小标宋简体"/>
          <w:b w:val="0"/>
          <w:sz w:val="32"/>
        </w:rPr>
        <w:t>七、其他附件</w:t>
      </w:r>
      <w:bookmarkEnd w:id="52"/>
      <w:r>
        <w:rPr>
          <w:rFonts w:hint="eastAsia" w:ascii="方正小标宋简体" w:hAnsi="黑体" w:eastAsia="方正小标宋简体"/>
          <w:b w:val="0"/>
          <w:sz w:val="32"/>
        </w:rPr>
        <w:t>（复印件）</w:t>
      </w:r>
    </w:p>
    <w:p>
      <w:pPr>
        <w:rPr>
          <w:rFonts w:ascii="仿宋_GB2312" w:eastAsia="仿宋_GB2312"/>
          <w:sz w:val="28"/>
          <w:szCs w:val="28"/>
        </w:rPr>
      </w:pPr>
      <w:r>
        <w:rPr>
          <w:rFonts w:hint="eastAsia" w:ascii="仿宋_GB2312" w:eastAsia="仿宋_GB2312"/>
          <w:sz w:val="28"/>
          <w:szCs w:val="28"/>
        </w:rPr>
        <w:t>（一）申报机构/子基金管理机构实缴资本证明文件</w:t>
      </w:r>
    </w:p>
    <w:p>
      <w:pPr>
        <w:rPr>
          <w:rFonts w:ascii="仿宋_GB2312" w:eastAsia="仿宋_GB2312"/>
          <w:sz w:val="28"/>
          <w:szCs w:val="28"/>
        </w:rPr>
      </w:pPr>
      <w:r>
        <w:rPr>
          <w:rFonts w:hint="eastAsia" w:ascii="仿宋_GB2312" w:eastAsia="仿宋_GB2312"/>
          <w:sz w:val="28"/>
          <w:szCs w:val="28"/>
        </w:rPr>
        <w:t>（二）申报机构/子基金管理机构中国证券投资基金业协会登记证明</w:t>
      </w:r>
    </w:p>
    <w:p>
      <w:pPr>
        <w:rPr>
          <w:rFonts w:ascii="仿宋_GB2312" w:eastAsia="仿宋_GB2312"/>
          <w:sz w:val="28"/>
          <w:szCs w:val="28"/>
        </w:rPr>
      </w:pPr>
      <w:r>
        <w:rPr>
          <w:rFonts w:hint="eastAsia" w:ascii="仿宋_GB2312" w:eastAsia="仿宋_GB2312"/>
          <w:sz w:val="28"/>
          <w:szCs w:val="28"/>
        </w:rPr>
        <w:t>（三）申报机构/子基金管理机构企业营业执照副本</w:t>
      </w:r>
    </w:p>
    <w:p>
      <w:pPr>
        <w:rPr>
          <w:rFonts w:ascii="仿宋_GB2312" w:eastAsia="仿宋_GB2312"/>
          <w:sz w:val="28"/>
          <w:szCs w:val="28"/>
        </w:rPr>
      </w:pPr>
      <w:r>
        <w:rPr>
          <w:rFonts w:hint="eastAsia" w:ascii="仿宋_GB2312" w:eastAsia="仿宋_GB2312"/>
          <w:sz w:val="28"/>
          <w:szCs w:val="28"/>
        </w:rPr>
        <w:t>（四）申报机构/子基金管理机构公司章程或合伙协议</w:t>
      </w:r>
    </w:p>
    <w:p>
      <w:pPr>
        <w:rPr>
          <w:rFonts w:ascii="仿宋_GB2312" w:eastAsia="仿宋_GB2312"/>
          <w:sz w:val="28"/>
          <w:szCs w:val="28"/>
        </w:rPr>
      </w:pPr>
      <w:r>
        <w:rPr>
          <w:rFonts w:hint="eastAsia" w:ascii="仿宋_GB2312" w:eastAsia="仿宋_GB2312"/>
          <w:sz w:val="28"/>
          <w:szCs w:val="28"/>
        </w:rPr>
        <w:t>（五）申报机构/子基金管理机构企业信用报告</w:t>
      </w:r>
    </w:p>
    <w:p>
      <w:pPr>
        <w:rPr>
          <w:rFonts w:ascii="仿宋_GB2312" w:eastAsia="仿宋_GB2312"/>
          <w:sz w:val="28"/>
          <w:szCs w:val="28"/>
        </w:rPr>
      </w:pPr>
      <w:r>
        <w:rPr>
          <w:rFonts w:hint="eastAsia" w:ascii="仿宋_GB2312" w:eastAsia="仿宋_GB2312"/>
          <w:sz w:val="28"/>
          <w:szCs w:val="28"/>
        </w:rPr>
        <w:t>（六）申报机构/子基金管理机构完税证明</w:t>
      </w:r>
    </w:p>
    <w:p>
      <w:pPr>
        <w:rPr>
          <w:rFonts w:ascii="仿宋_GB2312" w:eastAsia="仿宋_GB2312"/>
          <w:sz w:val="28"/>
          <w:szCs w:val="28"/>
        </w:rPr>
      </w:pPr>
      <w:r>
        <w:rPr>
          <w:rFonts w:hint="eastAsia" w:ascii="仿宋_GB2312" w:eastAsia="仿宋_GB2312"/>
          <w:sz w:val="28"/>
          <w:szCs w:val="28"/>
        </w:rPr>
        <w:t>（七）申报机构/子基金管理机构固定办公场所的证明</w:t>
      </w:r>
    </w:p>
    <w:p>
      <w:pPr>
        <w:rPr>
          <w:rFonts w:ascii="仿宋_GB2312" w:eastAsia="仿宋_GB2312"/>
          <w:sz w:val="28"/>
          <w:szCs w:val="28"/>
        </w:rPr>
      </w:pPr>
      <w:r>
        <w:rPr>
          <w:rFonts w:hint="eastAsia" w:ascii="仿宋_GB2312" w:eastAsia="仿宋_GB2312"/>
          <w:sz w:val="28"/>
          <w:szCs w:val="28"/>
        </w:rPr>
        <w:t>（八）申报机构/子基金管理机构主要投资业绩一览表</w:t>
      </w:r>
    </w:p>
    <w:p>
      <w:pPr>
        <w:rPr>
          <w:rFonts w:ascii="仿宋_GB2312" w:eastAsia="仿宋_GB2312"/>
          <w:sz w:val="28"/>
          <w:szCs w:val="28"/>
        </w:rPr>
      </w:pPr>
      <w:r>
        <w:rPr>
          <w:rFonts w:hint="eastAsia" w:ascii="仿宋_GB2312" w:eastAsia="仿宋_GB2312"/>
          <w:sz w:val="28"/>
          <w:szCs w:val="28"/>
        </w:rPr>
        <w:t>（九）申报机构/子基金管理机构近三年审计报告及近三个月财务报表</w:t>
      </w:r>
    </w:p>
    <w:p>
      <w:pPr>
        <w:rPr>
          <w:rFonts w:ascii="仿宋_GB2312" w:eastAsia="仿宋_GB2312"/>
          <w:sz w:val="28"/>
          <w:szCs w:val="28"/>
        </w:rPr>
      </w:pPr>
      <w:r>
        <w:rPr>
          <w:rFonts w:hint="eastAsia" w:ascii="仿宋_GB2312" w:eastAsia="仿宋_GB2312"/>
          <w:sz w:val="28"/>
          <w:szCs w:val="28"/>
        </w:rPr>
        <w:t>（十）申报机构/子基金管理机构内部制度文件</w:t>
      </w:r>
    </w:p>
    <w:p>
      <w:pPr>
        <w:rPr>
          <w:rFonts w:ascii="仿宋_GB2312" w:eastAsia="仿宋_GB2312"/>
          <w:sz w:val="28"/>
          <w:szCs w:val="28"/>
        </w:rPr>
      </w:pPr>
      <w:r>
        <w:rPr>
          <w:rFonts w:hint="eastAsia" w:ascii="仿宋_GB2312" w:eastAsia="仿宋_GB2312"/>
          <w:sz w:val="28"/>
          <w:szCs w:val="28"/>
        </w:rPr>
        <w:t>（十一）申报机构/子基金管理机构</w:t>
      </w:r>
      <w:r>
        <w:rPr>
          <w:rFonts w:hint="eastAsia"/>
          <w:sz w:val="28"/>
          <w:szCs w:val="28"/>
        </w:rPr>
        <w:t>有关诉讼或相关风险事项说明</w:t>
      </w:r>
    </w:p>
    <w:p>
      <w:pPr>
        <w:rPr>
          <w:rFonts w:ascii="仿宋_GB2312" w:eastAsia="仿宋_GB2312"/>
          <w:sz w:val="28"/>
          <w:szCs w:val="28"/>
        </w:rPr>
      </w:pPr>
      <w:r>
        <w:rPr>
          <w:rFonts w:hint="eastAsia" w:ascii="仿宋_GB2312" w:eastAsia="仿宋_GB2312"/>
          <w:sz w:val="28"/>
          <w:szCs w:val="28"/>
        </w:rPr>
        <w:t>（十二）申报机构/子基金管理机构团队核心成员简历</w:t>
      </w:r>
    </w:p>
    <w:p>
      <w:pPr>
        <w:rPr>
          <w:rFonts w:ascii="仿宋_GB2312" w:eastAsia="仿宋_GB2312"/>
          <w:sz w:val="28"/>
          <w:szCs w:val="28"/>
        </w:rPr>
      </w:pPr>
      <w:r>
        <w:rPr>
          <w:rFonts w:hint="eastAsia" w:ascii="仿宋_GB2312" w:eastAsia="仿宋_GB2312"/>
          <w:sz w:val="28"/>
          <w:szCs w:val="28"/>
        </w:rPr>
        <w:t>（十三）储备项目列表</w:t>
      </w:r>
    </w:p>
    <w:p>
      <w:pPr>
        <w:rPr>
          <w:rFonts w:ascii="仿宋_GB2312" w:eastAsia="仿宋_GB2312"/>
          <w:sz w:val="28"/>
          <w:szCs w:val="28"/>
        </w:rPr>
      </w:pPr>
      <w:r>
        <w:rPr>
          <w:rFonts w:hint="eastAsia" w:ascii="仿宋_GB2312" w:eastAsia="仿宋_GB2312"/>
          <w:sz w:val="28"/>
          <w:szCs w:val="28"/>
        </w:rPr>
        <w:t>（十四）子基金意向出资人出资承诺函</w:t>
      </w:r>
    </w:p>
    <w:p>
      <w:pPr>
        <w:rPr>
          <w:rFonts w:ascii="仿宋_GB2312" w:eastAsia="仿宋_GB2312"/>
          <w:sz w:val="28"/>
          <w:szCs w:val="28"/>
        </w:rPr>
      </w:pPr>
      <w:r>
        <w:rPr>
          <w:rFonts w:hint="eastAsia" w:ascii="仿宋_GB2312" w:eastAsia="仿宋_GB2312"/>
          <w:sz w:val="28"/>
          <w:szCs w:val="28"/>
        </w:rPr>
        <w:t>（十五）其他需说明事项</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jc w:val="center"/>
        <w:rPr>
          <w:rFonts w:ascii="方正小标宋简体" w:eastAsia="方正小标宋简体"/>
          <w:szCs w:val="32"/>
        </w:rPr>
      </w:pPr>
      <w:r>
        <w:rPr>
          <w:rFonts w:hint="eastAsia" w:ascii="方正小标宋简体" w:eastAsia="方正小标宋简体"/>
          <w:szCs w:val="32"/>
        </w:rPr>
        <w:t>核心成员简历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212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89" w:type="dxa"/>
            <w:gridSpan w:val="4"/>
            <w:vAlign w:val="center"/>
          </w:tcPr>
          <w:p>
            <w:pPr>
              <w:rPr>
                <w:rFonts w:ascii="仿宋_GB2312" w:hAnsi="Times New Roman" w:eastAsia="仿宋_GB2312"/>
                <w:b/>
                <w:sz w:val="24"/>
                <w:szCs w:val="24"/>
              </w:rPr>
            </w:pPr>
            <w:r>
              <w:rPr>
                <w:rFonts w:hint="eastAsia" w:ascii="仿宋_GB2312" w:hAnsi="Times New Roman" w:eastAsia="仿宋_GB2312"/>
                <w:b/>
                <w:sz w:val="24"/>
                <w:szCs w:val="24"/>
              </w:rPr>
              <w:t>担任公司职务：                       拟担任本基金职务：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eastAsia="仿宋_GB2312"/>
                <w:b/>
                <w:sz w:val="24"/>
                <w:szCs w:val="24"/>
              </w:rPr>
            </w:pPr>
            <w:r>
              <w:rPr>
                <w:rFonts w:hint="eastAsia" w:ascii="仿宋_GB2312" w:eastAsia="仿宋_GB2312"/>
                <w:b/>
                <w:sz w:val="24"/>
                <w:szCs w:val="24"/>
              </w:rPr>
              <w:t>出生年月</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学历</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专业技术职称</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毕业学校</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所学专业</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1" w:type="dxa"/>
            <w:vAlign w:val="center"/>
          </w:tcPr>
          <w:p>
            <w:pPr>
              <w:jc w:val="center"/>
              <w:rPr>
                <w:rFonts w:ascii="仿宋_GB2312" w:hAnsi="Times New Roman" w:eastAsia="仿宋_GB2312"/>
                <w:b/>
                <w:sz w:val="24"/>
                <w:szCs w:val="24"/>
              </w:rPr>
            </w:pPr>
            <w:r>
              <w:rPr>
                <w:rFonts w:hint="eastAsia" w:ascii="仿宋_GB2312" w:eastAsia="仿宋_GB2312"/>
                <w:b/>
                <w:sz w:val="24"/>
                <w:szCs w:val="24"/>
              </w:rPr>
              <w:t>主要从事专业</w:t>
            </w:r>
          </w:p>
        </w:tc>
        <w:tc>
          <w:tcPr>
            <w:tcW w:w="2126" w:type="dxa"/>
            <w:vAlign w:val="center"/>
          </w:tcPr>
          <w:p>
            <w:pPr>
              <w:jc w:val="center"/>
              <w:rPr>
                <w:rFonts w:ascii="仿宋_GB2312" w:hAnsi="Times New Roman" w:eastAsia="仿宋_GB2312"/>
                <w:b/>
                <w:sz w:val="24"/>
                <w:szCs w:val="24"/>
              </w:rPr>
            </w:pPr>
          </w:p>
        </w:tc>
        <w:tc>
          <w:tcPr>
            <w:tcW w:w="2127" w:type="dxa"/>
            <w:vAlign w:val="center"/>
          </w:tcPr>
          <w:p>
            <w:pPr>
              <w:jc w:val="center"/>
              <w:rPr>
                <w:rFonts w:ascii="仿宋_GB2312" w:eastAsia="仿宋_GB2312"/>
                <w:b/>
                <w:sz w:val="24"/>
                <w:szCs w:val="24"/>
              </w:rPr>
            </w:pPr>
            <w:r>
              <w:rPr>
                <w:rFonts w:hint="eastAsia" w:ascii="仿宋_GB2312" w:eastAsia="仿宋_GB2312"/>
                <w:b/>
                <w:sz w:val="24"/>
                <w:szCs w:val="24"/>
              </w:rPr>
              <w:t>从事投资相关</w:t>
            </w:r>
          </w:p>
          <w:p>
            <w:pPr>
              <w:jc w:val="center"/>
              <w:rPr>
                <w:rFonts w:ascii="仿宋_GB2312" w:hAnsi="Times New Roman" w:eastAsia="仿宋_GB2312"/>
                <w:b/>
                <w:sz w:val="24"/>
                <w:szCs w:val="24"/>
              </w:rPr>
            </w:pPr>
            <w:r>
              <w:rPr>
                <w:rFonts w:hint="eastAsia" w:ascii="仿宋_GB2312" w:eastAsia="仿宋_GB2312"/>
                <w:b/>
                <w:sz w:val="24"/>
                <w:szCs w:val="24"/>
              </w:rPr>
              <w:t>行业年限</w:t>
            </w:r>
          </w:p>
        </w:tc>
        <w:tc>
          <w:tcPr>
            <w:tcW w:w="2835" w:type="dxa"/>
            <w:vAlign w:val="center"/>
          </w:tcPr>
          <w:p>
            <w:pPr>
              <w:jc w:val="center"/>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8789" w:type="dxa"/>
            <w:gridSpan w:val="4"/>
          </w:tcPr>
          <w:p>
            <w:pPr>
              <w:rPr>
                <w:rFonts w:ascii="仿宋_GB2312" w:eastAsia="仿宋_GB2312"/>
                <w:b/>
                <w:sz w:val="24"/>
                <w:szCs w:val="24"/>
              </w:rPr>
            </w:pPr>
          </w:p>
          <w:p>
            <w:pPr>
              <w:rPr>
                <w:rFonts w:ascii="仿宋_GB2312" w:hAnsi="Times New Roman" w:eastAsia="仿宋_GB2312"/>
                <w:b/>
                <w:sz w:val="24"/>
                <w:szCs w:val="24"/>
              </w:rPr>
            </w:pPr>
            <w:r>
              <w:rPr>
                <w:rFonts w:hint="eastAsia" w:ascii="仿宋_GB2312" w:eastAsia="仿宋_GB2312"/>
                <w:b/>
                <w:sz w:val="24"/>
                <w:szCs w:val="24"/>
              </w:rPr>
              <w:t>工作经历：</w:t>
            </w:r>
          </w:p>
          <w:p>
            <w:pPr>
              <w:ind w:firstLine="482" w:firstLineChars="200"/>
              <w:rPr>
                <w:rFonts w:ascii="仿宋_GB2312" w:hAnsi="Times New Roman" w:eastAsia="仿宋_GB2312"/>
                <w:b/>
                <w:sz w:val="24"/>
                <w:szCs w:val="24"/>
              </w:rPr>
            </w:pPr>
            <w:r>
              <w:rPr>
                <w:rFonts w:hint="eastAsia" w:ascii="仿宋_GB2312" w:hAnsi="Times New Roman" w:eastAsia="仿宋_GB2312"/>
                <w:b/>
                <w:sz w:val="24"/>
                <w:szCs w:val="24"/>
              </w:rPr>
              <w:t>XX年—XX年   XXXX公司   XXX职位</w:t>
            </w:r>
          </w:p>
          <w:p>
            <w:pPr>
              <w:ind w:firstLine="482" w:firstLineChars="200"/>
              <w:rPr>
                <w:rFonts w:ascii="仿宋_GB2312" w:hAnsi="Times New Roman" w:eastAsia="仿宋_GB2312"/>
                <w:b/>
                <w:sz w:val="24"/>
                <w:szCs w:val="24"/>
              </w:rPr>
            </w:pPr>
            <w:r>
              <w:rPr>
                <w:rFonts w:hint="eastAsia" w:ascii="仿宋_GB2312" w:hAnsi="Times New Roman" w:eastAsia="仿宋_GB2312"/>
                <w:b/>
                <w:sz w:val="24"/>
                <w:szCs w:val="24"/>
              </w:rPr>
              <w:t>XX年—XX年   XXXX公司   XXX职位</w:t>
            </w:r>
          </w:p>
          <w:p>
            <w:pPr>
              <w:ind w:firstLine="482" w:firstLineChars="200"/>
              <w:rPr>
                <w:rFonts w:ascii="仿宋_GB2312" w:hAnsi="Times New Roman" w:eastAsia="仿宋_GB2312"/>
                <w:b/>
                <w:sz w:val="24"/>
                <w:szCs w:val="24"/>
              </w:rPr>
            </w:pPr>
          </w:p>
          <w:p>
            <w:pPr>
              <w:ind w:firstLine="482" w:firstLineChars="200"/>
              <w:rPr>
                <w:rFonts w:ascii="仿宋_GB2312"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8789" w:type="dxa"/>
            <w:gridSpan w:val="4"/>
          </w:tcPr>
          <w:p>
            <w:pPr>
              <w:rPr>
                <w:rFonts w:ascii="仿宋_GB2312" w:eastAsia="仿宋_GB2312"/>
                <w:b/>
                <w:sz w:val="24"/>
                <w:szCs w:val="24"/>
              </w:rPr>
            </w:pPr>
          </w:p>
          <w:p>
            <w:pPr>
              <w:rPr>
                <w:rFonts w:ascii="仿宋_GB2312" w:hAnsi="Times New Roman" w:eastAsia="仿宋_GB2312"/>
                <w:b/>
                <w:sz w:val="24"/>
                <w:szCs w:val="24"/>
              </w:rPr>
            </w:pPr>
            <w:r>
              <w:rPr>
                <w:rFonts w:hint="eastAsia" w:ascii="仿宋_GB2312" w:eastAsia="仿宋_GB2312"/>
                <w:b/>
                <w:sz w:val="24"/>
                <w:szCs w:val="24"/>
              </w:rPr>
              <w:t>工作业绩：</w:t>
            </w:r>
          </w:p>
          <w:p>
            <w:pPr>
              <w:rPr>
                <w:rFonts w:ascii="仿宋_GB2312" w:hAnsi="Times New Roman" w:eastAsia="仿宋_GB2312"/>
                <w:b/>
                <w:sz w:val="24"/>
                <w:szCs w:val="24"/>
              </w:rPr>
            </w:pPr>
          </w:p>
          <w:p>
            <w:pPr>
              <w:rPr>
                <w:rFonts w:ascii="仿宋_GB2312" w:eastAsia="仿宋_GB2312"/>
                <w:b/>
                <w:sz w:val="24"/>
                <w:szCs w:val="24"/>
              </w:rPr>
            </w:pPr>
            <w:r>
              <w:rPr>
                <w:rFonts w:hint="eastAsia" w:ascii="仿宋_GB2312" w:hAnsi="Times New Roman" w:eastAsia="仿宋_GB2312"/>
                <w:b/>
                <w:sz w:val="24"/>
                <w:szCs w:val="24"/>
              </w:rPr>
              <w:t xml:space="preserve">                                                 </w:t>
            </w:r>
            <w:r>
              <w:rPr>
                <w:rFonts w:hint="eastAsia" w:ascii="仿宋_GB2312" w:eastAsia="仿宋_GB2312"/>
                <w:b/>
                <w:sz w:val="24"/>
                <w:szCs w:val="24"/>
              </w:rPr>
              <w:t>签名：</w:t>
            </w:r>
          </w:p>
          <w:p>
            <w:pPr>
              <w:rPr>
                <w:rFonts w:ascii="仿宋_GB2312" w:hAnsi="Times New Roman" w:eastAsia="仿宋_GB2312"/>
                <w:b/>
                <w:sz w:val="24"/>
                <w:szCs w:val="24"/>
              </w:rPr>
            </w:pPr>
          </w:p>
          <w:p>
            <w:pPr>
              <w:jc w:val="right"/>
              <w:rPr>
                <w:rFonts w:ascii="仿宋_GB2312" w:eastAsia="仿宋_GB2312"/>
                <w:b/>
                <w:sz w:val="24"/>
                <w:szCs w:val="24"/>
              </w:rPr>
            </w:pPr>
            <w:r>
              <w:rPr>
                <w:rFonts w:hint="eastAsia" w:ascii="仿宋_GB2312" w:hAnsi="Times New Roman" w:eastAsia="仿宋_GB2312"/>
                <w:b/>
                <w:sz w:val="24"/>
                <w:szCs w:val="24"/>
              </w:rPr>
              <w:t xml:space="preserve">                                               </w:t>
            </w:r>
            <w:r>
              <w:rPr>
                <w:rFonts w:hint="eastAsia" w:ascii="仿宋_GB2312" w:eastAsia="仿宋_GB2312"/>
                <w:b/>
                <w:sz w:val="24"/>
                <w:szCs w:val="24"/>
              </w:rPr>
              <w:t>年</w:t>
            </w:r>
            <w:r>
              <w:rPr>
                <w:rFonts w:hint="eastAsia" w:ascii="仿宋_GB2312" w:hAnsi="Times New Roman" w:eastAsia="仿宋_GB2312"/>
                <w:b/>
                <w:sz w:val="24"/>
                <w:szCs w:val="24"/>
              </w:rPr>
              <w:t xml:space="preserve">  </w:t>
            </w:r>
            <w:r>
              <w:rPr>
                <w:rFonts w:hint="eastAsia" w:ascii="仿宋_GB2312" w:eastAsia="仿宋_GB2312"/>
                <w:b/>
                <w:sz w:val="24"/>
                <w:szCs w:val="24"/>
              </w:rPr>
              <w:t>月</w:t>
            </w:r>
            <w:r>
              <w:rPr>
                <w:rFonts w:hint="eastAsia" w:ascii="仿宋_GB2312" w:hAnsi="Times New Roman" w:eastAsia="仿宋_GB2312"/>
                <w:b/>
                <w:sz w:val="24"/>
                <w:szCs w:val="24"/>
              </w:rPr>
              <w:t xml:space="preserve">  </w:t>
            </w:r>
            <w:r>
              <w:rPr>
                <w:rFonts w:hint="eastAsia" w:ascii="仿宋_GB2312" w:eastAsia="仿宋_GB2312"/>
                <w:b/>
                <w:sz w:val="24"/>
                <w:szCs w:val="24"/>
              </w:rPr>
              <w:t>日</w:t>
            </w:r>
          </w:p>
          <w:p>
            <w:pPr>
              <w:jc w:val="right"/>
              <w:rPr>
                <w:rFonts w:ascii="仿宋_GB2312" w:hAnsi="Times New Roman" w:eastAsia="仿宋_GB2312"/>
                <w:b/>
                <w:sz w:val="24"/>
                <w:szCs w:val="24"/>
              </w:rPr>
            </w:pPr>
          </w:p>
        </w:tc>
      </w:tr>
    </w:tbl>
    <w:p>
      <w:pPr>
        <w:jc w:val="center"/>
        <w:rPr>
          <w:rFonts w:ascii="仿宋_GB2312" w:eastAsia="仿宋_GB2312"/>
          <w:b/>
          <w:szCs w:val="32"/>
        </w:rPr>
        <w:sectPr>
          <w:headerReference r:id="rId5" w:type="default"/>
          <w:footerReference r:id="rId6" w:type="default"/>
          <w:footerReference r:id="rId7" w:type="even"/>
          <w:type w:val="continuous"/>
          <w:pgSz w:w="11906" w:h="16838"/>
          <w:pgMar w:top="2041" w:right="1531" w:bottom="2041" w:left="1531" w:header="851" w:footer="992" w:gutter="0"/>
          <w:cols w:space="425" w:num="1"/>
          <w:docGrid w:linePitch="435" w:charSpace="0"/>
        </w:sectPr>
      </w:pPr>
    </w:p>
    <w:p>
      <w:pPr>
        <w:jc w:val="center"/>
        <w:rPr>
          <w:rFonts w:ascii="方正小标宋简体" w:eastAsia="方正小标宋简体"/>
          <w:szCs w:val="32"/>
        </w:rPr>
      </w:pPr>
      <w:r>
        <w:rPr>
          <w:rFonts w:hint="eastAsia" w:ascii="方正小标宋简体" w:eastAsia="方正小标宋简体"/>
          <w:szCs w:val="32"/>
        </w:rPr>
        <w:t>储备项目列表</w:t>
      </w:r>
    </w:p>
    <w:tbl>
      <w:tblPr>
        <w:tblStyle w:val="26"/>
        <w:tblW w:w="14958" w:type="dxa"/>
        <w:jc w:val="center"/>
        <w:tblLayout w:type="autofit"/>
        <w:tblCellMar>
          <w:top w:w="0" w:type="dxa"/>
          <w:left w:w="108" w:type="dxa"/>
          <w:bottom w:w="0" w:type="dxa"/>
          <w:right w:w="108" w:type="dxa"/>
        </w:tblCellMar>
      </w:tblPr>
      <w:tblGrid>
        <w:gridCol w:w="859"/>
        <w:gridCol w:w="1968"/>
        <w:gridCol w:w="1213"/>
        <w:gridCol w:w="1419"/>
        <w:gridCol w:w="1661"/>
        <w:gridCol w:w="1465"/>
        <w:gridCol w:w="1567"/>
        <w:gridCol w:w="1567"/>
        <w:gridCol w:w="1655"/>
        <w:gridCol w:w="1584"/>
      </w:tblGrid>
      <w:tr>
        <w:tblPrEx>
          <w:tblCellMar>
            <w:top w:w="0" w:type="dxa"/>
            <w:left w:w="108" w:type="dxa"/>
            <w:bottom w:w="0" w:type="dxa"/>
            <w:right w:w="108" w:type="dxa"/>
          </w:tblCellMar>
        </w:tblPrEx>
        <w:trPr>
          <w:trHeight w:val="394"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序号</w:t>
            </w:r>
          </w:p>
        </w:tc>
        <w:tc>
          <w:tcPr>
            <w:tcW w:w="19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项目名称（实名）</w:t>
            </w:r>
          </w:p>
        </w:tc>
        <w:tc>
          <w:tcPr>
            <w:tcW w:w="121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注册地</w:t>
            </w:r>
          </w:p>
        </w:tc>
        <w:tc>
          <w:tcPr>
            <w:tcW w:w="141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所处行业</w:t>
            </w:r>
          </w:p>
        </w:tc>
        <w:tc>
          <w:tcPr>
            <w:tcW w:w="1661" w:type="dxa"/>
            <w:tcBorders>
              <w:top w:val="single" w:color="auto" w:sz="4" w:space="0"/>
              <w:left w:val="single" w:color="auto" w:sz="4" w:space="0"/>
              <w:bottom w:val="single" w:color="auto" w:sz="4" w:space="0"/>
              <w:right w:val="nil"/>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业务介绍</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业绩说明</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项目亮点</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拟投金额</w:t>
            </w:r>
          </w:p>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（万元）</w:t>
            </w:r>
          </w:p>
        </w:tc>
        <w:tc>
          <w:tcPr>
            <w:tcW w:w="16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投资进展</w:t>
            </w:r>
          </w:p>
        </w:tc>
        <w:tc>
          <w:tcPr>
            <w:tcW w:w="158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备注</w:t>
            </w:r>
          </w:p>
        </w:tc>
      </w:tr>
      <w:tr>
        <w:tblPrEx>
          <w:tblCellMar>
            <w:top w:w="0" w:type="dxa"/>
            <w:left w:w="108" w:type="dxa"/>
            <w:bottom w:w="0" w:type="dxa"/>
            <w:right w:w="108" w:type="dxa"/>
          </w:tblCellMar>
        </w:tblPrEx>
        <w:trPr>
          <w:trHeight w:val="394" w:hRule="atLeast"/>
          <w:jc w:val="center"/>
        </w:trPr>
        <w:tc>
          <w:tcPr>
            <w:tcW w:w="8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968"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213"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1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61"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5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8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r>
        <w:tblPrEx>
          <w:tblCellMar>
            <w:top w:w="0" w:type="dxa"/>
            <w:left w:w="108" w:type="dxa"/>
            <w:bottom w:w="0" w:type="dxa"/>
            <w:right w:w="108" w:type="dxa"/>
          </w:tblCellMar>
        </w:tblPrEx>
        <w:trPr>
          <w:trHeight w:val="394" w:hRule="atLeast"/>
          <w:jc w:val="center"/>
        </w:trPr>
        <w:tc>
          <w:tcPr>
            <w:tcW w:w="8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968"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213"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19"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61" w:type="dxa"/>
            <w:tcBorders>
              <w:top w:val="single" w:color="auto" w:sz="4" w:space="0"/>
              <w:left w:val="single" w:color="auto" w:sz="4" w:space="0"/>
              <w:bottom w:val="single" w:color="auto" w:sz="4" w:space="0"/>
              <w:right w:val="nil"/>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655"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c>
          <w:tcPr>
            <w:tcW w:w="1584" w:type="dxa"/>
            <w:tcBorders>
              <w:top w:val="single" w:color="auto" w:sz="4" w:space="0"/>
              <w:left w:val="nil"/>
              <w:bottom w:val="single" w:color="auto" w:sz="4" w:space="0"/>
              <w:right w:val="single" w:color="auto" w:sz="4" w:space="0"/>
            </w:tcBorders>
            <w:vAlign w:val="center"/>
          </w:tcPr>
          <w:p>
            <w:pPr>
              <w:widowControl/>
              <w:spacing w:line="240" w:lineRule="auto"/>
              <w:rPr>
                <w:rFonts w:ascii="仿宋_GB2312" w:hAnsi="宋体" w:eastAsia="仿宋_GB2312" w:cs="宋体"/>
                <w:b/>
                <w:bCs/>
                <w:color w:val="000000"/>
                <w:kern w:val="0"/>
                <w:sz w:val="18"/>
              </w:rPr>
            </w:pPr>
            <w:r>
              <w:rPr>
                <w:rFonts w:hint="eastAsia" w:ascii="仿宋_GB2312" w:hAnsi="宋体" w:eastAsia="仿宋_GB2312" w:cs="宋体"/>
                <w:b/>
                <w:bCs/>
                <w:color w:val="000000"/>
                <w:kern w:val="0"/>
                <w:sz w:val="18"/>
              </w:rPr>
              <w:t>　</w:t>
            </w:r>
          </w:p>
        </w:tc>
      </w:tr>
    </w:tbl>
    <w:p>
      <w:pPr>
        <w:rPr>
          <w:rFonts w:ascii="仿宋_GB2312" w:eastAsia="仿宋_GB2312"/>
          <w:b/>
          <w:szCs w:val="32"/>
        </w:rPr>
        <w:sectPr>
          <w:type w:val="continuous"/>
          <w:pgSz w:w="16838" w:h="11906" w:orient="landscape"/>
          <w:pgMar w:top="1531" w:right="2041" w:bottom="1531" w:left="2041" w:header="851" w:footer="992" w:gutter="0"/>
          <w:cols w:space="425" w:num="1"/>
          <w:docGrid w:linePitch="435" w:charSpace="0"/>
        </w:sectPr>
      </w:pPr>
    </w:p>
    <w:p>
      <w:pPr>
        <w:tabs>
          <w:tab w:val="left" w:pos="3390"/>
        </w:tabs>
        <w:rPr>
          <w:rFonts w:ascii="仿宋_GB2312" w:eastAsia="仿宋_GB2312"/>
        </w:rPr>
      </w:pPr>
    </w:p>
    <w:sectPr>
      <w:type w:val="continuous"/>
      <w:pgSz w:w="11906" w:h="16838"/>
      <w:pgMar w:top="2041" w:right="1531" w:bottom="2041" w:left="1531"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37AFD"/>
    <w:multiLevelType w:val="multilevel"/>
    <w:tmpl w:val="14537AFD"/>
    <w:lvl w:ilvl="0" w:tentative="0">
      <w:start w:val="1"/>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815110"/>
    <w:multiLevelType w:val="multilevel"/>
    <w:tmpl w:val="778151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YjcwYjZkNzQxNzQ3ODY4ZWEyZjBmZjQ4MDljNWQifQ=="/>
  </w:docVars>
  <w:rsids>
    <w:rsidRoot w:val="00013D4B"/>
    <w:rsid w:val="00001AE3"/>
    <w:rsid w:val="0000252A"/>
    <w:rsid w:val="00006070"/>
    <w:rsid w:val="00010B78"/>
    <w:rsid w:val="00011376"/>
    <w:rsid w:val="000118F8"/>
    <w:rsid w:val="00012252"/>
    <w:rsid w:val="00013D4B"/>
    <w:rsid w:val="00014AA9"/>
    <w:rsid w:val="000164EC"/>
    <w:rsid w:val="00021EE7"/>
    <w:rsid w:val="000228FE"/>
    <w:rsid w:val="000229C7"/>
    <w:rsid w:val="000234A6"/>
    <w:rsid w:val="000277C2"/>
    <w:rsid w:val="000303ED"/>
    <w:rsid w:val="00031A9A"/>
    <w:rsid w:val="00032052"/>
    <w:rsid w:val="0003279A"/>
    <w:rsid w:val="000329DE"/>
    <w:rsid w:val="0003321D"/>
    <w:rsid w:val="0003445C"/>
    <w:rsid w:val="00034575"/>
    <w:rsid w:val="000358FB"/>
    <w:rsid w:val="00036068"/>
    <w:rsid w:val="00036959"/>
    <w:rsid w:val="00036C40"/>
    <w:rsid w:val="00036E08"/>
    <w:rsid w:val="00037260"/>
    <w:rsid w:val="0004148F"/>
    <w:rsid w:val="000420B3"/>
    <w:rsid w:val="00042CBA"/>
    <w:rsid w:val="0004493C"/>
    <w:rsid w:val="00052E9C"/>
    <w:rsid w:val="000543A1"/>
    <w:rsid w:val="00054D69"/>
    <w:rsid w:val="000555EA"/>
    <w:rsid w:val="000567DB"/>
    <w:rsid w:val="00062007"/>
    <w:rsid w:val="00063180"/>
    <w:rsid w:val="00063276"/>
    <w:rsid w:val="00066684"/>
    <w:rsid w:val="000679FC"/>
    <w:rsid w:val="00072575"/>
    <w:rsid w:val="0007322F"/>
    <w:rsid w:val="000740ED"/>
    <w:rsid w:val="00075B6B"/>
    <w:rsid w:val="0007679A"/>
    <w:rsid w:val="000800D4"/>
    <w:rsid w:val="00081EF8"/>
    <w:rsid w:val="00082266"/>
    <w:rsid w:val="0008227B"/>
    <w:rsid w:val="0008412D"/>
    <w:rsid w:val="0008527C"/>
    <w:rsid w:val="0008542D"/>
    <w:rsid w:val="000905A8"/>
    <w:rsid w:val="00090A8B"/>
    <w:rsid w:val="00093775"/>
    <w:rsid w:val="0009489E"/>
    <w:rsid w:val="00095023"/>
    <w:rsid w:val="00097708"/>
    <w:rsid w:val="000A1315"/>
    <w:rsid w:val="000A1C14"/>
    <w:rsid w:val="000A328B"/>
    <w:rsid w:val="000A3617"/>
    <w:rsid w:val="000A3757"/>
    <w:rsid w:val="000A5134"/>
    <w:rsid w:val="000A61F7"/>
    <w:rsid w:val="000A771C"/>
    <w:rsid w:val="000B4420"/>
    <w:rsid w:val="000B4B82"/>
    <w:rsid w:val="000B5395"/>
    <w:rsid w:val="000B6FA3"/>
    <w:rsid w:val="000C207E"/>
    <w:rsid w:val="000C221A"/>
    <w:rsid w:val="000C2B45"/>
    <w:rsid w:val="000C5AE4"/>
    <w:rsid w:val="000C7DBB"/>
    <w:rsid w:val="000D13C2"/>
    <w:rsid w:val="000D145C"/>
    <w:rsid w:val="000D3450"/>
    <w:rsid w:val="000D3C58"/>
    <w:rsid w:val="000D62EE"/>
    <w:rsid w:val="000D631C"/>
    <w:rsid w:val="000D6908"/>
    <w:rsid w:val="000D6D40"/>
    <w:rsid w:val="000D71C4"/>
    <w:rsid w:val="000D7E20"/>
    <w:rsid w:val="000E3F40"/>
    <w:rsid w:val="000E63A6"/>
    <w:rsid w:val="000E70E0"/>
    <w:rsid w:val="000E7C37"/>
    <w:rsid w:val="000E7E96"/>
    <w:rsid w:val="000F1A73"/>
    <w:rsid w:val="000F1C8C"/>
    <w:rsid w:val="000F3B46"/>
    <w:rsid w:val="000F43BE"/>
    <w:rsid w:val="000F53E0"/>
    <w:rsid w:val="000F576F"/>
    <w:rsid w:val="000F6B8B"/>
    <w:rsid w:val="001009B8"/>
    <w:rsid w:val="00100AF0"/>
    <w:rsid w:val="00100D73"/>
    <w:rsid w:val="00101C0D"/>
    <w:rsid w:val="00104ECF"/>
    <w:rsid w:val="00105013"/>
    <w:rsid w:val="001077DA"/>
    <w:rsid w:val="001117AB"/>
    <w:rsid w:val="0011217E"/>
    <w:rsid w:val="00113148"/>
    <w:rsid w:val="00115252"/>
    <w:rsid w:val="00115998"/>
    <w:rsid w:val="00115A54"/>
    <w:rsid w:val="00116B07"/>
    <w:rsid w:val="00122411"/>
    <w:rsid w:val="00122772"/>
    <w:rsid w:val="0012342C"/>
    <w:rsid w:val="00124A39"/>
    <w:rsid w:val="00132FB4"/>
    <w:rsid w:val="0013433B"/>
    <w:rsid w:val="001374CC"/>
    <w:rsid w:val="0014057E"/>
    <w:rsid w:val="00142E8D"/>
    <w:rsid w:val="00144089"/>
    <w:rsid w:val="00144622"/>
    <w:rsid w:val="00144723"/>
    <w:rsid w:val="0014672E"/>
    <w:rsid w:val="0015028D"/>
    <w:rsid w:val="00150C5B"/>
    <w:rsid w:val="00151121"/>
    <w:rsid w:val="001514E1"/>
    <w:rsid w:val="00151C5E"/>
    <w:rsid w:val="00152E09"/>
    <w:rsid w:val="00153E0E"/>
    <w:rsid w:val="001544CA"/>
    <w:rsid w:val="001557C3"/>
    <w:rsid w:val="00155E36"/>
    <w:rsid w:val="00161C1B"/>
    <w:rsid w:val="00161C94"/>
    <w:rsid w:val="00161DDF"/>
    <w:rsid w:val="00162612"/>
    <w:rsid w:val="00162EAF"/>
    <w:rsid w:val="00163AA1"/>
    <w:rsid w:val="00163FCE"/>
    <w:rsid w:val="001641E8"/>
    <w:rsid w:val="00165668"/>
    <w:rsid w:val="00165A17"/>
    <w:rsid w:val="00165A2D"/>
    <w:rsid w:val="0016797E"/>
    <w:rsid w:val="00175295"/>
    <w:rsid w:val="00175A9B"/>
    <w:rsid w:val="00175F0A"/>
    <w:rsid w:val="00176B62"/>
    <w:rsid w:val="00180A67"/>
    <w:rsid w:val="00180D27"/>
    <w:rsid w:val="001827FF"/>
    <w:rsid w:val="00184ED8"/>
    <w:rsid w:val="00184EDD"/>
    <w:rsid w:val="00186487"/>
    <w:rsid w:val="00186F7C"/>
    <w:rsid w:val="0018743E"/>
    <w:rsid w:val="00187D21"/>
    <w:rsid w:val="001902B8"/>
    <w:rsid w:val="0019156A"/>
    <w:rsid w:val="00191CCC"/>
    <w:rsid w:val="0019276E"/>
    <w:rsid w:val="00193216"/>
    <w:rsid w:val="00194E52"/>
    <w:rsid w:val="0019648C"/>
    <w:rsid w:val="001A0236"/>
    <w:rsid w:val="001A0E55"/>
    <w:rsid w:val="001A170A"/>
    <w:rsid w:val="001A46A9"/>
    <w:rsid w:val="001A5EF0"/>
    <w:rsid w:val="001A6274"/>
    <w:rsid w:val="001A687B"/>
    <w:rsid w:val="001A68D6"/>
    <w:rsid w:val="001A7D88"/>
    <w:rsid w:val="001B03E2"/>
    <w:rsid w:val="001B0AC1"/>
    <w:rsid w:val="001B29E5"/>
    <w:rsid w:val="001B347A"/>
    <w:rsid w:val="001B4177"/>
    <w:rsid w:val="001B4464"/>
    <w:rsid w:val="001B4931"/>
    <w:rsid w:val="001B53E1"/>
    <w:rsid w:val="001B7C72"/>
    <w:rsid w:val="001C3E8C"/>
    <w:rsid w:val="001C7A25"/>
    <w:rsid w:val="001C7A5E"/>
    <w:rsid w:val="001C7B5D"/>
    <w:rsid w:val="001C7D56"/>
    <w:rsid w:val="001D55A7"/>
    <w:rsid w:val="001D5776"/>
    <w:rsid w:val="001D62FB"/>
    <w:rsid w:val="001D7E9D"/>
    <w:rsid w:val="001E0D17"/>
    <w:rsid w:val="001E3000"/>
    <w:rsid w:val="001E3420"/>
    <w:rsid w:val="001E45F2"/>
    <w:rsid w:val="001E70F1"/>
    <w:rsid w:val="001F0C8D"/>
    <w:rsid w:val="001F44FE"/>
    <w:rsid w:val="001F46EE"/>
    <w:rsid w:val="001F4A3B"/>
    <w:rsid w:val="001F4F1B"/>
    <w:rsid w:val="001F753F"/>
    <w:rsid w:val="001F7691"/>
    <w:rsid w:val="001F7B7F"/>
    <w:rsid w:val="001F7CDA"/>
    <w:rsid w:val="00202880"/>
    <w:rsid w:val="00204C4E"/>
    <w:rsid w:val="00205F9A"/>
    <w:rsid w:val="00207C03"/>
    <w:rsid w:val="002112F6"/>
    <w:rsid w:val="00211962"/>
    <w:rsid w:val="00212959"/>
    <w:rsid w:val="00212E96"/>
    <w:rsid w:val="00215666"/>
    <w:rsid w:val="00216F83"/>
    <w:rsid w:val="00217B88"/>
    <w:rsid w:val="00220C12"/>
    <w:rsid w:val="00221E5C"/>
    <w:rsid w:val="002229F6"/>
    <w:rsid w:val="002236C4"/>
    <w:rsid w:val="00223A1B"/>
    <w:rsid w:val="0022406C"/>
    <w:rsid w:val="00224100"/>
    <w:rsid w:val="00224588"/>
    <w:rsid w:val="0022538E"/>
    <w:rsid w:val="002301AE"/>
    <w:rsid w:val="00230709"/>
    <w:rsid w:val="002315EF"/>
    <w:rsid w:val="0023286E"/>
    <w:rsid w:val="002336C7"/>
    <w:rsid w:val="00234E10"/>
    <w:rsid w:val="00234FC2"/>
    <w:rsid w:val="0023635F"/>
    <w:rsid w:val="0023668D"/>
    <w:rsid w:val="00241CA1"/>
    <w:rsid w:val="00243C88"/>
    <w:rsid w:val="0024451B"/>
    <w:rsid w:val="00244FEB"/>
    <w:rsid w:val="00246AA0"/>
    <w:rsid w:val="00251C36"/>
    <w:rsid w:val="00251C37"/>
    <w:rsid w:val="00251FE8"/>
    <w:rsid w:val="002526E9"/>
    <w:rsid w:val="00252F1A"/>
    <w:rsid w:val="0025361A"/>
    <w:rsid w:val="002538E8"/>
    <w:rsid w:val="00254DA8"/>
    <w:rsid w:val="00256E47"/>
    <w:rsid w:val="0025765B"/>
    <w:rsid w:val="00257ACE"/>
    <w:rsid w:val="002610D1"/>
    <w:rsid w:val="002622CE"/>
    <w:rsid w:val="002633C7"/>
    <w:rsid w:val="00263A8E"/>
    <w:rsid w:val="00263EAD"/>
    <w:rsid w:val="002659DC"/>
    <w:rsid w:val="0026667A"/>
    <w:rsid w:val="00267947"/>
    <w:rsid w:val="00267FCC"/>
    <w:rsid w:val="002712A9"/>
    <w:rsid w:val="0027132B"/>
    <w:rsid w:val="00274763"/>
    <w:rsid w:val="00274850"/>
    <w:rsid w:val="002750BC"/>
    <w:rsid w:val="00275AA5"/>
    <w:rsid w:val="00276358"/>
    <w:rsid w:val="00277203"/>
    <w:rsid w:val="00277760"/>
    <w:rsid w:val="002808AC"/>
    <w:rsid w:val="0028096F"/>
    <w:rsid w:val="00285E1B"/>
    <w:rsid w:val="00286231"/>
    <w:rsid w:val="002862C7"/>
    <w:rsid w:val="00290199"/>
    <w:rsid w:val="00294E0E"/>
    <w:rsid w:val="002956D2"/>
    <w:rsid w:val="00296A09"/>
    <w:rsid w:val="00296BD9"/>
    <w:rsid w:val="002A0B8C"/>
    <w:rsid w:val="002A0D70"/>
    <w:rsid w:val="002A0FCF"/>
    <w:rsid w:val="002A2AB3"/>
    <w:rsid w:val="002A3F42"/>
    <w:rsid w:val="002A3FDE"/>
    <w:rsid w:val="002A4E56"/>
    <w:rsid w:val="002B0BB1"/>
    <w:rsid w:val="002B3EFE"/>
    <w:rsid w:val="002B4DBB"/>
    <w:rsid w:val="002B5610"/>
    <w:rsid w:val="002B767B"/>
    <w:rsid w:val="002C0322"/>
    <w:rsid w:val="002C11DD"/>
    <w:rsid w:val="002C216A"/>
    <w:rsid w:val="002C37DA"/>
    <w:rsid w:val="002C4384"/>
    <w:rsid w:val="002C54FB"/>
    <w:rsid w:val="002C57DB"/>
    <w:rsid w:val="002C7272"/>
    <w:rsid w:val="002C77F5"/>
    <w:rsid w:val="002D1E8B"/>
    <w:rsid w:val="002D2D33"/>
    <w:rsid w:val="002D2FBB"/>
    <w:rsid w:val="002D4E62"/>
    <w:rsid w:val="002D6913"/>
    <w:rsid w:val="002D73BA"/>
    <w:rsid w:val="002E0534"/>
    <w:rsid w:val="002E0993"/>
    <w:rsid w:val="002E0CA8"/>
    <w:rsid w:val="002E1297"/>
    <w:rsid w:val="002E2A95"/>
    <w:rsid w:val="002E37C8"/>
    <w:rsid w:val="002E48BC"/>
    <w:rsid w:val="002E551E"/>
    <w:rsid w:val="002E5B63"/>
    <w:rsid w:val="002E6E3E"/>
    <w:rsid w:val="002E70B1"/>
    <w:rsid w:val="002E7227"/>
    <w:rsid w:val="002F122F"/>
    <w:rsid w:val="002F2A9E"/>
    <w:rsid w:val="002F301E"/>
    <w:rsid w:val="002F4C98"/>
    <w:rsid w:val="002F5154"/>
    <w:rsid w:val="002F647B"/>
    <w:rsid w:val="002F7FE6"/>
    <w:rsid w:val="003018F0"/>
    <w:rsid w:val="00301F3E"/>
    <w:rsid w:val="003028F1"/>
    <w:rsid w:val="003042E6"/>
    <w:rsid w:val="003052C1"/>
    <w:rsid w:val="0030612C"/>
    <w:rsid w:val="003063CB"/>
    <w:rsid w:val="0030725F"/>
    <w:rsid w:val="00307758"/>
    <w:rsid w:val="00307A3C"/>
    <w:rsid w:val="00310118"/>
    <w:rsid w:val="0031051E"/>
    <w:rsid w:val="00310CF0"/>
    <w:rsid w:val="0031110E"/>
    <w:rsid w:val="0031115C"/>
    <w:rsid w:val="00311AE0"/>
    <w:rsid w:val="00312BBA"/>
    <w:rsid w:val="00313100"/>
    <w:rsid w:val="00314005"/>
    <w:rsid w:val="00316D02"/>
    <w:rsid w:val="00317481"/>
    <w:rsid w:val="00317D11"/>
    <w:rsid w:val="003226D0"/>
    <w:rsid w:val="0032329D"/>
    <w:rsid w:val="00324352"/>
    <w:rsid w:val="00324575"/>
    <w:rsid w:val="00324B79"/>
    <w:rsid w:val="003266C6"/>
    <w:rsid w:val="003316FC"/>
    <w:rsid w:val="003329F6"/>
    <w:rsid w:val="00333154"/>
    <w:rsid w:val="003342CE"/>
    <w:rsid w:val="003351B0"/>
    <w:rsid w:val="003359B8"/>
    <w:rsid w:val="0034009F"/>
    <w:rsid w:val="00342654"/>
    <w:rsid w:val="00342877"/>
    <w:rsid w:val="003449F9"/>
    <w:rsid w:val="00345C37"/>
    <w:rsid w:val="00346254"/>
    <w:rsid w:val="00347E62"/>
    <w:rsid w:val="00352FE5"/>
    <w:rsid w:val="003534F6"/>
    <w:rsid w:val="0035419F"/>
    <w:rsid w:val="00354AB4"/>
    <w:rsid w:val="0035625D"/>
    <w:rsid w:val="003569C4"/>
    <w:rsid w:val="00357284"/>
    <w:rsid w:val="00357A9C"/>
    <w:rsid w:val="00357D50"/>
    <w:rsid w:val="00360659"/>
    <w:rsid w:val="003614EE"/>
    <w:rsid w:val="00361AB4"/>
    <w:rsid w:val="00363005"/>
    <w:rsid w:val="003655DB"/>
    <w:rsid w:val="003656B3"/>
    <w:rsid w:val="003663F5"/>
    <w:rsid w:val="003704BE"/>
    <w:rsid w:val="00372EA9"/>
    <w:rsid w:val="0037357B"/>
    <w:rsid w:val="0037377C"/>
    <w:rsid w:val="0037534F"/>
    <w:rsid w:val="00375A62"/>
    <w:rsid w:val="003816CE"/>
    <w:rsid w:val="0038247B"/>
    <w:rsid w:val="00382F53"/>
    <w:rsid w:val="00383645"/>
    <w:rsid w:val="00390C00"/>
    <w:rsid w:val="00392196"/>
    <w:rsid w:val="00394183"/>
    <w:rsid w:val="003A14B6"/>
    <w:rsid w:val="003A23FD"/>
    <w:rsid w:val="003A559F"/>
    <w:rsid w:val="003A5C04"/>
    <w:rsid w:val="003B0082"/>
    <w:rsid w:val="003B0CC4"/>
    <w:rsid w:val="003B17B5"/>
    <w:rsid w:val="003B23A4"/>
    <w:rsid w:val="003B30CD"/>
    <w:rsid w:val="003B4DCE"/>
    <w:rsid w:val="003B546F"/>
    <w:rsid w:val="003C0416"/>
    <w:rsid w:val="003C0D3C"/>
    <w:rsid w:val="003C1248"/>
    <w:rsid w:val="003C2FE6"/>
    <w:rsid w:val="003C53AB"/>
    <w:rsid w:val="003C6DD7"/>
    <w:rsid w:val="003C7DCE"/>
    <w:rsid w:val="003D02F1"/>
    <w:rsid w:val="003D08D8"/>
    <w:rsid w:val="003D3901"/>
    <w:rsid w:val="003D4AAF"/>
    <w:rsid w:val="003D5B74"/>
    <w:rsid w:val="003D777F"/>
    <w:rsid w:val="003D7F59"/>
    <w:rsid w:val="003E13E3"/>
    <w:rsid w:val="003E1445"/>
    <w:rsid w:val="003E3A08"/>
    <w:rsid w:val="003E427F"/>
    <w:rsid w:val="003E45B1"/>
    <w:rsid w:val="003E49D0"/>
    <w:rsid w:val="003E67DC"/>
    <w:rsid w:val="003E680F"/>
    <w:rsid w:val="003E6B54"/>
    <w:rsid w:val="003E7E93"/>
    <w:rsid w:val="003F2132"/>
    <w:rsid w:val="003F4C96"/>
    <w:rsid w:val="004022AE"/>
    <w:rsid w:val="0040740B"/>
    <w:rsid w:val="004128C3"/>
    <w:rsid w:val="004144A3"/>
    <w:rsid w:val="0041525F"/>
    <w:rsid w:val="004156A8"/>
    <w:rsid w:val="00415BE1"/>
    <w:rsid w:val="00416FB3"/>
    <w:rsid w:val="0041752B"/>
    <w:rsid w:val="00417625"/>
    <w:rsid w:val="00417C7E"/>
    <w:rsid w:val="00417DF0"/>
    <w:rsid w:val="0042528B"/>
    <w:rsid w:val="00425D3F"/>
    <w:rsid w:val="00425EBF"/>
    <w:rsid w:val="00427B36"/>
    <w:rsid w:val="00433DC3"/>
    <w:rsid w:val="00434DB8"/>
    <w:rsid w:val="00435E1E"/>
    <w:rsid w:val="00436389"/>
    <w:rsid w:val="0043774E"/>
    <w:rsid w:val="004411CD"/>
    <w:rsid w:val="004423BD"/>
    <w:rsid w:val="00443084"/>
    <w:rsid w:val="00443AF1"/>
    <w:rsid w:val="00445E6A"/>
    <w:rsid w:val="0044704F"/>
    <w:rsid w:val="0045097A"/>
    <w:rsid w:val="00450A0E"/>
    <w:rsid w:val="004550A7"/>
    <w:rsid w:val="004553F4"/>
    <w:rsid w:val="00455677"/>
    <w:rsid w:val="00455A80"/>
    <w:rsid w:val="004579DB"/>
    <w:rsid w:val="00463CE9"/>
    <w:rsid w:val="004652DD"/>
    <w:rsid w:val="004653BB"/>
    <w:rsid w:val="0046636A"/>
    <w:rsid w:val="00467801"/>
    <w:rsid w:val="00471765"/>
    <w:rsid w:val="00472010"/>
    <w:rsid w:val="00472998"/>
    <w:rsid w:val="004747B7"/>
    <w:rsid w:val="004760B2"/>
    <w:rsid w:val="00477484"/>
    <w:rsid w:val="00477B64"/>
    <w:rsid w:val="00480FC5"/>
    <w:rsid w:val="004814A4"/>
    <w:rsid w:val="00481572"/>
    <w:rsid w:val="004818C1"/>
    <w:rsid w:val="00481D52"/>
    <w:rsid w:val="00483662"/>
    <w:rsid w:val="00484362"/>
    <w:rsid w:val="0049016F"/>
    <w:rsid w:val="004903B6"/>
    <w:rsid w:val="004906B1"/>
    <w:rsid w:val="004909EC"/>
    <w:rsid w:val="00492E6B"/>
    <w:rsid w:val="004936C2"/>
    <w:rsid w:val="00495081"/>
    <w:rsid w:val="00495B4C"/>
    <w:rsid w:val="00495EDB"/>
    <w:rsid w:val="0049699A"/>
    <w:rsid w:val="004A0014"/>
    <w:rsid w:val="004A3203"/>
    <w:rsid w:val="004A34FE"/>
    <w:rsid w:val="004A6D79"/>
    <w:rsid w:val="004A7177"/>
    <w:rsid w:val="004B255E"/>
    <w:rsid w:val="004C07B8"/>
    <w:rsid w:val="004C1386"/>
    <w:rsid w:val="004C2581"/>
    <w:rsid w:val="004C3B7F"/>
    <w:rsid w:val="004C52E1"/>
    <w:rsid w:val="004C689E"/>
    <w:rsid w:val="004D0FB3"/>
    <w:rsid w:val="004D2527"/>
    <w:rsid w:val="004D72A8"/>
    <w:rsid w:val="004D76EA"/>
    <w:rsid w:val="004E02D4"/>
    <w:rsid w:val="004E0866"/>
    <w:rsid w:val="004E2D0B"/>
    <w:rsid w:val="004E2E1F"/>
    <w:rsid w:val="004E32C5"/>
    <w:rsid w:val="004E3E47"/>
    <w:rsid w:val="004E4DD4"/>
    <w:rsid w:val="004E5DDD"/>
    <w:rsid w:val="004E6BD7"/>
    <w:rsid w:val="004E76D8"/>
    <w:rsid w:val="004F0CB8"/>
    <w:rsid w:val="004F63F7"/>
    <w:rsid w:val="004F7779"/>
    <w:rsid w:val="0050103D"/>
    <w:rsid w:val="00502127"/>
    <w:rsid w:val="00504E86"/>
    <w:rsid w:val="005051C5"/>
    <w:rsid w:val="005055E7"/>
    <w:rsid w:val="00510900"/>
    <w:rsid w:val="00511295"/>
    <w:rsid w:val="005114F7"/>
    <w:rsid w:val="00514A02"/>
    <w:rsid w:val="005169FD"/>
    <w:rsid w:val="00522AF4"/>
    <w:rsid w:val="00526CD9"/>
    <w:rsid w:val="00527C10"/>
    <w:rsid w:val="00530F47"/>
    <w:rsid w:val="00531CC5"/>
    <w:rsid w:val="0053215D"/>
    <w:rsid w:val="00532F30"/>
    <w:rsid w:val="00533BC1"/>
    <w:rsid w:val="005345AC"/>
    <w:rsid w:val="005377BF"/>
    <w:rsid w:val="00545603"/>
    <w:rsid w:val="005457C9"/>
    <w:rsid w:val="00546541"/>
    <w:rsid w:val="0055265C"/>
    <w:rsid w:val="005533E0"/>
    <w:rsid w:val="00554376"/>
    <w:rsid w:val="005548DC"/>
    <w:rsid w:val="0055736A"/>
    <w:rsid w:val="005600E9"/>
    <w:rsid w:val="005615B6"/>
    <w:rsid w:val="00561646"/>
    <w:rsid w:val="00561B41"/>
    <w:rsid w:val="005633ED"/>
    <w:rsid w:val="0056450B"/>
    <w:rsid w:val="005670AC"/>
    <w:rsid w:val="005710E7"/>
    <w:rsid w:val="00571426"/>
    <w:rsid w:val="0057386A"/>
    <w:rsid w:val="0057744F"/>
    <w:rsid w:val="00580DD3"/>
    <w:rsid w:val="00581466"/>
    <w:rsid w:val="0058375F"/>
    <w:rsid w:val="00583B41"/>
    <w:rsid w:val="00584D29"/>
    <w:rsid w:val="00585EBA"/>
    <w:rsid w:val="00586E19"/>
    <w:rsid w:val="005925BD"/>
    <w:rsid w:val="00592971"/>
    <w:rsid w:val="0059302C"/>
    <w:rsid w:val="0059312D"/>
    <w:rsid w:val="00595804"/>
    <w:rsid w:val="005A0FE6"/>
    <w:rsid w:val="005A27F8"/>
    <w:rsid w:val="005A3889"/>
    <w:rsid w:val="005A4C37"/>
    <w:rsid w:val="005A7AE3"/>
    <w:rsid w:val="005B2577"/>
    <w:rsid w:val="005B3617"/>
    <w:rsid w:val="005B40C7"/>
    <w:rsid w:val="005B4728"/>
    <w:rsid w:val="005B4822"/>
    <w:rsid w:val="005B50E2"/>
    <w:rsid w:val="005B5653"/>
    <w:rsid w:val="005B5D22"/>
    <w:rsid w:val="005B7301"/>
    <w:rsid w:val="005C152C"/>
    <w:rsid w:val="005C15BD"/>
    <w:rsid w:val="005C1952"/>
    <w:rsid w:val="005C2B4A"/>
    <w:rsid w:val="005C4EB7"/>
    <w:rsid w:val="005C5A56"/>
    <w:rsid w:val="005C68AE"/>
    <w:rsid w:val="005C6912"/>
    <w:rsid w:val="005C6B30"/>
    <w:rsid w:val="005D1AA2"/>
    <w:rsid w:val="005D31AE"/>
    <w:rsid w:val="005D4CE8"/>
    <w:rsid w:val="005D4D7E"/>
    <w:rsid w:val="005E0396"/>
    <w:rsid w:val="005E11F6"/>
    <w:rsid w:val="005E211B"/>
    <w:rsid w:val="005E2368"/>
    <w:rsid w:val="005E24B0"/>
    <w:rsid w:val="005E2D1D"/>
    <w:rsid w:val="005E4A38"/>
    <w:rsid w:val="005E4F2F"/>
    <w:rsid w:val="005E7D1D"/>
    <w:rsid w:val="005F01B9"/>
    <w:rsid w:val="005F0C45"/>
    <w:rsid w:val="005F1C17"/>
    <w:rsid w:val="005F20A1"/>
    <w:rsid w:val="005F53E7"/>
    <w:rsid w:val="005F6ADA"/>
    <w:rsid w:val="005F7D0C"/>
    <w:rsid w:val="00600F43"/>
    <w:rsid w:val="006023EB"/>
    <w:rsid w:val="00602E4D"/>
    <w:rsid w:val="00603041"/>
    <w:rsid w:val="00603265"/>
    <w:rsid w:val="00604A8E"/>
    <w:rsid w:val="00605986"/>
    <w:rsid w:val="00605B4F"/>
    <w:rsid w:val="0060624A"/>
    <w:rsid w:val="006077AA"/>
    <w:rsid w:val="00607C91"/>
    <w:rsid w:val="00607E0B"/>
    <w:rsid w:val="00610674"/>
    <w:rsid w:val="006108D0"/>
    <w:rsid w:val="00611BF3"/>
    <w:rsid w:val="00612185"/>
    <w:rsid w:val="00612D55"/>
    <w:rsid w:val="00612E1A"/>
    <w:rsid w:val="00614EA2"/>
    <w:rsid w:val="006156CB"/>
    <w:rsid w:val="0061768C"/>
    <w:rsid w:val="00621E85"/>
    <w:rsid w:val="006224BB"/>
    <w:rsid w:val="006231D4"/>
    <w:rsid w:val="0062535E"/>
    <w:rsid w:val="00625766"/>
    <w:rsid w:val="006263D6"/>
    <w:rsid w:val="00626D54"/>
    <w:rsid w:val="00627CC6"/>
    <w:rsid w:val="006303BB"/>
    <w:rsid w:val="00630792"/>
    <w:rsid w:val="00631201"/>
    <w:rsid w:val="0063350F"/>
    <w:rsid w:val="00634798"/>
    <w:rsid w:val="006354BB"/>
    <w:rsid w:val="0063569A"/>
    <w:rsid w:val="00636D25"/>
    <w:rsid w:val="00636E4E"/>
    <w:rsid w:val="006401B4"/>
    <w:rsid w:val="006414D5"/>
    <w:rsid w:val="0064485E"/>
    <w:rsid w:val="00646AAC"/>
    <w:rsid w:val="00647FE2"/>
    <w:rsid w:val="00650CAB"/>
    <w:rsid w:val="00651727"/>
    <w:rsid w:val="00652F73"/>
    <w:rsid w:val="0065416A"/>
    <w:rsid w:val="00655E90"/>
    <w:rsid w:val="0065661E"/>
    <w:rsid w:val="0066058D"/>
    <w:rsid w:val="00661CCD"/>
    <w:rsid w:val="00663505"/>
    <w:rsid w:val="00663BD3"/>
    <w:rsid w:val="006702B3"/>
    <w:rsid w:val="006733A1"/>
    <w:rsid w:val="00674046"/>
    <w:rsid w:val="006750E1"/>
    <w:rsid w:val="00677242"/>
    <w:rsid w:val="0068208D"/>
    <w:rsid w:val="006838EC"/>
    <w:rsid w:val="006851C5"/>
    <w:rsid w:val="00685433"/>
    <w:rsid w:val="00685CBB"/>
    <w:rsid w:val="00687011"/>
    <w:rsid w:val="00692030"/>
    <w:rsid w:val="0069394F"/>
    <w:rsid w:val="006940EC"/>
    <w:rsid w:val="00694C9C"/>
    <w:rsid w:val="00695520"/>
    <w:rsid w:val="0069676B"/>
    <w:rsid w:val="00696B41"/>
    <w:rsid w:val="006A09DB"/>
    <w:rsid w:val="006A0CAB"/>
    <w:rsid w:val="006A151A"/>
    <w:rsid w:val="006A39F2"/>
    <w:rsid w:val="006A4621"/>
    <w:rsid w:val="006A471D"/>
    <w:rsid w:val="006A4B21"/>
    <w:rsid w:val="006A4DED"/>
    <w:rsid w:val="006A51A3"/>
    <w:rsid w:val="006A55E1"/>
    <w:rsid w:val="006A70AE"/>
    <w:rsid w:val="006A7467"/>
    <w:rsid w:val="006A75DA"/>
    <w:rsid w:val="006B0450"/>
    <w:rsid w:val="006B23BB"/>
    <w:rsid w:val="006B449D"/>
    <w:rsid w:val="006B50AA"/>
    <w:rsid w:val="006B73A0"/>
    <w:rsid w:val="006C0CEB"/>
    <w:rsid w:val="006C124E"/>
    <w:rsid w:val="006C20C1"/>
    <w:rsid w:val="006C30B9"/>
    <w:rsid w:val="006C3B99"/>
    <w:rsid w:val="006C4207"/>
    <w:rsid w:val="006C5BDB"/>
    <w:rsid w:val="006C60AE"/>
    <w:rsid w:val="006C657F"/>
    <w:rsid w:val="006D0F25"/>
    <w:rsid w:val="006D117B"/>
    <w:rsid w:val="006D1985"/>
    <w:rsid w:val="006D3346"/>
    <w:rsid w:val="006D4399"/>
    <w:rsid w:val="006D4411"/>
    <w:rsid w:val="006D4E77"/>
    <w:rsid w:val="006E2932"/>
    <w:rsid w:val="006E2DCB"/>
    <w:rsid w:val="006E45F8"/>
    <w:rsid w:val="006F194E"/>
    <w:rsid w:val="006F5E84"/>
    <w:rsid w:val="006F7458"/>
    <w:rsid w:val="006F7C6C"/>
    <w:rsid w:val="00700FFA"/>
    <w:rsid w:val="00703244"/>
    <w:rsid w:val="00703A8D"/>
    <w:rsid w:val="00710D50"/>
    <w:rsid w:val="00713521"/>
    <w:rsid w:val="00715C64"/>
    <w:rsid w:val="007167C6"/>
    <w:rsid w:val="00717C47"/>
    <w:rsid w:val="00720446"/>
    <w:rsid w:val="007225C4"/>
    <w:rsid w:val="007229BD"/>
    <w:rsid w:val="00724F0E"/>
    <w:rsid w:val="00727F08"/>
    <w:rsid w:val="0073190F"/>
    <w:rsid w:val="00732473"/>
    <w:rsid w:val="007345AE"/>
    <w:rsid w:val="007352A6"/>
    <w:rsid w:val="00735F53"/>
    <w:rsid w:val="007404C6"/>
    <w:rsid w:val="0074065F"/>
    <w:rsid w:val="00744917"/>
    <w:rsid w:val="0074736B"/>
    <w:rsid w:val="00752906"/>
    <w:rsid w:val="00753C35"/>
    <w:rsid w:val="0075501F"/>
    <w:rsid w:val="00755230"/>
    <w:rsid w:val="00755E56"/>
    <w:rsid w:val="0075652E"/>
    <w:rsid w:val="00757B0A"/>
    <w:rsid w:val="0076153B"/>
    <w:rsid w:val="00766A71"/>
    <w:rsid w:val="00771FEA"/>
    <w:rsid w:val="00773EAB"/>
    <w:rsid w:val="00777CBC"/>
    <w:rsid w:val="00791EE4"/>
    <w:rsid w:val="00791EF5"/>
    <w:rsid w:val="0079240A"/>
    <w:rsid w:val="0079292A"/>
    <w:rsid w:val="0079333B"/>
    <w:rsid w:val="007952D6"/>
    <w:rsid w:val="00795579"/>
    <w:rsid w:val="00796499"/>
    <w:rsid w:val="00797F99"/>
    <w:rsid w:val="007A2CC9"/>
    <w:rsid w:val="007A6AA7"/>
    <w:rsid w:val="007B0BE6"/>
    <w:rsid w:val="007B2F61"/>
    <w:rsid w:val="007B324A"/>
    <w:rsid w:val="007B3DB1"/>
    <w:rsid w:val="007B3EDF"/>
    <w:rsid w:val="007B5021"/>
    <w:rsid w:val="007B5A3D"/>
    <w:rsid w:val="007C0F6E"/>
    <w:rsid w:val="007C12BC"/>
    <w:rsid w:val="007C226C"/>
    <w:rsid w:val="007C5024"/>
    <w:rsid w:val="007C69D4"/>
    <w:rsid w:val="007D0CC4"/>
    <w:rsid w:val="007D1501"/>
    <w:rsid w:val="007D2FA4"/>
    <w:rsid w:val="007D5AC7"/>
    <w:rsid w:val="007D705F"/>
    <w:rsid w:val="007D72AE"/>
    <w:rsid w:val="007D7838"/>
    <w:rsid w:val="007E18B2"/>
    <w:rsid w:val="007E1E7B"/>
    <w:rsid w:val="007E33D7"/>
    <w:rsid w:val="007E590F"/>
    <w:rsid w:val="007E7CDE"/>
    <w:rsid w:val="007F031F"/>
    <w:rsid w:val="007F0EEA"/>
    <w:rsid w:val="007F1DD7"/>
    <w:rsid w:val="007F3919"/>
    <w:rsid w:val="007F3C91"/>
    <w:rsid w:val="007F413B"/>
    <w:rsid w:val="007F5565"/>
    <w:rsid w:val="007F6956"/>
    <w:rsid w:val="007F7DA8"/>
    <w:rsid w:val="00801750"/>
    <w:rsid w:val="00802876"/>
    <w:rsid w:val="0080651B"/>
    <w:rsid w:val="00806BAF"/>
    <w:rsid w:val="00807037"/>
    <w:rsid w:val="00810B78"/>
    <w:rsid w:val="00811D2C"/>
    <w:rsid w:val="00811D9D"/>
    <w:rsid w:val="00812194"/>
    <w:rsid w:val="00812BCB"/>
    <w:rsid w:val="008133C5"/>
    <w:rsid w:val="00815614"/>
    <w:rsid w:val="00816275"/>
    <w:rsid w:val="00823478"/>
    <w:rsid w:val="00827506"/>
    <w:rsid w:val="00830E42"/>
    <w:rsid w:val="0083152A"/>
    <w:rsid w:val="00832778"/>
    <w:rsid w:val="008334BF"/>
    <w:rsid w:val="00834775"/>
    <w:rsid w:val="0083563F"/>
    <w:rsid w:val="0083639C"/>
    <w:rsid w:val="00840A1B"/>
    <w:rsid w:val="00844F3E"/>
    <w:rsid w:val="00850D5E"/>
    <w:rsid w:val="00851008"/>
    <w:rsid w:val="00851429"/>
    <w:rsid w:val="00851844"/>
    <w:rsid w:val="008542FF"/>
    <w:rsid w:val="00856123"/>
    <w:rsid w:val="008572D9"/>
    <w:rsid w:val="00857401"/>
    <w:rsid w:val="008634DD"/>
    <w:rsid w:val="008640F4"/>
    <w:rsid w:val="0086494B"/>
    <w:rsid w:val="00864D79"/>
    <w:rsid w:val="00864D9E"/>
    <w:rsid w:val="00870117"/>
    <w:rsid w:val="008701E5"/>
    <w:rsid w:val="0087169B"/>
    <w:rsid w:val="00873AF7"/>
    <w:rsid w:val="00873E5F"/>
    <w:rsid w:val="00875CB9"/>
    <w:rsid w:val="00877054"/>
    <w:rsid w:val="008776DA"/>
    <w:rsid w:val="00881515"/>
    <w:rsid w:val="00883648"/>
    <w:rsid w:val="008861C1"/>
    <w:rsid w:val="0088694B"/>
    <w:rsid w:val="00890EE5"/>
    <w:rsid w:val="0089257E"/>
    <w:rsid w:val="008947F1"/>
    <w:rsid w:val="008948E0"/>
    <w:rsid w:val="00897607"/>
    <w:rsid w:val="008A168D"/>
    <w:rsid w:val="008A1F2F"/>
    <w:rsid w:val="008A39F7"/>
    <w:rsid w:val="008A52C0"/>
    <w:rsid w:val="008A6393"/>
    <w:rsid w:val="008B146F"/>
    <w:rsid w:val="008B2837"/>
    <w:rsid w:val="008B380F"/>
    <w:rsid w:val="008B5F7E"/>
    <w:rsid w:val="008C2C74"/>
    <w:rsid w:val="008C2FE2"/>
    <w:rsid w:val="008C30B7"/>
    <w:rsid w:val="008C3487"/>
    <w:rsid w:val="008C3965"/>
    <w:rsid w:val="008D20CC"/>
    <w:rsid w:val="008D28E5"/>
    <w:rsid w:val="008D40DB"/>
    <w:rsid w:val="008D50A2"/>
    <w:rsid w:val="008D6D0B"/>
    <w:rsid w:val="008E1108"/>
    <w:rsid w:val="008E13F8"/>
    <w:rsid w:val="008E1A3A"/>
    <w:rsid w:val="008E2BD9"/>
    <w:rsid w:val="008E6417"/>
    <w:rsid w:val="008F05F5"/>
    <w:rsid w:val="008F18A1"/>
    <w:rsid w:val="008F2E3C"/>
    <w:rsid w:val="008F32E6"/>
    <w:rsid w:val="008F42F3"/>
    <w:rsid w:val="008F5415"/>
    <w:rsid w:val="008F5F0F"/>
    <w:rsid w:val="008F63F0"/>
    <w:rsid w:val="008F7843"/>
    <w:rsid w:val="008F7D0B"/>
    <w:rsid w:val="009009B4"/>
    <w:rsid w:val="009036F9"/>
    <w:rsid w:val="00903B81"/>
    <w:rsid w:val="0090654B"/>
    <w:rsid w:val="00912DFD"/>
    <w:rsid w:val="00913537"/>
    <w:rsid w:val="00913C1B"/>
    <w:rsid w:val="009148B8"/>
    <w:rsid w:val="009154E3"/>
    <w:rsid w:val="0091693A"/>
    <w:rsid w:val="00917AAC"/>
    <w:rsid w:val="0092037E"/>
    <w:rsid w:val="00920528"/>
    <w:rsid w:val="0092227D"/>
    <w:rsid w:val="00923F55"/>
    <w:rsid w:val="00924F3C"/>
    <w:rsid w:val="009254F4"/>
    <w:rsid w:val="00930C35"/>
    <w:rsid w:val="00933367"/>
    <w:rsid w:val="00935543"/>
    <w:rsid w:val="00935E3F"/>
    <w:rsid w:val="009414CC"/>
    <w:rsid w:val="00941988"/>
    <w:rsid w:val="00942943"/>
    <w:rsid w:val="00942CA3"/>
    <w:rsid w:val="00943E8A"/>
    <w:rsid w:val="00944CE8"/>
    <w:rsid w:val="00945CC6"/>
    <w:rsid w:val="0094665F"/>
    <w:rsid w:val="009466FC"/>
    <w:rsid w:val="00946812"/>
    <w:rsid w:val="0095168C"/>
    <w:rsid w:val="00951D5C"/>
    <w:rsid w:val="009520C8"/>
    <w:rsid w:val="009526FC"/>
    <w:rsid w:val="00953EA4"/>
    <w:rsid w:val="00957F92"/>
    <w:rsid w:val="009647EA"/>
    <w:rsid w:val="009655CF"/>
    <w:rsid w:val="00965F52"/>
    <w:rsid w:val="00967F37"/>
    <w:rsid w:val="00971562"/>
    <w:rsid w:val="009724A6"/>
    <w:rsid w:val="00973CD0"/>
    <w:rsid w:val="00975920"/>
    <w:rsid w:val="00981DFB"/>
    <w:rsid w:val="0098430B"/>
    <w:rsid w:val="009859A6"/>
    <w:rsid w:val="00987B9B"/>
    <w:rsid w:val="009915D6"/>
    <w:rsid w:val="00991649"/>
    <w:rsid w:val="00991D78"/>
    <w:rsid w:val="00993BF2"/>
    <w:rsid w:val="009A1126"/>
    <w:rsid w:val="009A1B32"/>
    <w:rsid w:val="009A7BDB"/>
    <w:rsid w:val="009B00C6"/>
    <w:rsid w:val="009B1CFA"/>
    <w:rsid w:val="009B39E9"/>
    <w:rsid w:val="009B459B"/>
    <w:rsid w:val="009B5603"/>
    <w:rsid w:val="009B794F"/>
    <w:rsid w:val="009B7ED9"/>
    <w:rsid w:val="009C1DA5"/>
    <w:rsid w:val="009C2BD0"/>
    <w:rsid w:val="009C620C"/>
    <w:rsid w:val="009C78BC"/>
    <w:rsid w:val="009D2A22"/>
    <w:rsid w:val="009D3712"/>
    <w:rsid w:val="009D4B7E"/>
    <w:rsid w:val="009D5080"/>
    <w:rsid w:val="009D54E2"/>
    <w:rsid w:val="009D675C"/>
    <w:rsid w:val="009E0C58"/>
    <w:rsid w:val="009E216D"/>
    <w:rsid w:val="009E7390"/>
    <w:rsid w:val="009E78BF"/>
    <w:rsid w:val="009F3BA7"/>
    <w:rsid w:val="009F3F0F"/>
    <w:rsid w:val="009F49C0"/>
    <w:rsid w:val="009F6B07"/>
    <w:rsid w:val="009F7D7C"/>
    <w:rsid w:val="00A01569"/>
    <w:rsid w:val="00A03E22"/>
    <w:rsid w:val="00A04547"/>
    <w:rsid w:val="00A0558E"/>
    <w:rsid w:val="00A06160"/>
    <w:rsid w:val="00A120F3"/>
    <w:rsid w:val="00A146BE"/>
    <w:rsid w:val="00A1537B"/>
    <w:rsid w:val="00A16093"/>
    <w:rsid w:val="00A17C03"/>
    <w:rsid w:val="00A20655"/>
    <w:rsid w:val="00A20B26"/>
    <w:rsid w:val="00A20B4B"/>
    <w:rsid w:val="00A21423"/>
    <w:rsid w:val="00A22808"/>
    <w:rsid w:val="00A23018"/>
    <w:rsid w:val="00A25A19"/>
    <w:rsid w:val="00A305A3"/>
    <w:rsid w:val="00A306FB"/>
    <w:rsid w:val="00A344EF"/>
    <w:rsid w:val="00A35A1C"/>
    <w:rsid w:val="00A35F9F"/>
    <w:rsid w:val="00A37A36"/>
    <w:rsid w:val="00A418F2"/>
    <w:rsid w:val="00A42082"/>
    <w:rsid w:val="00A4251F"/>
    <w:rsid w:val="00A42C4D"/>
    <w:rsid w:val="00A43034"/>
    <w:rsid w:val="00A4350C"/>
    <w:rsid w:val="00A45614"/>
    <w:rsid w:val="00A45F2E"/>
    <w:rsid w:val="00A46241"/>
    <w:rsid w:val="00A4712B"/>
    <w:rsid w:val="00A51A06"/>
    <w:rsid w:val="00A521C1"/>
    <w:rsid w:val="00A539F6"/>
    <w:rsid w:val="00A54FE3"/>
    <w:rsid w:val="00A557EA"/>
    <w:rsid w:val="00A5775D"/>
    <w:rsid w:val="00A609E9"/>
    <w:rsid w:val="00A626CE"/>
    <w:rsid w:val="00A64755"/>
    <w:rsid w:val="00A64EB4"/>
    <w:rsid w:val="00A660E8"/>
    <w:rsid w:val="00A70A03"/>
    <w:rsid w:val="00A7209F"/>
    <w:rsid w:val="00A73148"/>
    <w:rsid w:val="00A740B0"/>
    <w:rsid w:val="00A743B5"/>
    <w:rsid w:val="00A757FD"/>
    <w:rsid w:val="00A75E30"/>
    <w:rsid w:val="00A77FFA"/>
    <w:rsid w:val="00A80243"/>
    <w:rsid w:val="00A80A2B"/>
    <w:rsid w:val="00A81C5E"/>
    <w:rsid w:val="00A8219D"/>
    <w:rsid w:val="00A82E73"/>
    <w:rsid w:val="00A86329"/>
    <w:rsid w:val="00A87577"/>
    <w:rsid w:val="00A90F78"/>
    <w:rsid w:val="00A9107E"/>
    <w:rsid w:val="00A920EF"/>
    <w:rsid w:val="00A939E6"/>
    <w:rsid w:val="00AA0EA2"/>
    <w:rsid w:val="00AA1269"/>
    <w:rsid w:val="00AA207D"/>
    <w:rsid w:val="00AA3B17"/>
    <w:rsid w:val="00AA4053"/>
    <w:rsid w:val="00AA4FAD"/>
    <w:rsid w:val="00AA64F3"/>
    <w:rsid w:val="00AA795B"/>
    <w:rsid w:val="00AA7E63"/>
    <w:rsid w:val="00AB0110"/>
    <w:rsid w:val="00AB1C42"/>
    <w:rsid w:val="00AB1F20"/>
    <w:rsid w:val="00AB2A85"/>
    <w:rsid w:val="00AB4766"/>
    <w:rsid w:val="00AB5BF0"/>
    <w:rsid w:val="00AB61F0"/>
    <w:rsid w:val="00AC3880"/>
    <w:rsid w:val="00AC4EEA"/>
    <w:rsid w:val="00AC564C"/>
    <w:rsid w:val="00AC61E2"/>
    <w:rsid w:val="00AC6274"/>
    <w:rsid w:val="00AC634E"/>
    <w:rsid w:val="00AC6392"/>
    <w:rsid w:val="00AC738A"/>
    <w:rsid w:val="00AD0BF8"/>
    <w:rsid w:val="00AD228D"/>
    <w:rsid w:val="00AD6215"/>
    <w:rsid w:val="00AD707D"/>
    <w:rsid w:val="00AE2C08"/>
    <w:rsid w:val="00AE46E1"/>
    <w:rsid w:val="00AE7079"/>
    <w:rsid w:val="00AE7FBC"/>
    <w:rsid w:val="00AF081D"/>
    <w:rsid w:val="00AF09B2"/>
    <w:rsid w:val="00AF4E1B"/>
    <w:rsid w:val="00AF5A1E"/>
    <w:rsid w:val="00AF660B"/>
    <w:rsid w:val="00AF7F14"/>
    <w:rsid w:val="00B02437"/>
    <w:rsid w:val="00B03057"/>
    <w:rsid w:val="00B0533B"/>
    <w:rsid w:val="00B059A9"/>
    <w:rsid w:val="00B06B13"/>
    <w:rsid w:val="00B10EAD"/>
    <w:rsid w:val="00B11D0B"/>
    <w:rsid w:val="00B11D2D"/>
    <w:rsid w:val="00B11E51"/>
    <w:rsid w:val="00B1229E"/>
    <w:rsid w:val="00B12A7E"/>
    <w:rsid w:val="00B130AE"/>
    <w:rsid w:val="00B13746"/>
    <w:rsid w:val="00B1606C"/>
    <w:rsid w:val="00B2428A"/>
    <w:rsid w:val="00B250FB"/>
    <w:rsid w:val="00B25290"/>
    <w:rsid w:val="00B25F3D"/>
    <w:rsid w:val="00B2733C"/>
    <w:rsid w:val="00B30B81"/>
    <w:rsid w:val="00B3166D"/>
    <w:rsid w:val="00B32F9B"/>
    <w:rsid w:val="00B3698B"/>
    <w:rsid w:val="00B40153"/>
    <w:rsid w:val="00B40415"/>
    <w:rsid w:val="00B46024"/>
    <w:rsid w:val="00B4640E"/>
    <w:rsid w:val="00B46F85"/>
    <w:rsid w:val="00B51FAA"/>
    <w:rsid w:val="00B5266B"/>
    <w:rsid w:val="00B540B4"/>
    <w:rsid w:val="00B55055"/>
    <w:rsid w:val="00B569ED"/>
    <w:rsid w:val="00B56DEC"/>
    <w:rsid w:val="00B57868"/>
    <w:rsid w:val="00B57FB9"/>
    <w:rsid w:val="00B62411"/>
    <w:rsid w:val="00B63A61"/>
    <w:rsid w:val="00B64698"/>
    <w:rsid w:val="00B65B61"/>
    <w:rsid w:val="00B66FCD"/>
    <w:rsid w:val="00B70A8B"/>
    <w:rsid w:val="00B70AA4"/>
    <w:rsid w:val="00B719A1"/>
    <w:rsid w:val="00B761CB"/>
    <w:rsid w:val="00B77C2C"/>
    <w:rsid w:val="00B812B9"/>
    <w:rsid w:val="00B81452"/>
    <w:rsid w:val="00B81C6C"/>
    <w:rsid w:val="00B822B9"/>
    <w:rsid w:val="00B83D61"/>
    <w:rsid w:val="00B87180"/>
    <w:rsid w:val="00B926A2"/>
    <w:rsid w:val="00B92702"/>
    <w:rsid w:val="00B9280D"/>
    <w:rsid w:val="00B93F05"/>
    <w:rsid w:val="00B94F22"/>
    <w:rsid w:val="00B95171"/>
    <w:rsid w:val="00B95D97"/>
    <w:rsid w:val="00B963B9"/>
    <w:rsid w:val="00B97339"/>
    <w:rsid w:val="00B97A63"/>
    <w:rsid w:val="00B97C9B"/>
    <w:rsid w:val="00B97ED3"/>
    <w:rsid w:val="00BA0EE2"/>
    <w:rsid w:val="00BA1A51"/>
    <w:rsid w:val="00BA253F"/>
    <w:rsid w:val="00BA7197"/>
    <w:rsid w:val="00BB1611"/>
    <w:rsid w:val="00BB1A06"/>
    <w:rsid w:val="00BB23A3"/>
    <w:rsid w:val="00BB2DA4"/>
    <w:rsid w:val="00BB444F"/>
    <w:rsid w:val="00BB5244"/>
    <w:rsid w:val="00BB5931"/>
    <w:rsid w:val="00BB753A"/>
    <w:rsid w:val="00BB7BD8"/>
    <w:rsid w:val="00BC2CE0"/>
    <w:rsid w:val="00BC2D2A"/>
    <w:rsid w:val="00BC4E62"/>
    <w:rsid w:val="00BC50EB"/>
    <w:rsid w:val="00BC5247"/>
    <w:rsid w:val="00BC7308"/>
    <w:rsid w:val="00BC787B"/>
    <w:rsid w:val="00BC7A2B"/>
    <w:rsid w:val="00BD0A4F"/>
    <w:rsid w:val="00BD0ADD"/>
    <w:rsid w:val="00BD1784"/>
    <w:rsid w:val="00BD1A63"/>
    <w:rsid w:val="00BD1D75"/>
    <w:rsid w:val="00BD3B22"/>
    <w:rsid w:val="00BD423A"/>
    <w:rsid w:val="00BD4695"/>
    <w:rsid w:val="00BD48D9"/>
    <w:rsid w:val="00BD51CE"/>
    <w:rsid w:val="00BD53B8"/>
    <w:rsid w:val="00BD6EC3"/>
    <w:rsid w:val="00BD78C3"/>
    <w:rsid w:val="00BD7B46"/>
    <w:rsid w:val="00BE06D9"/>
    <w:rsid w:val="00BE16E1"/>
    <w:rsid w:val="00BE1AA0"/>
    <w:rsid w:val="00BE3101"/>
    <w:rsid w:val="00BE7296"/>
    <w:rsid w:val="00BE7D39"/>
    <w:rsid w:val="00BF29EE"/>
    <w:rsid w:val="00BF54EC"/>
    <w:rsid w:val="00BF58AD"/>
    <w:rsid w:val="00BF6166"/>
    <w:rsid w:val="00BF6935"/>
    <w:rsid w:val="00C0353E"/>
    <w:rsid w:val="00C04E8D"/>
    <w:rsid w:val="00C06EF9"/>
    <w:rsid w:val="00C1010C"/>
    <w:rsid w:val="00C108B5"/>
    <w:rsid w:val="00C10D0E"/>
    <w:rsid w:val="00C155E7"/>
    <w:rsid w:val="00C15FA8"/>
    <w:rsid w:val="00C16213"/>
    <w:rsid w:val="00C17CC5"/>
    <w:rsid w:val="00C20020"/>
    <w:rsid w:val="00C202FC"/>
    <w:rsid w:val="00C21AB9"/>
    <w:rsid w:val="00C22CEA"/>
    <w:rsid w:val="00C24275"/>
    <w:rsid w:val="00C25B42"/>
    <w:rsid w:val="00C32299"/>
    <w:rsid w:val="00C3284C"/>
    <w:rsid w:val="00C3286F"/>
    <w:rsid w:val="00C32AE4"/>
    <w:rsid w:val="00C32B2C"/>
    <w:rsid w:val="00C3339E"/>
    <w:rsid w:val="00C33CF4"/>
    <w:rsid w:val="00C34BEE"/>
    <w:rsid w:val="00C34C5E"/>
    <w:rsid w:val="00C35314"/>
    <w:rsid w:val="00C361FF"/>
    <w:rsid w:val="00C369BF"/>
    <w:rsid w:val="00C40320"/>
    <w:rsid w:val="00C41BF9"/>
    <w:rsid w:val="00C42965"/>
    <w:rsid w:val="00C42C85"/>
    <w:rsid w:val="00C42CAB"/>
    <w:rsid w:val="00C4337F"/>
    <w:rsid w:val="00C43C59"/>
    <w:rsid w:val="00C462EE"/>
    <w:rsid w:val="00C5202A"/>
    <w:rsid w:val="00C522C1"/>
    <w:rsid w:val="00C548EE"/>
    <w:rsid w:val="00C55C35"/>
    <w:rsid w:val="00C565D3"/>
    <w:rsid w:val="00C56ABD"/>
    <w:rsid w:val="00C57317"/>
    <w:rsid w:val="00C6020B"/>
    <w:rsid w:val="00C63D63"/>
    <w:rsid w:val="00C649F0"/>
    <w:rsid w:val="00C6699F"/>
    <w:rsid w:val="00C67A0D"/>
    <w:rsid w:val="00C67D4D"/>
    <w:rsid w:val="00C733DA"/>
    <w:rsid w:val="00C74BC3"/>
    <w:rsid w:val="00C76074"/>
    <w:rsid w:val="00C766F0"/>
    <w:rsid w:val="00C82FFF"/>
    <w:rsid w:val="00C83233"/>
    <w:rsid w:val="00C83D2F"/>
    <w:rsid w:val="00C84380"/>
    <w:rsid w:val="00C870A2"/>
    <w:rsid w:val="00C87153"/>
    <w:rsid w:val="00C900A8"/>
    <w:rsid w:val="00C9060C"/>
    <w:rsid w:val="00C914B6"/>
    <w:rsid w:val="00C94E92"/>
    <w:rsid w:val="00C950CB"/>
    <w:rsid w:val="00C952A0"/>
    <w:rsid w:val="00C95398"/>
    <w:rsid w:val="00C9554C"/>
    <w:rsid w:val="00C97D77"/>
    <w:rsid w:val="00CA103F"/>
    <w:rsid w:val="00CA2C36"/>
    <w:rsid w:val="00CA35FE"/>
    <w:rsid w:val="00CA48E1"/>
    <w:rsid w:val="00CA5112"/>
    <w:rsid w:val="00CB17D9"/>
    <w:rsid w:val="00CB2F66"/>
    <w:rsid w:val="00CB7980"/>
    <w:rsid w:val="00CC30AB"/>
    <w:rsid w:val="00CC4388"/>
    <w:rsid w:val="00CC4AF7"/>
    <w:rsid w:val="00CC6D5A"/>
    <w:rsid w:val="00CD0059"/>
    <w:rsid w:val="00CD0547"/>
    <w:rsid w:val="00CD0FAF"/>
    <w:rsid w:val="00CD10CC"/>
    <w:rsid w:val="00CD10ED"/>
    <w:rsid w:val="00CD1615"/>
    <w:rsid w:val="00CD29E3"/>
    <w:rsid w:val="00CD384B"/>
    <w:rsid w:val="00CE2E17"/>
    <w:rsid w:val="00CE3579"/>
    <w:rsid w:val="00CE5359"/>
    <w:rsid w:val="00CE5E68"/>
    <w:rsid w:val="00CE6E60"/>
    <w:rsid w:val="00CF0A47"/>
    <w:rsid w:val="00CF0D2C"/>
    <w:rsid w:val="00CF1385"/>
    <w:rsid w:val="00CF5041"/>
    <w:rsid w:val="00CF5FF7"/>
    <w:rsid w:val="00CF6008"/>
    <w:rsid w:val="00CF6056"/>
    <w:rsid w:val="00CF7C2B"/>
    <w:rsid w:val="00CF7E4D"/>
    <w:rsid w:val="00D00F9A"/>
    <w:rsid w:val="00D027AD"/>
    <w:rsid w:val="00D02EF3"/>
    <w:rsid w:val="00D03C7C"/>
    <w:rsid w:val="00D04E9F"/>
    <w:rsid w:val="00D06253"/>
    <w:rsid w:val="00D0711D"/>
    <w:rsid w:val="00D11ED4"/>
    <w:rsid w:val="00D131AC"/>
    <w:rsid w:val="00D14426"/>
    <w:rsid w:val="00D14FB1"/>
    <w:rsid w:val="00D15A78"/>
    <w:rsid w:val="00D16AC7"/>
    <w:rsid w:val="00D173BD"/>
    <w:rsid w:val="00D17E1C"/>
    <w:rsid w:val="00D21080"/>
    <w:rsid w:val="00D230DE"/>
    <w:rsid w:val="00D25820"/>
    <w:rsid w:val="00D258ED"/>
    <w:rsid w:val="00D26DD1"/>
    <w:rsid w:val="00D275FF"/>
    <w:rsid w:val="00D279A3"/>
    <w:rsid w:val="00D27EFF"/>
    <w:rsid w:val="00D303D0"/>
    <w:rsid w:val="00D30D6D"/>
    <w:rsid w:val="00D3268A"/>
    <w:rsid w:val="00D331E9"/>
    <w:rsid w:val="00D34353"/>
    <w:rsid w:val="00D36C87"/>
    <w:rsid w:val="00D37F04"/>
    <w:rsid w:val="00D40D6E"/>
    <w:rsid w:val="00D44571"/>
    <w:rsid w:val="00D449F4"/>
    <w:rsid w:val="00D46461"/>
    <w:rsid w:val="00D47013"/>
    <w:rsid w:val="00D5129A"/>
    <w:rsid w:val="00D56499"/>
    <w:rsid w:val="00D640B0"/>
    <w:rsid w:val="00D655C5"/>
    <w:rsid w:val="00D65B0B"/>
    <w:rsid w:val="00D6742E"/>
    <w:rsid w:val="00D6772B"/>
    <w:rsid w:val="00D67E6E"/>
    <w:rsid w:val="00D70050"/>
    <w:rsid w:val="00D707CA"/>
    <w:rsid w:val="00D723E8"/>
    <w:rsid w:val="00D756AB"/>
    <w:rsid w:val="00D757EB"/>
    <w:rsid w:val="00D76C5B"/>
    <w:rsid w:val="00D77770"/>
    <w:rsid w:val="00D83260"/>
    <w:rsid w:val="00D8328E"/>
    <w:rsid w:val="00D8348D"/>
    <w:rsid w:val="00D85560"/>
    <w:rsid w:val="00D861EE"/>
    <w:rsid w:val="00D8711F"/>
    <w:rsid w:val="00D8733E"/>
    <w:rsid w:val="00D8767A"/>
    <w:rsid w:val="00D90D71"/>
    <w:rsid w:val="00D921F7"/>
    <w:rsid w:val="00D92B26"/>
    <w:rsid w:val="00D957F4"/>
    <w:rsid w:val="00D96D6F"/>
    <w:rsid w:val="00D9773F"/>
    <w:rsid w:val="00D97C20"/>
    <w:rsid w:val="00DA1306"/>
    <w:rsid w:val="00DA1EE4"/>
    <w:rsid w:val="00DA2253"/>
    <w:rsid w:val="00DA2F1D"/>
    <w:rsid w:val="00DA3528"/>
    <w:rsid w:val="00DA3E98"/>
    <w:rsid w:val="00DA5749"/>
    <w:rsid w:val="00DB07FC"/>
    <w:rsid w:val="00DB134B"/>
    <w:rsid w:val="00DB1B0E"/>
    <w:rsid w:val="00DB3953"/>
    <w:rsid w:val="00DB39E5"/>
    <w:rsid w:val="00DB4E02"/>
    <w:rsid w:val="00DB77CC"/>
    <w:rsid w:val="00DC1C91"/>
    <w:rsid w:val="00DC3293"/>
    <w:rsid w:val="00DC3B79"/>
    <w:rsid w:val="00DC3C21"/>
    <w:rsid w:val="00DC599E"/>
    <w:rsid w:val="00DC71EA"/>
    <w:rsid w:val="00DC7B94"/>
    <w:rsid w:val="00DD3413"/>
    <w:rsid w:val="00DD4223"/>
    <w:rsid w:val="00DD4E77"/>
    <w:rsid w:val="00DD50A7"/>
    <w:rsid w:val="00DD6117"/>
    <w:rsid w:val="00DD66C1"/>
    <w:rsid w:val="00DD6766"/>
    <w:rsid w:val="00DD7C19"/>
    <w:rsid w:val="00DE1781"/>
    <w:rsid w:val="00DE1BB4"/>
    <w:rsid w:val="00DE211B"/>
    <w:rsid w:val="00DE4C34"/>
    <w:rsid w:val="00DE4D70"/>
    <w:rsid w:val="00DF0854"/>
    <w:rsid w:val="00DF1413"/>
    <w:rsid w:val="00DF1D74"/>
    <w:rsid w:val="00DF1F78"/>
    <w:rsid w:val="00DF22C6"/>
    <w:rsid w:val="00DF2C0D"/>
    <w:rsid w:val="00DF30E1"/>
    <w:rsid w:val="00DF5A9B"/>
    <w:rsid w:val="00DF6396"/>
    <w:rsid w:val="00DF6F51"/>
    <w:rsid w:val="00DF70F0"/>
    <w:rsid w:val="00DF72B7"/>
    <w:rsid w:val="00DF73F5"/>
    <w:rsid w:val="00DF7C65"/>
    <w:rsid w:val="00E00147"/>
    <w:rsid w:val="00E00FD8"/>
    <w:rsid w:val="00E0265A"/>
    <w:rsid w:val="00E03107"/>
    <w:rsid w:val="00E03A4E"/>
    <w:rsid w:val="00E03AF8"/>
    <w:rsid w:val="00E059DF"/>
    <w:rsid w:val="00E0777E"/>
    <w:rsid w:val="00E07D39"/>
    <w:rsid w:val="00E16F0E"/>
    <w:rsid w:val="00E174DE"/>
    <w:rsid w:val="00E203DD"/>
    <w:rsid w:val="00E20C3F"/>
    <w:rsid w:val="00E22FD9"/>
    <w:rsid w:val="00E232FC"/>
    <w:rsid w:val="00E24F1C"/>
    <w:rsid w:val="00E26BFA"/>
    <w:rsid w:val="00E314FA"/>
    <w:rsid w:val="00E3164D"/>
    <w:rsid w:val="00E328B8"/>
    <w:rsid w:val="00E329EE"/>
    <w:rsid w:val="00E32E6D"/>
    <w:rsid w:val="00E361BC"/>
    <w:rsid w:val="00E36498"/>
    <w:rsid w:val="00E36621"/>
    <w:rsid w:val="00E36879"/>
    <w:rsid w:val="00E37C97"/>
    <w:rsid w:val="00E37FAC"/>
    <w:rsid w:val="00E41A6D"/>
    <w:rsid w:val="00E42E96"/>
    <w:rsid w:val="00E44A8F"/>
    <w:rsid w:val="00E47060"/>
    <w:rsid w:val="00E508C3"/>
    <w:rsid w:val="00E511BD"/>
    <w:rsid w:val="00E51252"/>
    <w:rsid w:val="00E5370A"/>
    <w:rsid w:val="00E53E67"/>
    <w:rsid w:val="00E60BD9"/>
    <w:rsid w:val="00E6176A"/>
    <w:rsid w:val="00E61940"/>
    <w:rsid w:val="00E63229"/>
    <w:rsid w:val="00E67A9E"/>
    <w:rsid w:val="00E7009C"/>
    <w:rsid w:val="00E70F3C"/>
    <w:rsid w:val="00E74EB3"/>
    <w:rsid w:val="00E74F20"/>
    <w:rsid w:val="00E75476"/>
    <w:rsid w:val="00E80375"/>
    <w:rsid w:val="00E80B67"/>
    <w:rsid w:val="00E80F4E"/>
    <w:rsid w:val="00E82A0D"/>
    <w:rsid w:val="00E83F16"/>
    <w:rsid w:val="00E91BA3"/>
    <w:rsid w:val="00E91FC2"/>
    <w:rsid w:val="00E93C44"/>
    <w:rsid w:val="00E94216"/>
    <w:rsid w:val="00E94820"/>
    <w:rsid w:val="00E974FC"/>
    <w:rsid w:val="00EA0124"/>
    <w:rsid w:val="00EA1AE2"/>
    <w:rsid w:val="00EA1EE9"/>
    <w:rsid w:val="00EA2B2B"/>
    <w:rsid w:val="00EA53E6"/>
    <w:rsid w:val="00EA574C"/>
    <w:rsid w:val="00EA5C59"/>
    <w:rsid w:val="00EA6D19"/>
    <w:rsid w:val="00EA7A99"/>
    <w:rsid w:val="00EB1219"/>
    <w:rsid w:val="00EB3856"/>
    <w:rsid w:val="00EB5075"/>
    <w:rsid w:val="00EB5FA7"/>
    <w:rsid w:val="00EB6AFE"/>
    <w:rsid w:val="00EB7BC9"/>
    <w:rsid w:val="00EC14F2"/>
    <w:rsid w:val="00EC1AE1"/>
    <w:rsid w:val="00EC56E6"/>
    <w:rsid w:val="00EC747A"/>
    <w:rsid w:val="00ED0589"/>
    <w:rsid w:val="00ED0C7E"/>
    <w:rsid w:val="00ED0D44"/>
    <w:rsid w:val="00ED253B"/>
    <w:rsid w:val="00ED4402"/>
    <w:rsid w:val="00ED6C94"/>
    <w:rsid w:val="00ED726D"/>
    <w:rsid w:val="00ED72E5"/>
    <w:rsid w:val="00ED7314"/>
    <w:rsid w:val="00ED7A6E"/>
    <w:rsid w:val="00ED7B08"/>
    <w:rsid w:val="00ED7C8A"/>
    <w:rsid w:val="00EE0BE7"/>
    <w:rsid w:val="00EE15BE"/>
    <w:rsid w:val="00EE2A10"/>
    <w:rsid w:val="00EE6889"/>
    <w:rsid w:val="00EE70F7"/>
    <w:rsid w:val="00EF0847"/>
    <w:rsid w:val="00EF0D6C"/>
    <w:rsid w:val="00EF12EA"/>
    <w:rsid w:val="00EF3519"/>
    <w:rsid w:val="00EF457D"/>
    <w:rsid w:val="00EF49BB"/>
    <w:rsid w:val="00EF7239"/>
    <w:rsid w:val="00EF77B5"/>
    <w:rsid w:val="00F00BB4"/>
    <w:rsid w:val="00F01AD4"/>
    <w:rsid w:val="00F0262C"/>
    <w:rsid w:val="00F032C3"/>
    <w:rsid w:val="00F039EE"/>
    <w:rsid w:val="00F0496B"/>
    <w:rsid w:val="00F06370"/>
    <w:rsid w:val="00F063D0"/>
    <w:rsid w:val="00F067C0"/>
    <w:rsid w:val="00F077BD"/>
    <w:rsid w:val="00F10F43"/>
    <w:rsid w:val="00F112E5"/>
    <w:rsid w:val="00F115AD"/>
    <w:rsid w:val="00F12574"/>
    <w:rsid w:val="00F132C6"/>
    <w:rsid w:val="00F155C4"/>
    <w:rsid w:val="00F21457"/>
    <w:rsid w:val="00F2238F"/>
    <w:rsid w:val="00F22A8B"/>
    <w:rsid w:val="00F2408A"/>
    <w:rsid w:val="00F26298"/>
    <w:rsid w:val="00F270E4"/>
    <w:rsid w:val="00F27107"/>
    <w:rsid w:val="00F30F8E"/>
    <w:rsid w:val="00F319ED"/>
    <w:rsid w:val="00F323A6"/>
    <w:rsid w:val="00F330AD"/>
    <w:rsid w:val="00F34F8A"/>
    <w:rsid w:val="00F36732"/>
    <w:rsid w:val="00F370AB"/>
    <w:rsid w:val="00F4183C"/>
    <w:rsid w:val="00F41B60"/>
    <w:rsid w:val="00F41CB1"/>
    <w:rsid w:val="00F42469"/>
    <w:rsid w:val="00F427D5"/>
    <w:rsid w:val="00F42FCF"/>
    <w:rsid w:val="00F43FFD"/>
    <w:rsid w:val="00F46405"/>
    <w:rsid w:val="00F46822"/>
    <w:rsid w:val="00F50C21"/>
    <w:rsid w:val="00F51700"/>
    <w:rsid w:val="00F534F0"/>
    <w:rsid w:val="00F53661"/>
    <w:rsid w:val="00F54253"/>
    <w:rsid w:val="00F57F63"/>
    <w:rsid w:val="00F61A1B"/>
    <w:rsid w:val="00F62D6E"/>
    <w:rsid w:val="00F63D3D"/>
    <w:rsid w:val="00F65524"/>
    <w:rsid w:val="00F66F18"/>
    <w:rsid w:val="00F70B3F"/>
    <w:rsid w:val="00F73EB9"/>
    <w:rsid w:val="00F75749"/>
    <w:rsid w:val="00F76DBE"/>
    <w:rsid w:val="00F76E9B"/>
    <w:rsid w:val="00F77AB2"/>
    <w:rsid w:val="00F8025B"/>
    <w:rsid w:val="00F8531B"/>
    <w:rsid w:val="00F9231D"/>
    <w:rsid w:val="00F93588"/>
    <w:rsid w:val="00F93AFB"/>
    <w:rsid w:val="00F94103"/>
    <w:rsid w:val="00F9452B"/>
    <w:rsid w:val="00F953FF"/>
    <w:rsid w:val="00F95D7B"/>
    <w:rsid w:val="00FA0BB9"/>
    <w:rsid w:val="00FA136F"/>
    <w:rsid w:val="00FA16B8"/>
    <w:rsid w:val="00FA29A2"/>
    <w:rsid w:val="00FA45AA"/>
    <w:rsid w:val="00FA5FD2"/>
    <w:rsid w:val="00FA6253"/>
    <w:rsid w:val="00FB0208"/>
    <w:rsid w:val="00FB093E"/>
    <w:rsid w:val="00FB1B9D"/>
    <w:rsid w:val="00FB2F47"/>
    <w:rsid w:val="00FB2F87"/>
    <w:rsid w:val="00FB3D3F"/>
    <w:rsid w:val="00FB42B1"/>
    <w:rsid w:val="00FB525D"/>
    <w:rsid w:val="00FB605F"/>
    <w:rsid w:val="00FC2F07"/>
    <w:rsid w:val="00FC49AB"/>
    <w:rsid w:val="00FC5D3F"/>
    <w:rsid w:val="00FC62EB"/>
    <w:rsid w:val="00FC68D9"/>
    <w:rsid w:val="00FC6C59"/>
    <w:rsid w:val="00FC7C97"/>
    <w:rsid w:val="00FC7FC7"/>
    <w:rsid w:val="00FD01AF"/>
    <w:rsid w:val="00FD103D"/>
    <w:rsid w:val="00FD3092"/>
    <w:rsid w:val="00FD3962"/>
    <w:rsid w:val="00FD49D9"/>
    <w:rsid w:val="00FD64A7"/>
    <w:rsid w:val="00FD6E7C"/>
    <w:rsid w:val="00FE4051"/>
    <w:rsid w:val="00FE4353"/>
    <w:rsid w:val="00FE4F81"/>
    <w:rsid w:val="00FE6807"/>
    <w:rsid w:val="00FE743D"/>
    <w:rsid w:val="00FE7C1F"/>
    <w:rsid w:val="00FE7E53"/>
    <w:rsid w:val="00FF01CD"/>
    <w:rsid w:val="00FF0367"/>
    <w:rsid w:val="00FF2AA2"/>
    <w:rsid w:val="00FF4622"/>
    <w:rsid w:val="00FF7390"/>
    <w:rsid w:val="37E33554"/>
    <w:rsid w:val="494E2245"/>
    <w:rsid w:val="53993AAD"/>
    <w:rsid w:val="64976E22"/>
    <w:rsid w:val="6D5A2B26"/>
    <w:rsid w:val="706D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pPr>
    <w:rPr>
      <w:rFonts w:ascii="仿宋" w:hAnsi="仿宋" w:eastAsia="仿宋" w:cstheme="minorBidi"/>
      <w:kern w:val="2"/>
      <w:sz w:val="32"/>
      <w:szCs w:val="22"/>
      <w:lang w:val="en-US" w:eastAsia="zh-CN" w:bidi="ar-SA"/>
    </w:rPr>
  </w:style>
  <w:style w:type="paragraph" w:styleId="2">
    <w:name w:val="heading 1"/>
    <w:basedOn w:val="1"/>
    <w:next w:val="1"/>
    <w:link w:val="39"/>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38"/>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48"/>
    <w:qFormat/>
    <w:uiPriority w:val="0"/>
    <w:pPr>
      <w:keepNext/>
      <w:keepLines/>
      <w:adjustRightInd w:val="0"/>
      <w:spacing w:before="260" w:after="260" w:line="415" w:lineRule="auto"/>
      <w:ind w:left="-1080"/>
      <w:jc w:val="both"/>
      <w:textAlignment w:val="baseline"/>
      <w:outlineLvl w:val="2"/>
    </w:pPr>
    <w:rPr>
      <w:rFonts w:ascii="Times New Roman" w:hAnsi="Times New Roman" w:eastAsia="宋体" w:cs="Times New Roman"/>
      <w:b/>
      <w:szCs w:val="20"/>
    </w:rPr>
  </w:style>
  <w:style w:type="paragraph" w:styleId="5">
    <w:name w:val="heading 4"/>
    <w:basedOn w:val="1"/>
    <w:next w:val="1"/>
    <w:link w:val="49"/>
    <w:qFormat/>
    <w:uiPriority w:val="0"/>
    <w:pPr>
      <w:keepNext/>
      <w:keepLines/>
      <w:adjustRightInd w:val="0"/>
      <w:spacing w:before="280" w:after="290" w:line="374" w:lineRule="auto"/>
      <w:ind w:left="-1080"/>
      <w:jc w:val="both"/>
      <w:textAlignment w:val="baseline"/>
      <w:outlineLvl w:val="3"/>
    </w:pPr>
    <w:rPr>
      <w:rFonts w:ascii="Arial" w:hAnsi="Arial" w:eastAsia="黑体" w:cs="Times New Roman"/>
      <w:b/>
      <w:sz w:val="28"/>
      <w:szCs w:val="20"/>
    </w:rPr>
  </w:style>
  <w:style w:type="paragraph" w:styleId="6">
    <w:name w:val="heading 5"/>
    <w:basedOn w:val="1"/>
    <w:next w:val="1"/>
    <w:link w:val="50"/>
    <w:qFormat/>
    <w:uiPriority w:val="0"/>
    <w:pPr>
      <w:keepNext/>
      <w:keepLines/>
      <w:adjustRightInd w:val="0"/>
      <w:spacing w:before="280" w:after="290" w:line="374" w:lineRule="auto"/>
      <w:ind w:left="-1080"/>
      <w:jc w:val="both"/>
      <w:textAlignment w:val="baseline"/>
      <w:outlineLvl w:val="4"/>
    </w:pPr>
    <w:rPr>
      <w:rFonts w:ascii="Times New Roman" w:hAnsi="Times New Roman" w:eastAsia="宋体" w:cs="Times New Roman"/>
      <w:b/>
      <w:sz w:val="28"/>
      <w:szCs w:val="20"/>
    </w:rPr>
  </w:style>
  <w:style w:type="paragraph" w:styleId="7">
    <w:name w:val="heading 6"/>
    <w:basedOn w:val="1"/>
    <w:next w:val="1"/>
    <w:link w:val="51"/>
    <w:qFormat/>
    <w:uiPriority w:val="0"/>
    <w:pPr>
      <w:keepNext/>
      <w:keepLines/>
      <w:adjustRightInd w:val="0"/>
      <w:spacing w:before="240" w:after="64" w:line="319" w:lineRule="auto"/>
      <w:ind w:left="-1080"/>
      <w:jc w:val="both"/>
      <w:textAlignment w:val="baseline"/>
      <w:outlineLvl w:val="5"/>
    </w:pPr>
    <w:rPr>
      <w:rFonts w:ascii="Arial" w:hAnsi="Arial" w:eastAsia="黑体" w:cs="Times New Roman"/>
      <w:b/>
      <w:sz w:val="24"/>
      <w:szCs w:val="20"/>
    </w:rPr>
  </w:style>
  <w:style w:type="paragraph" w:styleId="8">
    <w:name w:val="heading 7"/>
    <w:basedOn w:val="1"/>
    <w:next w:val="1"/>
    <w:link w:val="52"/>
    <w:qFormat/>
    <w:uiPriority w:val="0"/>
    <w:pPr>
      <w:keepNext/>
      <w:keepLines/>
      <w:adjustRightInd w:val="0"/>
      <w:spacing w:before="240" w:after="64" w:line="319" w:lineRule="auto"/>
      <w:ind w:left="-1080"/>
      <w:jc w:val="both"/>
      <w:textAlignment w:val="baseline"/>
      <w:outlineLvl w:val="6"/>
    </w:pPr>
    <w:rPr>
      <w:rFonts w:ascii="Times New Roman" w:hAnsi="Times New Roman" w:eastAsia="宋体" w:cs="Times New Roman"/>
      <w:b/>
      <w:sz w:val="24"/>
      <w:szCs w:val="20"/>
    </w:rPr>
  </w:style>
  <w:style w:type="paragraph" w:styleId="9">
    <w:name w:val="heading 8"/>
    <w:basedOn w:val="1"/>
    <w:next w:val="1"/>
    <w:link w:val="53"/>
    <w:qFormat/>
    <w:uiPriority w:val="0"/>
    <w:pPr>
      <w:keepNext/>
      <w:keepLines/>
      <w:adjustRightInd w:val="0"/>
      <w:spacing w:before="240" w:after="64" w:line="319" w:lineRule="auto"/>
      <w:ind w:left="-1080"/>
      <w:jc w:val="both"/>
      <w:textAlignment w:val="baseline"/>
      <w:outlineLvl w:val="7"/>
    </w:pPr>
    <w:rPr>
      <w:rFonts w:ascii="Arial" w:hAnsi="Arial" w:eastAsia="黑体" w:cs="Times New Roman"/>
      <w:sz w:val="24"/>
      <w:szCs w:val="20"/>
    </w:rPr>
  </w:style>
  <w:style w:type="paragraph" w:styleId="10">
    <w:name w:val="heading 9"/>
    <w:basedOn w:val="1"/>
    <w:next w:val="1"/>
    <w:link w:val="54"/>
    <w:qFormat/>
    <w:uiPriority w:val="0"/>
    <w:pPr>
      <w:keepNext/>
      <w:keepLines/>
      <w:adjustRightInd w:val="0"/>
      <w:spacing w:before="240" w:after="64" w:line="319" w:lineRule="auto"/>
      <w:ind w:left="-1080"/>
      <w:jc w:val="both"/>
      <w:textAlignment w:val="baseline"/>
      <w:outlineLvl w:val="8"/>
    </w:pPr>
    <w:rPr>
      <w:rFonts w:ascii="Arial" w:hAnsi="Arial" w:eastAsia="黑体" w:cs="Times New Roman"/>
      <w:sz w:val="21"/>
      <w:szCs w:val="20"/>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Document Map"/>
    <w:basedOn w:val="1"/>
    <w:link w:val="60"/>
    <w:qFormat/>
    <w:uiPriority w:val="0"/>
    <w:pPr>
      <w:adjustRightInd w:val="0"/>
      <w:spacing w:line="240" w:lineRule="auto"/>
      <w:jc w:val="both"/>
      <w:textAlignment w:val="baseline"/>
    </w:pPr>
    <w:rPr>
      <w:rFonts w:ascii="宋体"/>
      <w:sz w:val="18"/>
      <w:szCs w:val="18"/>
    </w:rPr>
  </w:style>
  <w:style w:type="paragraph" w:styleId="12">
    <w:name w:val="annotation text"/>
    <w:basedOn w:val="1"/>
    <w:link w:val="43"/>
    <w:unhideWhenUsed/>
    <w:qFormat/>
    <w:uiPriority w:val="0"/>
  </w:style>
  <w:style w:type="paragraph" w:styleId="13">
    <w:name w:val="Body Text"/>
    <w:basedOn w:val="1"/>
    <w:link w:val="64"/>
    <w:qFormat/>
    <w:uiPriority w:val="0"/>
    <w:pPr>
      <w:tabs>
        <w:tab w:val="left" w:pos="855"/>
      </w:tabs>
      <w:adjustRightInd w:val="0"/>
      <w:spacing w:line="360" w:lineRule="auto"/>
      <w:jc w:val="both"/>
      <w:textAlignment w:val="baseline"/>
    </w:pPr>
    <w:rPr>
      <w:rFonts w:ascii="Times New Roman" w:hAnsi="Times New Roman" w:eastAsia="宋体" w:cs="Times New Roman"/>
      <w:color w:val="FF00FF"/>
      <w:sz w:val="24"/>
      <w:szCs w:val="20"/>
    </w:rPr>
  </w:style>
  <w:style w:type="paragraph" w:styleId="14">
    <w:name w:val="Body Text Indent"/>
    <w:basedOn w:val="1"/>
    <w:link w:val="58"/>
    <w:qFormat/>
    <w:uiPriority w:val="0"/>
    <w:pPr>
      <w:adjustRightInd w:val="0"/>
      <w:spacing w:line="360" w:lineRule="auto"/>
      <w:ind w:firstLine="555"/>
      <w:jc w:val="both"/>
      <w:textAlignment w:val="baseline"/>
    </w:pPr>
    <w:rPr>
      <w:rFonts w:eastAsia="宋体"/>
      <w:sz w:val="24"/>
    </w:rPr>
  </w:style>
  <w:style w:type="paragraph" w:styleId="15">
    <w:name w:val="Plain Text"/>
    <w:basedOn w:val="1"/>
    <w:link w:val="65"/>
    <w:qFormat/>
    <w:uiPriority w:val="0"/>
    <w:pPr>
      <w:spacing w:line="240" w:lineRule="auto"/>
      <w:jc w:val="both"/>
    </w:pPr>
    <w:rPr>
      <w:rFonts w:ascii="宋体" w:hAnsi="Courier New" w:eastAsia="宋体" w:cs="Times New Roman"/>
      <w:sz w:val="21"/>
      <w:szCs w:val="20"/>
    </w:rPr>
  </w:style>
  <w:style w:type="paragraph" w:styleId="16">
    <w:name w:val="Body Text Indent 2"/>
    <w:basedOn w:val="1"/>
    <w:link w:val="56"/>
    <w:qFormat/>
    <w:uiPriority w:val="0"/>
    <w:pPr>
      <w:adjustRightInd w:val="0"/>
      <w:spacing w:after="120" w:line="480" w:lineRule="auto"/>
      <w:ind w:left="420" w:leftChars="200"/>
      <w:jc w:val="both"/>
      <w:textAlignment w:val="baseline"/>
    </w:pPr>
    <w:rPr>
      <w:sz w:val="21"/>
    </w:rPr>
  </w:style>
  <w:style w:type="paragraph" w:styleId="17">
    <w:name w:val="Balloon Text"/>
    <w:basedOn w:val="1"/>
    <w:link w:val="41"/>
    <w:unhideWhenUsed/>
    <w:qFormat/>
    <w:uiPriority w:val="0"/>
    <w:pPr>
      <w:spacing w:line="240" w:lineRule="auto"/>
    </w:pPr>
    <w:rPr>
      <w:sz w:val="18"/>
      <w:szCs w:val="18"/>
    </w:rPr>
  </w:style>
  <w:style w:type="paragraph" w:styleId="18">
    <w:name w:val="footer"/>
    <w:basedOn w:val="1"/>
    <w:link w:val="34"/>
    <w:unhideWhenUsed/>
    <w:qFormat/>
    <w:uiPriority w:val="0"/>
    <w:pPr>
      <w:tabs>
        <w:tab w:val="center" w:pos="4153"/>
        <w:tab w:val="right" w:pos="8306"/>
      </w:tabs>
      <w:snapToGrid w:val="0"/>
      <w:spacing w:line="240" w:lineRule="atLeast"/>
    </w:pPr>
    <w:rPr>
      <w:sz w:val="18"/>
      <w:szCs w:val="18"/>
    </w:rPr>
  </w:style>
  <w:style w:type="paragraph" w:styleId="19">
    <w:name w:val="header"/>
    <w:basedOn w:val="1"/>
    <w:link w:val="3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tabs>
        <w:tab w:val="right" w:leader="dot" w:pos="8834"/>
      </w:tabs>
    </w:pPr>
    <w:rPr>
      <w:color w:val="FF0000"/>
    </w:rPr>
  </w:style>
  <w:style w:type="paragraph" w:styleId="21">
    <w:name w:val="Subtitle"/>
    <w:basedOn w:val="1"/>
    <w:next w:val="1"/>
    <w:link w:val="40"/>
    <w:qFormat/>
    <w:uiPriority w:val="11"/>
    <w:pPr>
      <w:spacing w:before="240" w:after="60" w:line="312" w:lineRule="atLeast"/>
      <w:jc w:val="center"/>
      <w:outlineLvl w:val="1"/>
    </w:pPr>
    <w:rPr>
      <w:rFonts w:asciiTheme="minorHAnsi" w:hAnsiTheme="minorHAnsi" w:eastAsiaTheme="minorEastAsia"/>
      <w:b/>
      <w:bCs/>
      <w:kern w:val="28"/>
      <w:szCs w:val="32"/>
    </w:rPr>
  </w:style>
  <w:style w:type="paragraph" w:styleId="22">
    <w:name w:val="toc 2"/>
    <w:basedOn w:val="1"/>
    <w:next w:val="1"/>
    <w:unhideWhenUsed/>
    <w:qFormat/>
    <w:uiPriority w:val="39"/>
    <w:pPr>
      <w:tabs>
        <w:tab w:val="right" w:leader="dot" w:pos="8834"/>
      </w:tabs>
      <w:ind w:left="640" w:leftChars="200"/>
    </w:pPr>
    <w:rPr>
      <w:color w:val="FF0000"/>
    </w:rPr>
  </w:style>
  <w:style w:type="paragraph" w:styleId="23">
    <w:name w:val="Normal (Web)"/>
    <w:basedOn w:val="1"/>
    <w:unhideWhenUsed/>
    <w:qFormat/>
    <w:uiPriority w:val="0"/>
    <w:pPr>
      <w:widowControl/>
      <w:spacing w:line="240" w:lineRule="auto"/>
    </w:pPr>
    <w:rPr>
      <w:rFonts w:ascii="Times New Roman" w:hAnsi="Times New Roman" w:eastAsia="宋体" w:cs="Times New Roman"/>
      <w:kern w:val="0"/>
      <w:sz w:val="24"/>
      <w:szCs w:val="20"/>
    </w:rPr>
  </w:style>
  <w:style w:type="paragraph" w:styleId="24">
    <w:name w:val="Title"/>
    <w:basedOn w:val="1"/>
    <w:next w:val="1"/>
    <w:link w:val="37"/>
    <w:qFormat/>
    <w:uiPriority w:val="0"/>
    <w:pPr>
      <w:pageBreakBefore/>
      <w:spacing w:before="240" w:after="60"/>
      <w:jc w:val="center"/>
      <w:outlineLvl w:val="0"/>
    </w:pPr>
    <w:rPr>
      <w:rFonts w:asciiTheme="majorHAnsi" w:hAnsiTheme="majorHAnsi" w:eastAsiaTheme="majorEastAsia" w:cstheme="majorBidi"/>
      <w:b/>
      <w:bCs/>
      <w:sz w:val="44"/>
      <w:szCs w:val="32"/>
    </w:rPr>
  </w:style>
  <w:style w:type="paragraph" w:styleId="25">
    <w:name w:val="annotation subject"/>
    <w:basedOn w:val="12"/>
    <w:next w:val="12"/>
    <w:link w:val="44"/>
    <w:unhideWhenUsed/>
    <w:qFormat/>
    <w:uiPriority w:val="0"/>
    <w:rPr>
      <w:b/>
      <w:bCs/>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page number"/>
    <w:qFormat/>
    <w:uiPriority w:val="0"/>
    <w:rPr>
      <w:rFonts w:ascii="宋体" w:hAnsi="宋体" w:eastAsia="宋体"/>
    </w:rPr>
  </w:style>
  <w:style w:type="character" w:styleId="30">
    <w:name w:val="FollowedHyperlink"/>
    <w:basedOn w:val="28"/>
    <w:unhideWhenUsed/>
    <w:qFormat/>
    <w:uiPriority w:val="0"/>
    <w:rPr>
      <w:color w:val="800080" w:themeColor="followedHyperlink"/>
      <w:u w:val="single"/>
      <w14:textFill>
        <w14:solidFill>
          <w14:schemeClr w14:val="folHlink"/>
        </w14:solidFill>
      </w14:textFill>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unhideWhenUsed/>
    <w:qFormat/>
    <w:uiPriority w:val="0"/>
    <w:rPr>
      <w:sz w:val="21"/>
      <w:szCs w:val="21"/>
    </w:rPr>
  </w:style>
  <w:style w:type="character" w:customStyle="1" w:styleId="33">
    <w:name w:val="页眉 字符"/>
    <w:basedOn w:val="28"/>
    <w:link w:val="19"/>
    <w:qFormat/>
    <w:uiPriority w:val="99"/>
    <w:rPr>
      <w:sz w:val="18"/>
      <w:szCs w:val="18"/>
    </w:rPr>
  </w:style>
  <w:style w:type="character" w:customStyle="1" w:styleId="34">
    <w:name w:val="页脚 字符"/>
    <w:basedOn w:val="28"/>
    <w:link w:val="18"/>
    <w:qFormat/>
    <w:uiPriority w:val="99"/>
    <w:rPr>
      <w:sz w:val="18"/>
      <w:szCs w:val="18"/>
    </w:rPr>
  </w:style>
  <w:style w:type="paragraph" w:customStyle="1" w:styleId="35">
    <w:name w:val="Default"/>
    <w:qFormat/>
    <w:uiPriority w:val="0"/>
    <w:pPr>
      <w:widowControl w:val="0"/>
      <w:autoSpaceDE w:val="0"/>
      <w:autoSpaceDN w:val="0"/>
      <w:adjustRightInd w:val="0"/>
    </w:pPr>
    <w:rPr>
      <w:rFonts w:ascii="黑体" w:hAnsi="黑体" w:eastAsia="仿宋" w:cs="黑体"/>
      <w:color w:val="000000"/>
      <w:sz w:val="24"/>
      <w:szCs w:val="24"/>
      <w:lang w:val="en-US" w:eastAsia="zh-CN" w:bidi="ar-SA"/>
    </w:rPr>
  </w:style>
  <w:style w:type="paragraph" w:styleId="36">
    <w:name w:val="List Paragraph"/>
    <w:basedOn w:val="1"/>
    <w:qFormat/>
    <w:uiPriority w:val="99"/>
    <w:pPr>
      <w:ind w:firstLine="420" w:firstLineChars="200"/>
    </w:pPr>
  </w:style>
  <w:style w:type="character" w:customStyle="1" w:styleId="37">
    <w:name w:val="标题 字符"/>
    <w:basedOn w:val="28"/>
    <w:link w:val="24"/>
    <w:qFormat/>
    <w:uiPriority w:val="10"/>
    <w:rPr>
      <w:rFonts w:asciiTheme="majorHAnsi" w:hAnsiTheme="majorHAnsi" w:eastAsiaTheme="majorEastAsia" w:cstheme="majorBidi"/>
      <w:b/>
      <w:bCs/>
      <w:sz w:val="44"/>
      <w:szCs w:val="32"/>
    </w:rPr>
  </w:style>
  <w:style w:type="character" w:customStyle="1" w:styleId="38">
    <w:name w:val="标题 2 字符"/>
    <w:basedOn w:val="28"/>
    <w:link w:val="3"/>
    <w:qFormat/>
    <w:uiPriority w:val="9"/>
    <w:rPr>
      <w:rFonts w:asciiTheme="majorHAnsi" w:hAnsiTheme="majorHAnsi" w:eastAsiaTheme="majorEastAsia" w:cstheme="majorBidi"/>
      <w:b/>
      <w:bCs/>
      <w:szCs w:val="32"/>
    </w:rPr>
  </w:style>
  <w:style w:type="character" w:customStyle="1" w:styleId="39">
    <w:name w:val="标题 1 字符"/>
    <w:basedOn w:val="28"/>
    <w:link w:val="2"/>
    <w:qFormat/>
    <w:uiPriority w:val="9"/>
    <w:rPr>
      <w:b/>
      <w:bCs/>
      <w:kern w:val="44"/>
      <w:sz w:val="44"/>
      <w:szCs w:val="44"/>
    </w:rPr>
  </w:style>
  <w:style w:type="character" w:customStyle="1" w:styleId="40">
    <w:name w:val="副标题 字符"/>
    <w:basedOn w:val="28"/>
    <w:link w:val="21"/>
    <w:qFormat/>
    <w:uiPriority w:val="11"/>
    <w:rPr>
      <w:rFonts w:asciiTheme="minorHAnsi" w:hAnsiTheme="minorHAnsi" w:eastAsiaTheme="minorEastAsia"/>
      <w:b/>
      <w:bCs/>
      <w:kern w:val="28"/>
      <w:szCs w:val="32"/>
    </w:rPr>
  </w:style>
  <w:style w:type="character" w:customStyle="1" w:styleId="41">
    <w:name w:val="批注框文本 字符"/>
    <w:basedOn w:val="28"/>
    <w:link w:val="17"/>
    <w:semiHidden/>
    <w:qFormat/>
    <w:uiPriority w:val="99"/>
    <w:rPr>
      <w:sz w:val="18"/>
      <w:szCs w:val="18"/>
    </w:rPr>
  </w:style>
  <w:style w:type="paragraph" w:customStyle="1" w:styleId="42">
    <w:name w:val="Char Char Char Char"/>
    <w:basedOn w:val="1"/>
    <w:qFormat/>
    <w:uiPriority w:val="0"/>
    <w:pPr>
      <w:tabs>
        <w:tab w:val="left" w:pos="425"/>
      </w:tabs>
      <w:spacing w:line="240" w:lineRule="auto"/>
      <w:ind w:left="469" w:leftChars="221" w:hanging="5" w:hangingChars="2"/>
      <w:jc w:val="both"/>
    </w:pPr>
    <w:rPr>
      <w:rFonts w:ascii="楷体_GB2312" w:hAnsi="Times New Roman" w:eastAsia="楷体_GB2312" w:cs="Times New Roman"/>
      <w:b/>
      <w:sz w:val="24"/>
      <w:szCs w:val="24"/>
    </w:rPr>
  </w:style>
  <w:style w:type="character" w:customStyle="1" w:styleId="43">
    <w:name w:val="批注文字 字符"/>
    <w:basedOn w:val="28"/>
    <w:link w:val="12"/>
    <w:semiHidden/>
    <w:qFormat/>
    <w:uiPriority w:val="99"/>
  </w:style>
  <w:style w:type="character" w:customStyle="1" w:styleId="44">
    <w:name w:val="批注主题 字符"/>
    <w:basedOn w:val="43"/>
    <w:link w:val="25"/>
    <w:semiHidden/>
    <w:qFormat/>
    <w:uiPriority w:val="99"/>
    <w:rPr>
      <w:b/>
      <w:bCs/>
    </w:rPr>
  </w:style>
  <w:style w:type="paragraph" w:customStyle="1" w:styleId="45">
    <w:name w:val="Char Char Char Char1"/>
    <w:basedOn w:val="1"/>
    <w:uiPriority w:val="0"/>
    <w:pPr>
      <w:widowControl/>
      <w:spacing w:after="160" w:line="240" w:lineRule="exact"/>
    </w:pPr>
    <w:rPr>
      <w:rFonts w:ascii="Arial" w:hAnsi="Arial" w:eastAsia="Times New Roman" w:cs="Verdana"/>
      <w:b/>
      <w:kern w:val="0"/>
      <w:sz w:val="24"/>
      <w:szCs w:val="20"/>
      <w:lang w:eastAsia="en-US"/>
    </w:rPr>
  </w:style>
  <w:style w:type="paragraph" w:customStyle="1" w:styleId="4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table" w:customStyle="1" w:styleId="47">
    <w:name w:val="Table Normal"/>
    <w:qFormat/>
    <w:uiPriority w:val="0"/>
    <w:rPr>
      <w:rFonts w:ascii="Times New Roman" w:hAnsi="Times New Roman" w:cs="Times New Roman" w:eastAsiaTheme="minorEastAsia"/>
    </w:rPr>
    <w:tblPr>
      <w:tblCellMar>
        <w:top w:w="0" w:type="dxa"/>
        <w:left w:w="0" w:type="dxa"/>
        <w:bottom w:w="0" w:type="dxa"/>
        <w:right w:w="0" w:type="dxa"/>
      </w:tblCellMar>
    </w:tblPr>
  </w:style>
  <w:style w:type="character" w:customStyle="1" w:styleId="48">
    <w:name w:val="标题 3 字符"/>
    <w:basedOn w:val="28"/>
    <w:link w:val="4"/>
    <w:qFormat/>
    <w:uiPriority w:val="0"/>
    <w:rPr>
      <w:rFonts w:ascii="Times New Roman" w:hAnsi="Times New Roman" w:eastAsia="宋体" w:cs="Times New Roman"/>
      <w:b/>
      <w:szCs w:val="20"/>
    </w:rPr>
  </w:style>
  <w:style w:type="character" w:customStyle="1" w:styleId="49">
    <w:name w:val="标题 4 字符"/>
    <w:basedOn w:val="28"/>
    <w:link w:val="5"/>
    <w:qFormat/>
    <w:uiPriority w:val="0"/>
    <w:rPr>
      <w:rFonts w:ascii="Arial" w:hAnsi="Arial" w:eastAsia="黑体" w:cs="Times New Roman"/>
      <w:b/>
      <w:sz w:val="28"/>
      <w:szCs w:val="20"/>
    </w:rPr>
  </w:style>
  <w:style w:type="character" w:customStyle="1" w:styleId="50">
    <w:name w:val="标题 5 字符"/>
    <w:basedOn w:val="28"/>
    <w:link w:val="6"/>
    <w:qFormat/>
    <w:uiPriority w:val="0"/>
    <w:rPr>
      <w:rFonts w:ascii="Times New Roman" w:hAnsi="Times New Roman" w:eastAsia="宋体" w:cs="Times New Roman"/>
      <w:b/>
      <w:sz w:val="28"/>
      <w:szCs w:val="20"/>
    </w:rPr>
  </w:style>
  <w:style w:type="character" w:customStyle="1" w:styleId="51">
    <w:name w:val="标题 6 字符"/>
    <w:basedOn w:val="28"/>
    <w:link w:val="7"/>
    <w:qFormat/>
    <w:uiPriority w:val="0"/>
    <w:rPr>
      <w:rFonts w:ascii="Arial" w:hAnsi="Arial" w:eastAsia="黑体" w:cs="Times New Roman"/>
      <w:b/>
      <w:sz w:val="24"/>
      <w:szCs w:val="20"/>
    </w:rPr>
  </w:style>
  <w:style w:type="character" w:customStyle="1" w:styleId="52">
    <w:name w:val="标题 7 字符"/>
    <w:basedOn w:val="28"/>
    <w:link w:val="8"/>
    <w:qFormat/>
    <w:uiPriority w:val="0"/>
    <w:rPr>
      <w:rFonts w:ascii="Times New Roman" w:hAnsi="Times New Roman" w:eastAsia="宋体" w:cs="Times New Roman"/>
      <w:b/>
      <w:sz w:val="24"/>
      <w:szCs w:val="20"/>
    </w:rPr>
  </w:style>
  <w:style w:type="character" w:customStyle="1" w:styleId="53">
    <w:name w:val="标题 8 字符"/>
    <w:basedOn w:val="28"/>
    <w:link w:val="9"/>
    <w:qFormat/>
    <w:uiPriority w:val="0"/>
    <w:rPr>
      <w:rFonts w:ascii="Arial" w:hAnsi="Arial" w:eastAsia="黑体" w:cs="Times New Roman"/>
      <w:sz w:val="24"/>
      <w:szCs w:val="20"/>
    </w:rPr>
  </w:style>
  <w:style w:type="character" w:customStyle="1" w:styleId="54">
    <w:name w:val="标题 9 字符"/>
    <w:basedOn w:val="28"/>
    <w:link w:val="10"/>
    <w:qFormat/>
    <w:uiPriority w:val="0"/>
    <w:rPr>
      <w:rFonts w:ascii="Arial" w:hAnsi="Arial" w:eastAsia="黑体" w:cs="Times New Roman"/>
      <w:sz w:val="21"/>
      <w:szCs w:val="20"/>
    </w:rPr>
  </w:style>
  <w:style w:type="character" w:customStyle="1" w:styleId="55">
    <w:name w:val="批注文字 Char"/>
    <w:qFormat/>
    <w:uiPriority w:val="0"/>
    <w:rPr>
      <w:kern w:val="2"/>
      <w:sz w:val="21"/>
    </w:rPr>
  </w:style>
  <w:style w:type="character" w:customStyle="1" w:styleId="56">
    <w:name w:val="正文文本缩进 2 字符1"/>
    <w:link w:val="16"/>
    <w:qFormat/>
    <w:uiPriority w:val="0"/>
    <w:rPr>
      <w:sz w:val="21"/>
    </w:rPr>
  </w:style>
  <w:style w:type="character" w:customStyle="1" w:styleId="57">
    <w:name w:val="页脚 Char"/>
    <w:qFormat/>
    <w:uiPriority w:val="0"/>
    <w:rPr>
      <w:kern w:val="2"/>
      <w:sz w:val="18"/>
    </w:rPr>
  </w:style>
  <w:style w:type="character" w:customStyle="1" w:styleId="58">
    <w:name w:val="正文文本缩进 字符1"/>
    <w:link w:val="14"/>
    <w:qFormat/>
    <w:uiPriority w:val="0"/>
    <w:rPr>
      <w:rFonts w:eastAsia="宋体"/>
      <w:sz w:val="24"/>
    </w:rPr>
  </w:style>
  <w:style w:type="character" w:customStyle="1" w:styleId="59">
    <w:name w:val="标题 Char"/>
    <w:qFormat/>
    <w:uiPriority w:val="0"/>
    <w:rPr>
      <w:rFonts w:ascii="Cambria" w:hAnsi="Cambria" w:cs="Times New Roman"/>
      <w:b/>
      <w:bCs/>
      <w:kern w:val="2"/>
      <w:sz w:val="32"/>
      <w:szCs w:val="32"/>
    </w:rPr>
  </w:style>
  <w:style w:type="character" w:customStyle="1" w:styleId="60">
    <w:name w:val="文档结构图 字符1"/>
    <w:link w:val="11"/>
    <w:qFormat/>
    <w:uiPriority w:val="0"/>
    <w:rPr>
      <w:rFonts w:ascii="宋体"/>
      <w:sz w:val="18"/>
      <w:szCs w:val="18"/>
    </w:rPr>
  </w:style>
  <w:style w:type="character" w:customStyle="1" w:styleId="61">
    <w:name w:val="正文文本缩进 字符"/>
    <w:basedOn w:val="28"/>
    <w:semiHidden/>
    <w:qFormat/>
    <w:uiPriority w:val="99"/>
  </w:style>
  <w:style w:type="character" w:customStyle="1" w:styleId="62">
    <w:name w:val="文档结构图 字符"/>
    <w:basedOn w:val="28"/>
    <w:semiHidden/>
    <w:qFormat/>
    <w:uiPriority w:val="99"/>
    <w:rPr>
      <w:rFonts w:ascii="Microsoft YaHei UI" w:eastAsia="Microsoft YaHei UI"/>
      <w:sz w:val="18"/>
      <w:szCs w:val="18"/>
    </w:rPr>
  </w:style>
  <w:style w:type="character" w:customStyle="1" w:styleId="63">
    <w:name w:val="正文文本缩进 2 字符"/>
    <w:basedOn w:val="28"/>
    <w:semiHidden/>
    <w:qFormat/>
    <w:uiPriority w:val="99"/>
  </w:style>
  <w:style w:type="character" w:customStyle="1" w:styleId="64">
    <w:name w:val="正文文本 字符"/>
    <w:basedOn w:val="28"/>
    <w:link w:val="13"/>
    <w:qFormat/>
    <w:uiPriority w:val="0"/>
    <w:rPr>
      <w:rFonts w:ascii="Times New Roman" w:hAnsi="Times New Roman" w:eastAsia="宋体" w:cs="Times New Roman"/>
      <w:color w:val="FF00FF"/>
      <w:sz w:val="24"/>
      <w:szCs w:val="20"/>
    </w:rPr>
  </w:style>
  <w:style w:type="character" w:customStyle="1" w:styleId="65">
    <w:name w:val="纯文本 字符"/>
    <w:basedOn w:val="28"/>
    <w:link w:val="15"/>
    <w:qFormat/>
    <w:uiPriority w:val="0"/>
    <w:rPr>
      <w:rFonts w:ascii="宋体" w:hAnsi="Courier New" w:eastAsia="宋体" w:cs="Times New Roman"/>
      <w:sz w:val="21"/>
      <w:szCs w:val="20"/>
    </w:rPr>
  </w:style>
  <w:style w:type="paragraph" w:customStyle="1" w:styleId="66">
    <w:name w:val="修订1"/>
    <w:qFormat/>
    <w:uiPriority w:val="0"/>
    <w:rPr>
      <w:rFonts w:ascii="Times New Roman" w:hAnsi="Times New Roman" w:eastAsia="宋体" w:cs="Times New Roman"/>
      <w:kern w:val="2"/>
      <w:sz w:val="21"/>
      <w:lang w:val="en-US" w:eastAsia="zh-CN" w:bidi="ar-SA"/>
    </w:rPr>
  </w:style>
  <w:style w:type="paragraph" w:customStyle="1" w:styleId="67">
    <w:name w:val="Char1 Char Char Char"/>
    <w:basedOn w:val="1"/>
    <w:qFormat/>
    <w:uiPriority w:val="0"/>
    <w:pPr>
      <w:tabs>
        <w:tab w:val="left" w:pos="360"/>
      </w:tabs>
      <w:spacing w:line="240" w:lineRule="auto"/>
      <w:jc w:val="both"/>
    </w:pPr>
    <w:rPr>
      <w:rFonts w:ascii="Times New Roman" w:hAnsi="Times New Roman" w:eastAsia="宋体" w:cs="Times New Roman"/>
      <w:sz w:val="24"/>
      <w:szCs w:val="20"/>
    </w:rPr>
  </w:style>
  <w:style w:type="paragraph" w:customStyle="1" w:styleId="68">
    <w:name w:val="Body Text Indent 21"/>
    <w:basedOn w:val="1"/>
    <w:qFormat/>
    <w:uiPriority w:val="0"/>
    <w:pPr>
      <w:adjustRightInd w:val="0"/>
      <w:spacing w:line="360" w:lineRule="auto"/>
      <w:ind w:firstLine="480"/>
      <w:jc w:val="both"/>
      <w:textAlignment w:val="baseline"/>
    </w:pPr>
    <w:rPr>
      <w:rFonts w:ascii="Times New Roman" w:hAnsi="Times New Roman" w:eastAsia="宋体" w:cs="Times New Roman"/>
      <w:sz w:val="24"/>
      <w:szCs w:val="20"/>
    </w:rPr>
  </w:style>
  <w:style w:type="paragraph" w:customStyle="1" w:styleId="69">
    <w:name w:val="默认段落字体 Para Char Char Char Char Char Char Char"/>
    <w:basedOn w:val="1"/>
    <w:qFormat/>
    <w:uiPriority w:val="0"/>
    <w:pPr>
      <w:spacing w:line="240" w:lineRule="auto"/>
      <w:jc w:val="both"/>
    </w:pPr>
    <w:rPr>
      <w:rFonts w:ascii="Tahoma" w:hAnsi="Tahoma" w:eastAsia="宋体" w:cs="Times New Roman"/>
      <w:sz w:val="24"/>
      <w:szCs w:val="20"/>
    </w:rPr>
  </w:style>
  <w:style w:type="paragraph" w:customStyle="1" w:styleId="70">
    <w:name w:val="Char"/>
    <w:basedOn w:val="1"/>
    <w:qFormat/>
    <w:uiPriority w:val="0"/>
    <w:pPr>
      <w:spacing w:line="240" w:lineRule="auto"/>
      <w:jc w:val="both"/>
    </w:pPr>
    <w:rPr>
      <w:rFonts w:ascii="Tahoma" w:hAnsi="Tahoma" w:eastAsia="宋体" w:cs="Times New Roman"/>
      <w:sz w:val="24"/>
      <w:szCs w:val="20"/>
    </w:rPr>
  </w:style>
  <w:style w:type="paragraph" w:customStyle="1" w:styleId="71">
    <w:name w:val="p0"/>
    <w:basedOn w:val="1"/>
    <w:qFormat/>
    <w:uiPriority w:val="0"/>
    <w:pPr>
      <w:widowControl/>
      <w:spacing w:line="240" w:lineRule="auto"/>
      <w:jc w:val="both"/>
    </w:pPr>
    <w:rPr>
      <w:rFonts w:ascii="Times New Roman" w:hAnsi="Times New Roman" w:eastAsia="宋体" w:cs="Times New Roman"/>
      <w:kern w:val="0"/>
      <w:sz w:val="21"/>
      <w:szCs w:val="21"/>
    </w:rPr>
  </w:style>
  <w:style w:type="paragraph" w:customStyle="1" w:styleId="72">
    <w:name w:val="列出段落1"/>
    <w:basedOn w:val="1"/>
    <w:qFormat/>
    <w:uiPriority w:val="99"/>
    <w:pPr>
      <w:ind w:firstLine="420" w:firstLineChars="200"/>
    </w:pPr>
  </w:style>
  <w:style w:type="paragraph" w:customStyle="1" w:styleId="73">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4">
    <w:name w:val="修订2"/>
    <w:hidden/>
    <w:semiHidden/>
    <w:qFormat/>
    <w:uiPriority w:val="99"/>
    <w:rPr>
      <w:rFonts w:ascii="仿宋" w:hAnsi="仿宋"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D3FF9-8C60-4F2C-A802-467B1CFE44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5687</Words>
  <Characters>5833</Characters>
  <Lines>59</Lines>
  <Paragraphs>16</Paragraphs>
  <TotalTime>57</TotalTime>
  <ScaleCrop>false</ScaleCrop>
  <LinksUpToDate>false</LinksUpToDate>
  <CharactersWithSpaces>6487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2022-12-13T02:05:00Z</dcterms:created>
  <dc:creator>admin</dc:creator>
  <cp:lastModifiedBy>Administrator</cp:lastModifiedBy>
  <cp:lastPrinted>2017-07-11T01:50:00Z</cp:lastPrinted>
  <dcterms:modified xsi:type="dcterms:W3CDTF">2022-12-30T12:31:39Z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07161CDCCEAD4D5C957F360DF6BA8EA4</vt:lpwstr>
  </property>
</Properties>
</file>