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78" w:leftChars="-85" w:right="-153" w:rightChars="-73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left="-178" w:leftChars="-85" w:right="-153" w:rightChars="-73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广州市南沙区烟草专卖局2021年度行政许可</w:t>
      </w:r>
    </w:p>
    <w:p>
      <w:pPr>
        <w:spacing w:line="560" w:lineRule="exact"/>
        <w:ind w:left="-178" w:leftChars="-85" w:right="-153" w:rightChars="-73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实施和监督管理情况报告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</w:t>
      </w:r>
      <w:r>
        <w:rPr>
          <w:rFonts w:hint="eastAsia" w:eastAsia="仿宋_GB2312"/>
          <w:sz w:val="32"/>
          <w:szCs w:val="32"/>
        </w:rPr>
        <w:t>广东省行政许可监督管理条例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要求，现将我单位20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年行政许可实施和监督管理情况报告如下：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年，</w:t>
      </w:r>
      <w:r>
        <w:rPr>
          <w:rFonts w:hint="eastAsia" w:eastAsia="仿宋_GB2312"/>
          <w:sz w:val="32"/>
          <w:szCs w:val="32"/>
        </w:rPr>
        <w:t>广州市南沙区烟草专卖局涉及办理烟草专卖零售许可证的</w:t>
      </w:r>
      <w:r>
        <w:rPr>
          <w:rFonts w:eastAsia="仿宋_GB2312"/>
          <w:sz w:val="32"/>
          <w:szCs w:val="32"/>
        </w:rPr>
        <w:t>行政许可事项数量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1项，已进驻</w:t>
      </w:r>
      <w:r>
        <w:rPr>
          <w:rFonts w:hint="eastAsia" w:eastAsia="仿宋_GB2312"/>
          <w:sz w:val="32"/>
          <w:szCs w:val="32"/>
        </w:rPr>
        <w:t>广东省政务服务事项管理系统（广东政务服务网），2</w:t>
      </w:r>
      <w:r>
        <w:rPr>
          <w:rFonts w:eastAsia="仿宋_GB2312"/>
          <w:sz w:val="32"/>
          <w:szCs w:val="32"/>
        </w:rPr>
        <w:t>021年行政许可申请量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273件，</w:t>
      </w:r>
      <w:r>
        <w:rPr>
          <w:rFonts w:hint="eastAsia" w:eastAsia="仿宋_GB2312"/>
          <w:sz w:val="32"/>
          <w:szCs w:val="32"/>
        </w:rPr>
        <w:t>均</w:t>
      </w:r>
      <w:r>
        <w:rPr>
          <w:rFonts w:eastAsia="仿宋_GB2312"/>
          <w:sz w:val="32"/>
          <w:szCs w:val="32"/>
        </w:rPr>
        <w:t>按规定受理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办结，其中审批同意量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266件、审批不同意量</w:t>
      </w:r>
      <w:r>
        <w:rPr>
          <w:rFonts w:hint="eastAsia" w:eastAsia="仿宋_GB2312"/>
          <w:sz w:val="32"/>
          <w:szCs w:val="32"/>
        </w:rPr>
        <w:t>7件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（一）依法实施情况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本单位</w:t>
      </w:r>
      <w:r>
        <w:rPr>
          <w:rFonts w:eastAsia="仿宋_GB2312"/>
          <w:sz w:val="32"/>
          <w:szCs w:val="32"/>
        </w:rPr>
        <w:t>严格遵守烟草专卖法律法规规定的审批权限、范围、程序、条件</w:t>
      </w:r>
      <w:r>
        <w:rPr>
          <w:rFonts w:hint="eastAsia" w:eastAsia="仿宋_GB2312"/>
          <w:sz w:val="32"/>
          <w:szCs w:val="32"/>
        </w:rPr>
        <w:t>作出</w:t>
      </w:r>
      <w:r>
        <w:rPr>
          <w:rFonts w:eastAsia="仿宋_GB2312"/>
          <w:sz w:val="32"/>
          <w:szCs w:val="32"/>
        </w:rPr>
        <w:t>相关行政许可；</w:t>
      </w:r>
      <w:r>
        <w:rPr>
          <w:rFonts w:hint="eastAsia" w:eastAsia="仿宋_GB2312"/>
          <w:sz w:val="32"/>
          <w:szCs w:val="32"/>
        </w:rPr>
        <w:t>不</w:t>
      </w:r>
      <w:r>
        <w:rPr>
          <w:rFonts w:eastAsia="仿宋_GB2312"/>
          <w:sz w:val="32"/>
          <w:szCs w:val="32"/>
        </w:rPr>
        <w:t>存在变相设定和实施行政许可</w:t>
      </w:r>
      <w:r>
        <w:rPr>
          <w:rFonts w:hint="eastAsia" w:eastAsia="仿宋_GB2312"/>
          <w:sz w:val="32"/>
          <w:szCs w:val="32"/>
        </w:rPr>
        <w:t>情况</w:t>
      </w:r>
      <w:r>
        <w:rPr>
          <w:rFonts w:eastAsia="仿宋_GB2312"/>
          <w:sz w:val="32"/>
          <w:szCs w:val="32"/>
        </w:rPr>
        <w:t>；对行政许可配套规范性文件</w:t>
      </w:r>
      <w:r>
        <w:rPr>
          <w:rFonts w:hint="eastAsia" w:eastAsia="仿宋_GB2312"/>
          <w:sz w:val="32"/>
          <w:szCs w:val="32"/>
        </w:rPr>
        <w:t>及时</w:t>
      </w:r>
      <w:r>
        <w:rPr>
          <w:rFonts w:eastAsia="仿宋_GB2312"/>
          <w:sz w:val="32"/>
          <w:szCs w:val="32"/>
        </w:rPr>
        <w:t>作出清理、修改、完善</w:t>
      </w:r>
      <w:r>
        <w:rPr>
          <w:rFonts w:hint="eastAsia" w:eastAsia="仿宋_GB2312"/>
          <w:sz w:val="32"/>
          <w:szCs w:val="32"/>
        </w:rPr>
        <w:t>和公布</w:t>
      </w:r>
      <w:r>
        <w:rPr>
          <w:rFonts w:eastAsia="仿宋_GB2312"/>
          <w:sz w:val="32"/>
          <w:szCs w:val="32"/>
        </w:rPr>
        <w:t>；相关事项的法定办结期限为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0个工作日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新办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延续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变更业务承诺办结期限为</w:t>
      </w:r>
      <w:r>
        <w:rPr>
          <w:rFonts w:hint="eastAsia" w:eastAsia="仿宋_GB2312"/>
          <w:sz w:val="32"/>
          <w:szCs w:val="32"/>
        </w:rPr>
        <w:t>5个工作日，</w:t>
      </w:r>
      <w:r>
        <w:rPr>
          <w:rFonts w:eastAsia="仿宋_GB2312"/>
          <w:sz w:val="32"/>
          <w:szCs w:val="32"/>
        </w:rPr>
        <w:t>补办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歇业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停业</w:t>
      </w:r>
      <w:r>
        <w:rPr>
          <w:rFonts w:hint="eastAsia" w:eastAsia="仿宋_GB2312"/>
          <w:sz w:val="32"/>
          <w:szCs w:val="32"/>
        </w:rPr>
        <w:t>、恢复营业</w:t>
      </w:r>
      <w:r>
        <w:rPr>
          <w:rFonts w:eastAsia="仿宋_GB2312"/>
          <w:sz w:val="32"/>
          <w:szCs w:val="32"/>
        </w:rPr>
        <w:t>承诺办结期限为1</w:t>
      </w:r>
      <w:r>
        <w:rPr>
          <w:rFonts w:hint="eastAsia" w:eastAsia="仿宋_GB2312"/>
          <w:sz w:val="32"/>
          <w:szCs w:val="32"/>
        </w:rPr>
        <w:t>个工作日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（二）公开公示情况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本单位按要求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分别通过广东政务服务网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电话咨询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现场告知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派发宣传单张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媒体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网站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单位公示栏等方式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公示烟草专卖所有</w:t>
      </w:r>
      <w:r>
        <w:rPr>
          <w:rFonts w:hint="eastAsia" w:eastAsia="仿宋_GB2312"/>
          <w:sz w:val="32"/>
          <w:szCs w:val="32"/>
        </w:rPr>
        <w:t>行政</w:t>
      </w:r>
      <w:r>
        <w:rPr>
          <w:rFonts w:eastAsia="仿宋_GB2312"/>
          <w:sz w:val="32"/>
          <w:szCs w:val="32"/>
        </w:rPr>
        <w:t>许可事项的实施主体、依据、程序、条件、期限、申请材料及办法、申请书格式文本、咨询投诉方式等信息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每周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每月通过广州市公共信用信息管理平台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单位公示栏</w:t>
      </w:r>
      <w:r>
        <w:rPr>
          <w:rFonts w:hint="eastAsia" w:eastAsia="仿宋_GB2312"/>
          <w:sz w:val="32"/>
          <w:szCs w:val="32"/>
        </w:rPr>
        <w:t>定期</w:t>
      </w:r>
      <w:r>
        <w:rPr>
          <w:rFonts w:eastAsia="仿宋_GB2312"/>
          <w:sz w:val="32"/>
          <w:szCs w:val="32"/>
        </w:rPr>
        <w:t>向社会公开行政许可实施和结果情况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有关公开公示信息明确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细化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符合政务服务一体化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标准化要求。</w:t>
      </w:r>
    </w:p>
    <w:p>
      <w:p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</w:t>
      </w:r>
      <w:r>
        <w:rPr>
          <w:rFonts w:hint="eastAsia" w:eastAsia="楷体_GB2312"/>
          <w:sz w:val="32"/>
          <w:szCs w:val="32"/>
        </w:rPr>
        <w:t>监督管理情况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为了进一步强化行政许可实施监管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本单位严格执行烟草专卖法律法规对行政审批相对人的经营活动</w:t>
      </w:r>
      <w:r>
        <w:rPr>
          <w:rFonts w:hint="eastAsia" w:eastAsia="仿宋_GB2312"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定期和不定期的监督检查，发现、查处涉烟违法违规</w:t>
      </w:r>
      <w:r>
        <w:rPr>
          <w:rFonts w:hint="eastAsia" w:eastAsia="仿宋_GB2312"/>
          <w:sz w:val="32"/>
          <w:szCs w:val="32"/>
        </w:rPr>
        <w:t>行为</w:t>
      </w:r>
      <w:r>
        <w:rPr>
          <w:rFonts w:eastAsia="仿宋_GB2312"/>
          <w:sz w:val="32"/>
          <w:szCs w:val="32"/>
        </w:rPr>
        <w:t>；</w:t>
      </w:r>
      <w:r>
        <w:rPr>
          <w:rFonts w:hint="eastAsia" w:eastAsia="仿宋_GB2312"/>
          <w:sz w:val="32"/>
          <w:szCs w:val="32"/>
        </w:rPr>
        <w:t>对</w:t>
      </w:r>
      <w:r>
        <w:rPr>
          <w:rFonts w:eastAsia="仿宋_GB2312"/>
          <w:sz w:val="32"/>
          <w:szCs w:val="32"/>
        </w:rPr>
        <w:t>相关投诉举报及时跟进处理。</w:t>
      </w:r>
    </w:p>
    <w:p>
      <w:p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（四）实施效果情况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审批服务标准建设得到进一步深化</w:t>
      </w:r>
      <w:r>
        <w:rPr>
          <w:rFonts w:hint="eastAsia" w:eastAsia="仿宋_GB2312"/>
          <w:sz w:val="32"/>
          <w:szCs w:val="32"/>
        </w:rPr>
        <w:t>，本单位全年网上全流程办结量</w:t>
      </w:r>
      <w:r>
        <w:rPr>
          <w:rFonts w:eastAsia="仿宋_GB2312"/>
          <w:sz w:val="32"/>
          <w:szCs w:val="32"/>
        </w:rPr>
        <w:t>1273件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按时办结率未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%，办事群众对相关行政服务均表示满意，切实提高了行政审批效率和行政许可服务水平。</w:t>
      </w:r>
    </w:p>
    <w:p>
      <w:p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（五）创新方式情况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通过派发宣传单张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现场指导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电话咨询</w:t>
      </w:r>
      <w:r>
        <w:rPr>
          <w:rFonts w:hint="eastAsia" w:eastAsia="仿宋_GB2312"/>
          <w:sz w:val="32"/>
          <w:szCs w:val="32"/>
        </w:rPr>
        <w:t>、微信群、Q</w:t>
      </w:r>
      <w:r>
        <w:rPr>
          <w:rFonts w:eastAsia="仿宋_GB2312"/>
          <w:sz w:val="32"/>
          <w:szCs w:val="32"/>
        </w:rPr>
        <w:t>Q群等方式结合线</w:t>
      </w:r>
      <w:r>
        <w:rPr>
          <w:rFonts w:hint="eastAsia" w:eastAsia="仿宋_GB2312"/>
          <w:sz w:val="32"/>
          <w:szCs w:val="32"/>
        </w:rPr>
        <w:t>下</w:t>
      </w:r>
      <w:r>
        <w:rPr>
          <w:rFonts w:eastAsia="仿宋_GB2312"/>
          <w:sz w:val="32"/>
          <w:szCs w:val="32"/>
        </w:rPr>
        <w:t>和线上宣传解答指导操作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广泛宣传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楷体_GB2312"/>
          <w:sz w:val="32"/>
          <w:szCs w:val="32"/>
        </w:rPr>
        <w:t>推行</w:t>
      </w:r>
      <w:r>
        <w:rPr>
          <w:rFonts w:eastAsia="仿宋_GB2312"/>
          <w:sz w:val="32"/>
          <w:szCs w:val="32"/>
        </w:rPr>
        <w:t>广东政务服务网</w:t>
      </w:r>
      <w:r>
        <w:rPr>
          <w:rFonts w:hint="eastAsia" w:eastAsia="仿宋_GB2312"/>
          <w:sz w:val="32"/>
          <w:szCs w:val="32"/>
        </w:rPr>
        <w:t>等线上办理途径，进一步</w:t>
      </w:r>
      <w:r>
        <w:rPr>
          <w:rFonts w:eastAsia="仿宋_GB2312"/>
          <w:sz w:val="32"/>
          <w:szCs w:val="32"/>
        </w:rPr>
        <w:t>提高相关事项的网上办理率</w:t>
      </w:r>
      <w:r>
        <w:rPr>
          <w:rFonts w:hint="eastAsia" w:eastAsia="仿宋_GB2312"/>
          <w:sz w:val="32"/>
          <w:szCs w:val="32"/>
        </w:rPr>
        <w:t>。积极落实“行政许可自助终端机”进驻区政务服务大厅事项，积极推进“最多跑一次”全面落地，努力提高行政审批效率，方便服务对象办理相关业务，提高服务质量和服务效率。</w:t>
      </w:r>
    </w:p>
    <w:p>
      <w:p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（六）推行标准化情况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本单位通过公布、</w:t>
      </w:r>
      <w:r>
        <w:rPr>
          <w:rFonts w:eastAsia="仿宋_GB2312"/>
          <w:sz w:val="32"/>
          <w:szCs w:val="32"/>
        </w:rPr>
        <w:t>印发《</w:t>
      </w:r>
      <w:r>
        <w:rPr>
          <w:rFonts w:hint="eastAsia" w:eastAsia="仿宋_GB2312"/>
          <w:sz w:val="32"/>
          <w:szCs w:val="32"/>
        </w:rPr>
        <w:t>烟草</w:t>
      </w:r>
      <w:r>
        <w:rPr>
          <w:rFonts w:eastAsia="仿宋_GB2312"/>
          <w:sz w:val="32"/>
          <w:szCs w:val="32"/>
        </w:rPr>
        <w:t>专卖许可证管理办法实施细则》</w:t>
      </w:r>
      <w:r>
        <w:rPr>
          <w:rFonts w:hint="eastAsia" w:eastAsia="仿宋_GB2312"/>
          <w:sz w:val="32"/>
          <w:szCs w:val="32"/>
        </w:rPr>
        <w:t>、《广州市烟草制品零售点合理布局规划》、《广州市烟草专卖局卷烟持证零售户信用管理办法》</w:t>
      </w:r>
      <w:r>
        <w:rPr>
          <w:rFonts w:eastAsia="仿宋_GB2312"/>
          <w:sz w:val="32"/>
          <w:szCs w:val="32"/>
        </w:rPr>
        <w:t>和《烟草专卖零售许可证网上申办指南》</w:t>
      </w:r>
      <w:r>
        <w:rPr>
          <w:rFonts w:hint="eastAsia" w:eastAsia="仿宋_GB2312"/>
          <w:sz w:val="32"/>
          <w:szCs w:val="32"/>
        </w:rPr>
        <w:t>进一步</w:t>
      </w:r>
      <w:r>
        <w:rPr>
          <w:rFonts w:eastAsia="仿宋_GB2312"/>
          <w:sz w:val="32"/>
          <w:szCs w:val="32"/>
        </w:rPr>
        <w:t>规范行政许可事项名称、实施依据、申请条件、申请材料、办理时限、受理范围等要素和减少自由裁量权。</w:t>
      </w:r>
      <w:r>
        <w:rPr>
          <w:rFonts w:hint="eastAsia" w:eastAsia="仿宋_GB2312"/>
          <w:sz w:val="32"/>
          <w:szCs w:val="32"/>
        </w:rPr>
        <w:t>通过线上受理、审批有效压缩行政许可事项办结时间，所有事项最多跑一次率、办事不用跑率、一</w:t>
      </w:r>
      <w:r>
        <w:rPr>
          <w:rFonts w:eastAsia="仿宋_GB2312"/>
          <w:sz w:val="32"/>
          <w:szCs w:val="32"/>
        </w:rPr>
        <w:t>窗率</w:t>
      </w:r>
      <w:r>
        <w:rPr>
          <w:rFonts w:hint="eastAsia" w:eastAsia="仿宋_GB2312"/>
          <w:sz w:val="32"/>
          <w:szCs w:val="32"/>
        </w:rPr>
        <w:t>、自助办率、就近办率、可网办率皆为</w:t>
      </w:r>
      <w:r>
        <w:rPr>
          <w:rFonts w:eastAsia="仿宋_GB2312"/>
          <w:sz w:val="32"/>
          <w:szCs w:val="32"/>
        </w:rPr>
        <w:t>100%</w:t>
      </w:r>
      <w:r>
        <w:rPr>
          <w:rFonts w:hint="eastAsia" w:eastAsia="仿宋_GB2312"/>
          <w:sz w:val="32"/>
          <w:szCs w:val="32"/>
        </w:rPr>
        <w:t>，实现群众办事“零跑动”“零见</w:t>
      </w:r>
      <w:r>
        <w:rPr>
          <w:rFonts w:eastAsia="仿宋_GB2312"/>
          <w:sz w:val="32"/>
          <w:szCs w:val="32"/>
        </w:rPr>
        <w:t>面</w:t>
      </w:r>
      <w:r>
        <w:rPr>
          <w:rFonts w:hint="eastAsia" w:eastAsia="仿宋_GB2312"/>
          <w:sz w:val="32"/>
          <w:szCs w:val="32"/>
        </w:rPr>
        <w:t>”，符合我区标准化建设要求。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二、存在问题和困难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1.群众对线上办理的操作过程认知差别较大，网上办理的流程有待简化，信息填写自动识别、相片上传功能稳定性有待加强。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2.“好差评”、电子证照更新调用的功能有待提升。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三、下一步工作措施及有关建议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加强线上功能模块的建设力度，简化系统流程，提高系统自主识别功能，提高电子证照数据质量，提升企业和办事群众的获得感和满意度。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/>
    <w:sectPr>
      <w:footerReference r:id="rId3" w:type="default"/>
      <w:pgSz w:w="11906" w:h="16838"/>
      <w:pgMar w:top="1134" w:right="1701" w:bottom="1440" w:left="1701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-514350</wp:posOffset>
              </wp:positionV>
              <wp:extent cx="4451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0.5pt;height:16.1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q1x8z&#10;0wAAAAcBAAAPAAAAAAAAAAEAIAAAACIAAABkcnMvZG93bnJldi54bWxQSwECFAAUAAAACACHTuJA&#10;QXu1Gu0BAAC0AwAADgAAAAAAAAABACAAAAAi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DE"/>
    <w:rsid w:val="00005064"/>
    <w:rsid w:val="0001296E"/>
    <w:rsid w:val="00012BCE"/>
    <w:rsid w:val="00013A0A"/>
    <w:rsid w:val="00015662"/>
    <w:rsid w:val="000212B3"/>
    <w:rsid w:val="00022107"/>
    <w:rsid w:val="00025E86"/>
    <w:rsid w:val="0003259F"/>
    <w:rsid w:val="00032EFE"/>
    <w:rsid w:val="00034078"/>
    <w:rsid w:val="0003686F"/>
    <w:rsid w:val="00036AB2"/>
    <w:rsid w:val="00037C34"/>
    <w:rsid w:val="00045065"/>
    <w:rsid w:val="00052B86"/>
    <w:rsid w:val="00052ECE"/>
    <w:rsid w:val="000604E3"/>
    <w:rsid w:val="0006471B"/>
    <w:rsid w:val="000666A2"/>
    <w:rsid w:val="00067367"/>
    <w:rsid w:val="000705A7"/>
    <w:rsid w:val="000723AF"/>
    <w:rsid w:val="00072DB5"/>
    <w:rsid w:val="00072F46"/>
    <w:rsid w:val="000803C5"/>
    <w:rsid w:val="000817CA"/>
    <w:rsid w:val="000818EA"/>
    <w:rsid w:val="000945BD"/>
    <w:rsid w:val="00095F49"/>
    <w:rsid w:val="000961AD"/>
    <w:rsid w:val="000A03A5"/>
    <w:rsid w:val="000A479D"/>
    <w:rsid w:val="000A570F"/>
    <w:rsid w:val="000A66A2"/>
    <w:rsid w:val="000B1C4F"/>
    <w:rsid w:val="000B3340"/>
    <w:rsid w:val="000B72BE"/>
    <w:rsid w:val="000C04D0"/>
    <w:rsid w:val="000C17B9"/>
    <w:rsid w:val="000D1437"/>
    <w:rsid w:val="000D3CB3"/>
    <w:rsid w:val="000D52B6"/>
    <w:rsid w:val="000D5B32"/>
    <w:rsid w:val="000E066D"/>
    <w:rsid w:val="000E10F4"/>
    <w:rsid w:val="000E3CEA"/>
    <w:rsid w:val="000F2049"/>
    <w:rsid w:val="000F28BA"/>
    <w:rsid w:val="000F35FB"/>
    <w:rsid w:val="000F71AB"/>
    <w:rsid w:val="00101A4A"/>
    <w:rsid w:val="00104147"/>
    <w:rsid w:val="0010778A"/>
    <w:rsid w:val="00110F08"/>
    <w:rsid w:val="0011282F"/>
    <w:rsid w:val="001154C5"/>
    <w:rsid w:val="0011598B"/>
    <w:rsid w:val="00116229"/>
    <w:rsid w:val="001166DE"/>
    <w:rsid w:val="00117B98"/>
    <w:rsid w:val="00123412"/>
    <w:rsid w:val="00123D89"/>
    <w:rsid w:val="00132962"/>
    <w:rsid w:val="00132C1D"/>
    <w:rsid w:val="00133163"/>
    <w:rsid w:val="001355C9"/>
    <w:rsid w:val="00141495"/>
    <w:rsid w:val="00142463"/>
    <w:rsid w:val="00147A02"/>
    <w:rsid w:val="00150105"/>
    <w:rsid w:val="00151CD6"/>
    <w:rsid w:val="00156075"/>
    <w:rsid w:val="0016707E"/>
    <w:rsid w:val="00176129"/>
    <w:rsid w:val="00177E1B"/>
    <w:rsid w:val="00181560"/>
    <w:rsid w:val="0018594A"/>
    <w:rsid w:val="00190613"/>
    <w:rsid w:val="001906FB"/>
    <w:rsid w:val="00191180"/>
    <w:rsid w:val="0019187E"/>
    <w:rsid w:val="00191D15"/>
    <w:rsid w:val="00192D09"/>
    <w:rsid w:val="00195575"/>
    <w:rsid w:val="00196C0E"/>
    <w:rsid w:val="001A4A20"/>
    <w:rsid w:val="001A60FC"/>
    <w:rsid w:val="001A73DF"/>
    <w:rsid w:val="001B5649"/>
    <w:rsid w:val="001B743D"/>
    <w:rsid w:val="001C29B6"/>
    <w:rsid w:val="001C3FD3"/>
    <w:rsid w:val="001C42B7"/>
    <w:rsid w:val="001D0BBA"/>
    <w:rsid w:val="001D0C78"/>
    <w:rsid w:val="001D3D3D"/>
    <w:rsid w:val="001D4B66"/>
    <w:rsid w:val="001D5445"/>
    <w:rsid w:val="001E0C9F"/>
    <w:rsid w:val="001E2032"/>
    <w:rsid w:val="001E4BF5"/>
    <w:rsid w:val="001E4C77"/>
    <w:rsid w:val="001E6438"/>
    <w:rsid w:val="001E68BF"/>
    <w:rsid w:val="001F42F9"/>
    <w:rsid w:val="001F58FD"/>
    <w:rsid w:val="002000ED"/>
    <w:rsid w:val="00200765"/>
    <w:rsid w:val="00205179"/>
    <w:rsid w:val="0021093C"/>
    <w:rsid w:val="002117AB"/>
    <w:rsid w:val="00212C37"/>
    <w:rsid w:val="00214978"/>
    <w:rsid w:val="00223E8E"/>
    <w:rsid w:val="00225A90"/>
    <w:rsid w:val="002300D3"/>
    <w:rsid w:val="00231D9C"/>
    <w:rsid w:val="00236887"/>
    <w:rsid w:val="002373EF"/>
    <w:rsid w:val="0024165B"/>
    <w:rsid w:val="0024342D"/>
    <w:rsid w:val="0024640F"/>
    <w:rsid w:val="00253848"/>
    <w:rsid w:val="00260199"/>
    <w:rsid w:val="0026109F"/>
    <w:rsid w:val="00263D40"/>
    <w:rsid w:val="00271034"/>
    <w:rsid w:val="00274A73"/>
    <w:rsid w:val="00284CD2"/>
    <w:rsid w:val="0029207F"/>
    <w:rsid w:val="0029590A"/>
    <w:rsid w:val="00297174"/>
    <w:rsid w:val="002A1103"/>
    <w:rsid w:val="002A2A60"/>
    <w:rsid w:val="002A598B"/>
    <w:rsid w:val="002C3148"/>
    <w:rsid w:val="002D0B8A"/>
    <w:rsid w:val="002D6E1D"/>
    <w:rsid w:val="002E0362"/>
    <w:rsid w:val="002E1731"/>
    <w:rsid w:val="002E2BEF"/>
    <w:rsid w:val="002E76A6"/>
    <w:rsid w:val="00300BFE"/>
    <w:rsid w:val="003020F9"/>
    <w:rsid w:val="00303CF5"/>
    <w:rsid w:val="00306D64"/>
    <w:rsid w:val="00311611"/>
    <w:rsid w:val="00311CBE"/>
    <w:rsid w:val="0031220B"/>
    <w:rsid w:val="00313D9F"/>
    <w:rsid w:val="0031430F"/>
    <w:rsid w:val="0031592E"/>
    <w:rsid w:val="00316164"/>
    <w:rsid w:val="00320E6D"/>
    <w:rsid w:val="00321E08"/>
    <w:rsid w:val="003220B2"/>
    <w:rsid w:val="00322CFE"/>
    <w:rsid w:val="00324ACE"/>
    <w:rsid w:val="003256F8"/>
    <w:rsid w:val="00333E8A"/>
    <w:rsid w:val="0033534C"/>
    <w:rsid w:val="00335541"/>
    <w:rsid w:val="00335C08"/>
    <w:rsid w:val="00337F97"/>
    <w:rsid w:val="0034060B"/>
    <w:rsid w:val="003610A2"/>
    <w:rsid w:val="003641DC"/>
    <w:rsid w:val="003645DC"/>
    <w:rsid w:val="003709B1"/>
    <w:rsid w:val="0037257C"/>
    <w:rsid w:val="00377ABA"/>
    <w:rsid w:val="00380505"/>
    <w:rsid w:val="00380998"/>
    <w:rsid w:val="003809F0"/>
    <w:rsid w:val="00382203"/>
    <w:rsid w:val="00392741"/>
    <w:rsid w:val="0039722D"/>
    <w:rsid w:val="00397292"/>
    <w:rsid w:val="003974E0"/>
    <w:rsid w:val="00397B34"/>
    <w:rsid w:val="003A4391"/>
    <w:rsid w:val="003A4933"/>
    <w:rsid w:val="003A5236"/>
    <w:rsid w:val="003A54E4"/>
    <w:rsid w:val="003A7686"/>
    <w:rsid w:val="003B10D2"/>
    <w:rsid w:val="003B1D1E"/>
    <w:rsid w:val="003C258A"/>
    <w:rsid w:val="003C3152"/>
    <w:rsid w:val="003C7287"/>
    <w:rsid w:val="003C7C06"/>
    <w:rsid w:val="003D00AE"/>
    <w:rsid w:val="003D0425"/>
    <w:rsid w:val="003D1B04"/>
    <w:rsid w:val="003E1F54"/>
    <w:rsid w:val="003E3F43"/>
    <w:rsid w:val="003E4BD0"/>
    <w:rsid w:val="003F3800"/>
    <w:rsid w:val="004007E8"/>
    <w:rsid w:val="00401905"/>
    <w:rsid w:val="00406E96"/>
    <w:rsid w:val="00410F07"/>
    <w:rsid w:val="00411F98"/>
    <w:rsid w:val="00413503"/>
    <w:rsid w:val="004143EC"/>
    <w:rsid w:val="004234E3"/>
    <w:rsid w:val="004266B1"/>
    <w:rsid w:val="00430511"/>
    <w:rsid w:val="00433FD4"/>
    <w:rsid w:val="00436A7C"/>
    <w:rsid w:val="0043787E"/>
    <w:rsid w:val="00437CA5"/>
    <w:rsid w:val="00440181"/>
    <w:rsid w:val="004439BE"/>
    <w:rsid w:val="00447C33"/>
    <w:rsid w:val="0046185F"/>
    <w:rsid w:val="0046553C"/>
    <w:rsid w:val="004702AB"/>
    <w:rsid w:val="00471B22"/>
    <w:rsid w:val="00473A57"/>
    <w:rsid w:val="00475BB8"/>
    <w:rsid w:val="00483955"/>
    <w:rsid w:val="004860E0"/>
    <w:rsid w:val="0048610E"/>
    <w:rsid w:val="004911D4"/>
    <w:rsid w:val="004978FB"/>
    <w:rsid w:val="004A13A1"/>
    <w:rsid w:val="004A6715"/>
    <w:rsid w:val="004A775E"/>
    <w:rsid w:val="004B7B9C"/>
    <w:rsid w:val="004C16DE"/>
    <w:rsid w:val="004C3AD1"/>
    <w:rsid w:val="004D4684"/>
    <w:rsid w:val="004E36CD"/>
    <w:rsid w:val="004F3F73"/>
    <w:rsid w:val="004F48C7"/>
    <w:rsid w:val="004F5A74"/>
    <w:rsid w:val="005019B2"/>
    <w:rsid w:val="005043C9"/>
    <w:rsid w:val="0050781C"/>
    <w:rsid w:val="00510E09"/>
    <w:rsid w:val="00511E28"/>
    <w:rsid w:val="00512114"/>
    <w:rsid w:val="005124CE"/>
    <w:rsid w:val="00521FBC"/>
    <w:rsid w:val="00526DCF"/>
    <w:rsid w:val="00527570"/>
    <w:rsid w:val="00527904"/>
    <w:rsid w:val="005315D3"/>
    <w:rsid w:val="0053583B"/>
    <w:rsid w:val="005364B8"/>
    <w:rsid w:val="005365C5"/>
    <w:rsid w:val="00540512"/>
    <w:rsid w:val="00541944"/>
    <w:rsid w:val="00543680"/>
    <w:rsid w:val="00544E45"/>
    <w:rsid w:val="00545937"/>
    <w:rsid w:val="00550E48"/>
    <w:rsid w:val="00555E21"/>
    <w:rsid w:val="0055771A"/>
    <w:rsid w:val="00563823"/>
    <w:rsid w:val="005655B3"/>
    <w:rsid w:val="00566158"/>
    <w:rsid w:val="0056678A"/>
    <w:rsid w:val="005707CE"/>
    <w:rsid w:val="00580FE6"/>
    <w:rsid w:val="00584637"/>
    <w:rsid w:val="0058527C"/>
    <w:rsid w:val="00586855"/>
    <w:rsid w:val="00591105"/>
    <w:rsid w:val="00595BC3"/>
    <w:rsid w:val="005A0E7E"/>
    <w:rsid w:val="005A38EC"/>
    <w:rsid w:val="005A5061"/>
    <w:rsid w:val="005A5D90"/>
    <w:rsid w:val="005B1033"/>
    <w:rsid w:val="005B4A40"/>
    <w:rsid w:val="005B50E5"/>
    <w:rsid w:val="005C0748"/>
    <w:rsid w:val="005C355F"/>
    <w:rsid w:val="005D05F9"/>
    <w:rsid w:val="005D6398"/>
    <w:rsid w:val="005D6D72"/>
    <w:rsid w:val="005E428E"/>
    <w:rsid w:val="005F3759"/>
    <w:rsid w:val="005F4B62"/>
    <w:rsid w:val="00600AC9"/>
    <w:rsid w:val="00602CA3"/>
    <w:rsid w:val="00602EEC"/>
    <w:rsid w:val="00605C8D"/>
    <w:rsid w:val="006156B4"/>
    <w:rsid w:val="006173DB"/>
    <w:rsid w:val="00620C94"/>
    <w:rsid w:val="006224A4"/>
    <w:rsid w:val="0062659E"/>
    <w:rsid w:val="00636705"/>
    <w:rsid w:val="00636EDE"/>
    <w:rsid w:val="00640389"/>
    <w:rsid w:val="00650ACC"/>
    <w:rsid w:val="00651E30"/>
    <w:rsid w:val="006544FE"/>
    <w:rsid w:val="00663B88"/>
    <w:rsid w:val="006744FA"/>
    <w:rsid w:val="00676759"/>
    <w:rsid w:val="006777F6"/>
    <w:rsid w:val="006814FC"/>
    <w:rsid w:val="0068525B"/>
    <w:rsid w:val="00685504"/>
    <w:rsid w:val="006860D2"/>
    <w:rsid w:val="00690CBF"/>
    <w:rsid w:val="006A069A"/>
    <w:rsid w:val="006A0819"/>
    <w:rsid w:val="006A0FC3"/>
    <w:rsid w:val="006A1DF3"/>
    <w:rsid w:val="006A1EA8"/>
    <w:rsid w:val="006A251B"/>
    <w:rsid w:val="006A2574"/>
    <w:rsid w:val="006A3F96"/>
    <w:rsid w:val="006B64F9"/>
    <w:rsid w:val="006C09F6"/>
    <w:rsid w:val="006C2E4E"/>
    <w:rsid w:val="006C412E"/>
    <w:rsid w:val="006D0F9D"/>
    <w:rsid w:val="006D21F1"/>
    <w:rsid w:val="006D43FB"/>
    <w:rsid w:val="006E109B"/>
    <w:rsid w:val="006E10F7"/>
    <w:rsid w:val="006E37A0"/>
    <w:rsid w:val="006E384F"/>
    <w:rsid w:val="006F306E"/>
    <w:rsid w:val="006F31E9"/>
    <w:rsid w:val="006F42C2"/>
    <w:rsid w:val="006F7946"/>
    <w:rsid w:val="00700567"/>
    <w:rsid w:val="0070272F"/>
    <w:rsid w:val="00703778"/>
    <w:rsid w:val="00706F66"/>
    <w:rsid w:val="0071144D"/>
    <w:rsid w:val="007214E5"/>
    <w:rsid w:val="007237B9"/>
    <w:rsid w:val="00732245"/>
    <w:rsid w:val="007354D7"/>
    <w:rsid w:val="00737C50"/>
    <w:rsid w:val="00742DEF"/>
    <w:rsid w:val="00745DDC"/>
    <w:rsid w:val="0075105B"/>
    <w:rsid w:val="007514C2"/>
    <w:rsid w:val="007542EE"/>
    <w:rsid w:val="007577FC"/>
    <w:rsid w:val="0076135D"/>
    <w:rsid w:val="00765F0D"/>
    <w:rsid w:val="0076614F"/>
    <w:rsid w:val="00767C94"/>
    <w:rsid w:val="007709E5"/>
    <w:rsid w:val="00772804"/>
    <w:rsid w:val="00772A7E"/>
    <w:rsid w:val="00773356"/>
    <w:rsid w:val="007753E5"/>
    <w:rsid w:val="0077711D"/>
    <w:rsid w:val="007820F9"/>
    <w:rsid w:val="00782593"/>
    <w:rsid w:val="00783AC2"/>
    <w:rsid w:val="00784BAA"/>
    <w:rsid w:val="007927B2"/>
    <w:rsid w:val="00797A11"/>
    <w:rsid w:val="007A3DFA"/>
    <w:rsid w:val="007A4EF0"/>
    <w:rsid w:val="007B4A72"/>
    <w:rsid w:val="007B4C75"/>
    <w:rsid w:val="007B5F74"/>
    <w:rsid w:val="007C2DAC"/>
    <w:rsid w:val="007C587B"/>
    <w:rsid w:val="007D0B6A"/>
    <w:rsid w:val="007D252F"/>
    <w:rsid w:val="007D4231"/>
    <w:rsid w:val="007D5146"/>
    <w:rsid w:val="007D6980"/>
    <w:rsid w:val="007D7889"/>
    <w:rsid w:val="007E5308"/>
    <w:rsid w:val="007E637D"/>
    <w:rsid w:val="007E69C9"/>
    <w:rsid w:val="007F0F5F"/>
    <w:rsid w:val="007F4363"/>
    <w:rsid w:val="007F6DBE"/>
    <w:rsid w:val="00803056"/>
    <w:rsid w:val="00803B99"/>
    <w:rsid w:val="008059F5"/>
    <w:rsid w:val="008116C9"/>
    <w:rsid w:val="00812271"/>
    <w:rsid w:val="0082082C"/>
    <w:rsid w:val="00822EC1"/>
    <w:rsid w:val="00827936"/>
    <w:rsid w:val="00827CD8"/>
    <w:rsid w:val="00833C9E"/>
    <w:rsid w:val="008340DF"/>
    <w:rsid w:val="00844BF1"/>
    <w:rsid w:val="00844C87"/>
    <w:rsid w:val="008458AC"/>
    <w:rsid w:val="00847127"/>
    <w:rsid w:val="00852510"/>
    <w:rsid w:val="008528F9"/>
    <w:rsid w:val="00853F6D"/>
    <w:rsid w:val="0085548A"/>
    <w:rsid w:val="00855992"/>
    <w:rsid w:val="00856C38"/>
    <w:rsid w:val="0086699A"/>
    <w:rsid w:val="00883EA0"/>
    <w:rsid w:val="00884324"/>
    <w:rsid w:val="0088675F"/>
    <w:rsid w:val="00893842"/>
    <w:rsid w:val="00896AC7"/>
    <w:rsid w:val="008A7257"/>
    <w:rsid w:val="008A75ED"/>
    <w:rsid w:val="008B02A7"/>
    <w:rsid w:val="008B660C"/>
    <w:rsid w:val="008C4DCA"/>
    <w:rsid w:val="008C61E6"/>
    <w:rsid w:val="008D007F"/>
    <w:rsid w:val="008D0B32"/>
    <w:rsid w:val="008D4010"/>
    <w:rsid w:val="008D4DE9"/>
    <w:rsid w:val="008E0091"/>
    <w:rsid w:val="008E047B"/>
    <w:rsid w:val="008E2084"/>
    <w:rsid w:val="008F073B"/>
    <w:rsid w:val="008F39EB"/>
    <w:rsid w:val="008F3AC2"/>
    <w:rsid w:val="008F4A27"/>
    <w:rsid w:val="008F6E1B"/>
    <w:rsid w:val="008F7168"/>
    <w:rsid w:val="008F7829"/>
    <w:rsid w:val="009057DE"/>
    <w:rsid w:val="00907976"/>
    <w:rsid w:val="00911625"/>
    <w:rsid w:val="009169F4"/>
    <w:rsid w:val="00917BA9"/>
    <w:rsid w:val="009223C8"/>
    <w:rsid w:val="00926C81"/>
    <w:rsid w:val="00930296"/>
    <w:rsid w:val="00932874"/>
    <w:rsid w:val="00932EF3"/>
    <w:rsid w:val="00936DA0"/>
    <w:rsid w:val="00936E44"/>
    <w:rsid w:val="00937049"/>
    <w:rsid w:val="00937DF9"/>
    <w:rsid w:val="00946B67"/>
    <w:rsid w:val="00950A86"/>
    <w:rsid w:val="00963483"/>
    <w:rsid w:val="00964D63"/>
    <w:rsid w:val="009663C9"/>
    <w:rsid w:val="00973B41"/>
    <w:rsid w:val="00973E50"/>
    <w:rsid w:val="00982385"/>
    <w:rsid w:val="009851B7"/>
    <w:rsid w:val="00986283"/>
    <w:rsid w:val="009869E8"/>
    <w:rsid w:val="00992CE1"/>
    <w:rsid w:val="009A01EB"/>
    <w:rsid w:val="009A4E7D"/>
    <w:rsid w:val="009A6D17"/>
    <w:rsid w:val="009B22E5"/>
    <w:rsid w:val="009B2327"/>
    <w:rsid w:val="009B35DD"/>
    <w:rsid w:val="009B657D"/>
    <w:rsid w:val="009B6583"/>
    <w:rsid w:val="009D1028"/>
    <w:rsid w:val="009D34D6"/>
    <w:rsid w:val="009E62DE"/>
    <w:rsid w:val="009F144F"/>
    <w:rsid w:val="009F43EF"/>
    <w:rsid w:val="009F5518"/>
    <w:rsid w:val="00A03A48"/>
    <w:rsid w:val="00A03F85"/>
    <w:rsid w:val="00A06117"/>
    <w:rsid w:val="00A06D3B"/>
    <w:rsid w:val="00A109EE"/>
    <w:rsid w:val="00A129C5"/>
    <w:rsid w:val="00A167CD"/>
    <w:rsid w:val="00A271E7"/>
    <w:rsid w:val="00A31D9C"/>
    <w:rsid w:val="00A33013"/>
    <w:rsid w:val="00A3633C"/>
    <w:rsid w:val="00A3760A"/>
    <w:rsid w:val="00A410D3"/>
    <w:rsid w:val="00A43FE7"/>
    <w:rsid w:val="00A54A9F"/>
    <w:rsid w:val="00A6024E"/>
    <w:rsid w:val="00A64216"/>
    <w:rsid w:val="00A64773"/>
    <w:rsid w:val="00A77910"/>
    <w:rsid w:val="00A77D01"/>
    <w:rsid w:val="00A802E6"/>
    <w:rsid w:val="00A808E6"/>
    <w:rsid w:val="00A8162D"/>
    <w:rsid w:val="00A912EF"/>
    <w:rsid w:val="00A91F63"/>
    <w:rsid w:val="00A9270F"/>
    <w:rsid w:val="00A93DF3"/>
    <w:rsid w:val="00A94ED7"/>
    <w:rsid w:val="00A96C46"/>
    <w:rsid w:val="00AA1E7C"/>
    <w:rsid w:val="00AA2905"/>
    <w:rsid w:val="00AA560E"/>
    <w:rsid w:val="00AA7CD3"/>
    <w:rsid w:val="00AB026D"/>
    <w:rsid w:val="00AB2988"/>
    <w:rsid w:val="00AC2066"/>
    <w:rsid w:val="00AC4CE5"/>
    <w:rsid w:val="00AD6EB7"/>
    <w:rsid w:val="00AF1098"/>
    <w:rsid w:val="00B00F00"/>
    <w:rsid w:val="00B0257A"/>
    <w:rsid w:val="00B05C4E"/>
    <w:rsid w:val="00B171DD"/>
    <w:rsid w:val="00B2392F"/>
    <w:rsid w:val="00B24047"/>
    <w:rsid w:val="00B32074"/>
    <w:rsid w:val="00B326F7"/>
    <w:rsid w:val="00B32BB0"/>
    <w:rsid w:val="00B35ADD"/>
    <w:rsid w:val="00B41826"/>
    <w:rsid w:val="00B424E3"/>
    <w:rsid w:val="00B42A02"/>
    <w:rsid w:val="00B438E4"/>
    <w:rsid w:val="00B511BF"/>
    <w:rsid w:val="00B53525"/>
    <w:rsid w:val="00B55689"/>
    <w:rsid w:val="00B57D49"/>
    <w:rsid w:val="00B66D15"/>
    <w:rsid w:val="00B74FCA"/>
    <w:rsid w:val="00B86A0B"/>
    <w:rsid w:val="00B917DF"/>
    <w:rsid w:val="00B92629"/>
    <w:rsid w:val="00B95442"/>
    <w:rsid w:val="00B9659B"/>
    <w:rsid w:val="00B96910"/>
    <w:rsid w:val="00B97A83"/>
    <w:rsid w:val="00BA42D0"/>
    <w:rsid w:val="00BA62B3"/>
    <w:rsid w:val="00BA6D86"/>
    <w:rsid w:val="00BB317C"/>
    <w:rsid w:val="00BB43CA"/>
    <w:rsid w:val="00BB6D5E"/>
    <w:rsid w:val="00BB7A11"/>
    <w:rsid w:val="00BC1E5D"/>
    <w:rsid w:val="00BC3705"/>
    <w:rsid w:val="00BC3755"/>
    <w:rsid w:val="00BC4FF0"/>
    <w:rsid w:val="00BC503D"/>
    <w:rsid w:val="00BC679C"/>
    <w:rsid w:val="00BD0030"/>
    <w:rsid w:val="00BD44F5"/>
    <w:rsid w:val="00BD7B0B"/>
    <w:rsid w:val="00BE4C27"/>
    <w:rsid w:val="00BF0B31"/>
    <w:rsid w:val="00BF7BA3"/>
    <w:rsid w:val="00C0079D"/>
    <w:rsid w:val="00C01881"/>
    <w:rsid w:val="00C0525D"/>
    <w:rsid w:val="00C101E3"/>
    <w:rsid w:val="00C1430E"/>
    <w:rsid w:val="00C2055F"/>
    <w:rsid w:val="00C21535"/>
    <w:rsid w:val="00C223C9"/>
    <w:rsid w:val="00C23DBA"/>
    <w:rsid w:val="00C30844"/>
    <w:rsid w:val="00C31A1D"/>
    <w:rsid w:val="00C340FC"/>
    <w:rsid w:val="00C34400"/>
    <w:rsid w:val="00C355D0"/>
    <w:rsid w:val="00C45CC0"/>
    <w:rsid w:val="00C501BD"/>
    <w:rsid w:val="00C52026"/>
    <w:rsid w:val="00C529A7"/>
    <w:rsid w:val="00C5356D"/>
    <w:rsid w:val="00C5372D"/>
    <w:rsid w:val="00C56193"/>
    <w:rsid w:val="00C617CC"/>
    <w:rsid w:val="00C67B25"/>
    <w:rsid w:val="00C7023B"/>
    <w:rsid w:val="00C72CDD"/>
    <w:rsid w:val="00C83AD3"/>
    <w:rsid w:val="00C85591"/>
    <w:rsid w:val="00C867E5"/>
    <w:rsid w:val="00CA0075"/>
    <w:rsid w:val="00CA1266"/>
    <w:rsid w:val="00CA1A17"/>
    <w:rsid w:val="00CA20F4"/>
    <w:rsid w:val="00CA6CB9"/>
    <w:rsid w:val="00CB12D3"/>
    <w:rsid w:val="00CB2E7D"/>
    <w:rsid w:val="00CB5443"/>
    <w:rsid w:val="00CB5CD2"/>
    <w:rsid w:val="00CC1BAE"/>
    <w:rsid w:val="00CC6231"/>
    <w:rsid w:val="00CC62D6"/>
    <w:rsid w:val="00CD1DEC"/>
    <w:rsid w:val="00CD5A51"/>
    <w:rsid w:val="00CD7591"/>
    <w:rsid w:val="00CE18F6"/>
    <w:rsid w:val="00CE46FE"/>
    <w:rsid w:val="00CF0A34"/>
    <w:rsid w:val="00CF1F8A"/>
    <w:rsid w:val="00CF2D07"/>
    <w:rsid w:val="00CF449B"/>
    <w:rsid w:val="00D01A72"/>
    <w:rsid w:val="00D01B22"/>
    <w:rsid w:val="00D04848"/>
    <w:rsid w:val="00D10498"/>
    <w:rsid w:val="00D115DE"/>
    <w:rsid w:val="00D14CF6"/>
    <w:rsid w:val="00D206C2"/>
    <w:rsid w:val="00D22CAB"/>
    <w:rsid w:val="00D37756"/>
    <w:rsid w:val="00D41BB2"/>
    <w:rsid w:val="00D41D0E"/>
    <w:rsid w:val="00D50FAD"/>
    <w:rsid w:val="00D62A00"/>
    <w:rsid w:val="00D64448"/>
    <w:rsid w:val="00D67C5D"/>
    <w:rsid w:val="00D72145"/>
    <w:rsid w:val="00D75584"/>
    <w:rsid w:val="00D81DE9"/>
    <w:rsid w:val="00D83434"/>
    <w:rsid w:val="00D865EA"/>
    <w:rsid w:val="00D90A36"/>
    <w:rsid w:val="00D915D2"/>
    <w:rsid w:val="00D941DB"/>
    <w:rsid w:val="00DA4EC4"/>
    <w:rsid w:val="00DA4FA3"/>
    <w:rsid w:val="00DA5B59"/>
    <w:rsid w:val="00DA78A0"/>
    <w:rsid w:val="00DB1F2C"/>
    <w:rsid w:val="00DC1CCD"/>
    <w:rsid w:val="00DC38F4"/>
    <w:rsid w:val="00DC54D3"/>
    <w:rsid w:val="00DD745B"/>
    <w:rsid w:val="00DE0ACB"/>
    <w:rsid w:val="00DE0DBA"/>
    <w:rsid w:val="00DE242F"/>
    <w:rsid w:val="00DE738A"/>
    <w:rsid w:val="00DF3D50"/>
    <w:rsid w:val="00DF4E83"/>
    <w:rsid w:val="00E0374A"/>
    <w:rsid w:val="00E102AF"/>
    <w:rsid w:val="00E15C77"/>
    <w:rsid w:val="00E20204"/>
    <w:rsid w:val="00E25C49"/>
    <w:rsid w:val="00E2606A"/>
    <w:rsid w:val="00E3177F"/>
    <w:rsid w:val="00E32296"/>
    <w:rsid w:val="00E32FE2"/>
    <w:rsid w:val="00E5032F"/>
    <w:rsid w:val="00E5170F"/>
    <w:rsid w:val="00E51E80"/>
    <w:rsid w:val="00E66459"/>
    <w:rsid w:val="00E75B92"/>
    <w:rsid w:val="00E81E83"/>
    <w:rsid w:val="00E820E2"/>
    <w:rsid w:val="00E82A36"/>
    <w:rsid w:val="00E85E61"/>
    <w:rsid w:val="00E90960"/>
    <w:rsid w:val="00E946EE"/>
    <w:rsid w:val="00EA3F07"/>
    <w:rsid w:val="00EA4A71"/>
    <w:rsid w:val="00EB116E"/>
    <w:rsid w:val="00EB1EBF"/>
    <w:rsid w:val="00EB421A"/>
    <w:rsid w:val="00EC703A"/>
    <w:rsid w:val="00EC7161"/>
    <w:rsid w:val="00ED19B3"/>
    <w:rsid w:val="00ED2102"/>
    <w:rsid w:val="00ED5633"/>
    <w:rsid w:val="00ED64B8"/>
    <w:rsid w:val="00EE010E"/>
    <w:rsid w:val="00EE19E5"/>
    <w:rsid w:val="00EE39EB"/>
    <w:rsid w:val="00EE4BCA"/>
    <w:rsid w:val="00EE6C99"/>
    <w:rsid w:val="00EF187F"/>
    <w:rsid w:val="00EF3490"/>
    <w:rsid w:val="00EF4979"/>
    <w:rsid w:val="00EF65DA"/>
    <w:rsid w:val="00EF7FB5"/>
    <w:rsid w:val="00F00CD1"/>
    <w:rsid w:val="00F02AC2"/>
    <w:rsid w:val="00F05F82"/>
    <w:rsid w:val="00F115AE"/>
    <w:rsid w:val="00F15744"/>
    <w:rsid w:val="00F16992"/>
    <w:rsid w:val="00F17853"/>
    <w:rsid w:val="00F215EB"/>
    <w:rsid w:val="00F21EC5"/>
    <w:rsid w:val="00F24856"/>
    <w:rsid w:val="00F27155"/>
    <w:rsid w:val="00F42534"/>
    <w:rsid w:val="00F45CBA"/>
    <w:rsid w:val="00F47D4B"/>
    <w:rsid w:val="00F47D4F"/>
    <w:rsid w:val="00F5047C"/>
    <w:rsid w:val="00F52E4C"/>
    <w:rsid w:val="00F53501"/>
    <w:rsid w:val="00F55246"/>
    <w:rsid w:val="00F665B9"/>
    <w:rsid w:val="00F7350D"/>
    <w:rsid w:val="00F738AD"/>
    <w:rsid w:val="00F76285"/>
    <w:rsid w:val="00F80F61"/>
    <w:rsid w:val="00F863A4"/>
    <w:rsid w:val="00F864A5"/>
    <w:rsid w:val="00F86899"/>
    <w:rsid w:val="00F90132"/>
    <w:rsid w:val="00F92269"/>
    <w:rsid w:val="00F92EB2"/>
    <w:rsid w:val="00FA05B4"/>
    <w:rsid w:val="00FB59D0"/>
    <w:rsid w:val="00FC1189"/>
    <w:rsid w:val="00FC278F"/>
    <w:rsid w:val="00FC2F0A"/>
    <w:rsid w:val="00FC5C22"/>
    <w:rsid w:val="00FC6ACE"/>
    <w:rsid w:val="00FC7DE3"/>
    <w:rsid w:val="00FE5F97"/>
    <w:rsid w:val="00FF041D"/>
    <w:rsid w:val="00FF2187"/>
    <w:rsid w:val="00FF5EC6"/>
    <w:rsid w:val="12945BB9"/>
    <w:rsid w:val="481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0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670</Words>
  <Characters>692</Characters>
  <Lines>26</Lines>
  <Paragraphs>27</Paragraphs>
  <TotalTime>201</TotalTime>
  <ScaleCrop>false</ScaleCrop>
  <LinksUpToDate>false</LinksUpToDate>
  <CharactersWithSpaces>1335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2022-05-17T07:40:00Z</dcterms:created>
  <dc:creator>sjsuer</dc:creator>
  <cp:lastModifiedBy>pc</cp:lastModifiedBy>
  <dcterms:modified xsi:type="dcterms:W3CDTF">2022-06-02T03:25:11Z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