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附件5</w:t>
      </w:r>
    </w:p>
    <w:p>
      <w:pPr>
        <w:snapToGrid w:val="0"/>
        <w:spacing w:line="600" w:lineRule="exact"/>
        <w:ind w:firstLine="3080" w:firstLineChars="700"/>
        <w:rPr>
          <w:rFonts w:hint="eastAsia" w:eastAsia="方正小标宋_GBK"/>
          <w:bCs/>
          <w:sz w:val="44"/>
          <w:szCs w:val="44"/>
        </w:rPr>
      </w:pPr>
    </w:p>
    <w:p>
      <w:pPr>
        <w:snapToGrid w:val="0"/>
        <w:spacing w:line="600" w:lineRule="exact"/>
        <w:ind w:firstLine="3080" w:firstLineChars="700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项目申请表</w:t>
      </w:r>
    </w:p>
    <w:p>
      <w:pPr>
        <w:snapToGrid w:val="0"/>
        <w:spacing w:line="60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所属专题:                   申报单位法人签名：                    金额单位：万元</w:t>
      </w:r>
    </w:p>
    <w:p>
      <w:pPr>
        <w:snapToGrid w:val="0"/>
        <w:spacing w:line="600" w:lineRule="exact"/>
        <w:rPr>
          <w:rFonts w:eastAsia="黑体"/>
          <w:b w:val="0"/>
          <w:bCs/>
          <w:kern w:val="0"/>
          <w:szCs w:val="21"/>
        </w:rPr>
      </w:pPr>
      <w:r>
        <w:rPr>
          <w:rFonts w:eastAsia="仿宋_GB2312"/>
          <w:b w:val="0"/>
          <w:kern w:val="0"/>
          <w:szCs w:val="21"/>
        </w:rPr>
        <w:t xml:space="preserve">（说明：涉及多个申报单位的，均需签名并填报相关信息；如运营方、建设投资方相同的，不需重复填报）     </w:t>
      </w:r>
      <w:r>
        <w:rPr>
          <w:rFonts w:eastAsia="黑体"/>
          <w:b w:val="0"/>
          <w:bCs/>
          <w:kern w:val="0"/>
          <w:szCs w:val="21"/>
        </w:rPr>
        <w:t xml:space="preserve">                                        </w:t>
      </w:r>
    </w:p>
    <w:tbl>
      <w:tblPr>
        <w:tblStyle w:val="2"/>
        <w:tblW w:w="93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346"/>
        <w:gridCol w:w="911"/>
        <w:gridCol w:w="794"/>
        <w:gridCol w:w="827"/>
        <w:gridCol w:w="560"/>
        <w:gridCol w:w="671"/>
        <w:gridCol w:w="207"/>
        <w:gridCol w:w="1418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34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一、申报单位基本情况</w:t>
            </w:r>
            <w:r>
              <w:rPr>
                <w:rFonts w:eastAsia="方正楷体_GBK"/>
                <w:b/>
                <w:bCs/>
                <w:kern w:val="0"/>
                <w:szCs w:val="21"/>
              </w:rPr>
              <w:t>（运营方）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申报单位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单位组织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机构代码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详细地址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电话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注册资本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性质（国有、民营、外资、其他）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在职职工人数（人）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其中：专职服务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人员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专职服务人员占职工总数比重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净资产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固定资产总额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流动资产总额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资产负债率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年度经营指标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销售收入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利润</w:t>
            </w: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税金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2020年</w:t>
            </w:r>
            <w:r>
              <w:rPr>
                <w:rFonts w:hint="eastAsia" w:eastAsia="仿宋_GB2312"/>
                <w:kern w:val="0"/>
                <w:szCs w:val="21"/>
              </w:rPr>
              <w:t>度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34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二、申报单位基本情况</w:t>
            </w:r>
            <w:r>
              <w:rPr>
                <w:rFonts w:hint="eastAsia" w:ascii="仿宋_GB2312" w:eastAsia="仿宋_GB2312"/>
                <w:b w:val="0"/>
                <w:bCs/>
                <w:kern w:val="0"/>
                <w:szCs w:val="21"/>
              </w:rPr>
              <w:t>（建设投资方）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申报单位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单位组织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机构代码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详细地址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电话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注册资本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性质（国有、民营、外资、其他）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法人代表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在职职工人数（人）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其中：专职服务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人员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专职服务人员占职工总数比重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净资产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固定资产总额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流动资产总额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资产负债率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7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年度经营指标</w:t>
            </w:r>
          </w:p>
        </w:tc>
        <w:tc>
          <w:tcPr>
            <w:tcW w:w="225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销售收入</w:t>
            </w:r>
          </w:p>
        </w:tc>
        <w:tc>
          <w:tcPr>
            <w:tcW w:w="1621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利润</w:t>
            </w:r>
          </w:p>
        </w:tc>
        <w:tc>
          <w:tcPr>
            <w:tcW w:w="4096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Cs w:val="21"/>
              </w:rPr>
            </w:pPr>
            <w:r>
              <w:rPr>
                <w:rFonts w:eastAsia="仿宋_GB2312"/>
                <w:b w:val="0"/>
                <w:kern w:val="0"/>
                <w:szCs w:val="21"/>
              </w:rPr>
              <w:t>税金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7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2020年</w:t>
            </w:r>
            <w:r>
              <w:rPr>
                <w:rFonts w:hint="eastAsia" w:eastAsia="仿宋_GB2312"/>
                <w:kern w:val="0"/>
                <w:szCs w:val="21"/>
              </w:rPr>
              <w:t>度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6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34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三、申报项目基本情况（仅针对申报范围）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园区名称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权属方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建设阶段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Cs w:val="21"/>
              </w:rPr>
              <w:t>初始（计划）运营年月及剩余合同年限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项目核准/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备案机关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（如不涉及可不填）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核准/备案文号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（如不涉及可不填）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园区类型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（见说明）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主导产业定位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现状入园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企业数量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总用地面积（万平方米）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现状地上总建筑面积（万平方米）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提质增效（建成后）总建筑面积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（万平方米）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园区内企业2020年营业收入总额（亿元）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园区内企业2020年总纳税额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（万元）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2020年单位面积产出（元/平方米）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园区计划总投资额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计划自筹资金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计划贷款及其他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jc w:val="center"/>
        </w:trPr>
        <w:tc>
          <w:tcPr>
            <w:tcW w:w="44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  <w:r>
              <w:rPr>
                <w:rFonts w:eastAsia="仿宋_GB2312"/>
                <w:kern w:val="0"/>
                <w:sz w:val="25"/>
                <w:szCs w:val="25"/>
              </w:rPr>
              <w:t>申报单位盖章：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875" w:hanging="2875" w:hangingChars="1150"/>
              <w:jc w:val="left"/>
              <w:rPr>
                <w:rFonts w:eastAsia="仿宋_GB2312"/>
                <w:kern w:val="0"/>
                <w:sz w:val="25"/>
                <w:szCs w:val="25"/>
              </w:rPr>
            </w:pPr>
            <w:r>
              <w:rPr>
                <w:rFonts w:eastAsia="仿宋_GB2312"/>
                <w:kern w:val="0"/>
                <w:sz w:val="25"/>
                <w:szCs w:val="25"/>
              </w:rPr>
              <w:t xml:space="preserve">                                            年  月  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875" w:hanging="2875" w:hangingChars="1150"/>
              <w:jc w:val="left"/>
              <w:rPr>
                <w:rFonts w:hint="eastAsia" w:eastAsia="仿宋_GB2312"/>
                <w:kern w:val="0"/>
                <w:sz w:val="25"/>
                <w:szCs w:val="25"/>
              </w:rPr>
            </w:pPr>
          </w:p>
        </w:tc>
        <w:tc>
          <w:tcPr>
            <w:tcW w:w="492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  <w:r>
              <w:rPr>
                <w:rFonts w:hint="eastAsia" w:eastAsia="仿宋_GB2312"/>
                <w:kern w:val="0"/>
                <w:sz w:val="25"/>
                <w:szCs w:val="25"/>
              </w:rPr>
              <w:t>区工业</w:t>
            </w:r>
            <w:r>
              <w:rPr>
                <w:rFonts w:eastAsia="仿宋_GB2312"/>
                <w:kern w:val="0"/>
                <w:sz w:val="25"/>
                <w:szCs w:val="25"/>
              </w:rPr>
              <w:t>和信息化主管部门盖章：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2875" w:hanging="2875" w:hangingChars="1150"/>
              <w:jc w:val="left"/>
              <w:rPr>
                <w:rFonts w:eastAsia="仿宋_GB2312"/>
                <w:kern w:val="0"/>
                <w:sz w:val="25"/>
                <w:szCs w:val="25"/>
              </w:rPr>
            </w:pPr>
            <w:r>
              <w:rPr>
                <w:rFonts w:eastAsia="仿宋_GB2312"/>
                <w:kern w:val="0"/>
                <w:sz w:val="25"/>
                <w:szCs w:val="25"/>
              </w:rPr>
              <w:t xml:space="preserve">                                            年  月  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kern w:val="0"/>
                <w:sz w:val="25"/>
                <w:szCs w:val="25"/>
              </w:rPr>
            </w:pPr>
          </w:p>
        </w:tc>
      </w:tr>
    </w:tbl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填表人：     联系电话：      手机：         传真：  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表格说明：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园区类型：（1）村级工业园整治提升。（2）其他类型产业园区提质增效。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2020年单位面积产出=工商注册地址在申报园区内且实际入驻办公或生产的企业2020年度营业收入（产值）总额÷园区</w:t>
      </w:r>
      <w:r>
        <w:rPr>
          <w:rFonts w:eastAsia="仿宋_GB2312"/>
          <w:b w:val="0"/>
          <w:sz w:val="32"/>
          <w:szCs w:val="32"/>
        </w:rPr>
        <w:t>总建筑面积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初始运营时间：以第一家企业实际入驻的时间为基准。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建设阶段：（1）策划中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eastAsia="仿宋_GB2312"/>
          <w:sz w:val="32"/>
          <w:szCs w:val="32"/>
        </w:rPr>
        <w:t>（2）正在改造。</w:t>
      </w:r>
    </w:p>
    <w:p>
      <w:pPr>
        <w:ind w:firstLine="640" w:firstLineChars="200"/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园区内企业总纳税额：园区内注册企业上一年度的纳税总额。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A2B22"/>
    <w:rsid w:val="09381025"/>
    <w:rsid w:val="2FEA2B22"/>
    <w:rsid w:val="361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2021-08-26T01:34:00Z</dcterms:created>
  <dc:creator>TT</dc:creator>
  <cp:lastModifiedBy>TT</cp:lastModifiedBy>
  <dcterms:modified xsi:type="dcterms:W3CDTF">2021-08-26T01:35:46Z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79DC5F1D8FB84A58A02B59F69B141255</vt:lpwstr>
  </property>
</Properties>
</file>