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仿宋_GB2312"/>
          <w:szCs w:val="32"/>
        </w:rPr>
      </w:pPr>
      <w:r>
        <w:rPr>
          <w:rFonts w:hint="eastAsia" w:ascii="仿宋_GB2312"/>
          <w:szCs w:val="32"/>
        </w:rPr>
        <w:t>附件1</w:t>
      </w:r>
    </w:p>
    <w:p>
      <w:pPr>
        <w:spacing w:line="560" w:lineRule="exact"/>
        <w:rPr>
          <w:rFonts w:ascii="方正小标宋_GBK" w:eastAsia="方正小标宋_GBK"/>
          <w:sz w:val="21"/>
          <w:szCs w:val="24"/>
        </w:rPr>
      </w:pPr>
    </w:p>
    <w:p>
      <w:pPr>
        <w:tabs>
          <w:tab w:val="left" w:pos="6663"/>
        </w:tabs>
        <w:spacing w:line="560" w:lineRule="exact"/>
        <w:jc w:val="center"/>
        <w:rPr>
          <w:rFonts w:ascii="方正小标宋_GBK" w:eastAsia="方正小标宋_GBK"/>
          <w:sz w:val="44"/>
          <w:szCs w:val="44"/>
        </w:rPr>
      </w:pPr>
      <w:r>
        <w:rPr>
          <w:rFonts w:hint="eastAsia" w:ascii="方正小标宋_GBK" w:eastAsia="方正小标宋_GBK"/>
          <w:sz w:val="44"/>
          <w:szCs w:val="44"/>
        </w:rPr>
        <w:t>2022年广州市商务发展专项资金</w:t>
      </w:r>
    </w:p>
    <w:p>
      <w:pPr>
        <w:tabs>
          <w:tab w:val="left" w:pos="6663"/>
        </w:tabs>
        <w:spacing w:line="560" w:lineRule="exact"/>
        <w:jc w:val="center"/>
        <w:rPr>
          <w:rFonts w:ascii="方正小标宋_GBK" w:eastAsia="方正小标宋_GBK"/>
          <w:sz w:val="44"/>
          <w:szCs w:val="44"/>
        </w:rPr>
      </w:pPr>
      <w:r>
        <w:rPr>
          <w:rFonts w:hint="eastAsia" w:ascii="方正小标宋_GBK" w:eastAsia="方正小标宋_GBK"/>
          <w:sz w:val="44"/>
          <w:szCs w:val="44"/>
        </w:rPr>
        <w:t>“走出去”事项项目库申报指引</w:t>
      </w:r>
    </w:p>
    <w:p>
      <w:pPr>
        <w:widowControl/>
        <w:tabs>
          <w:tab w:val="left" w:pos="6663"/>
        </w:tabs>
        <w:adjustRightInd w:val="0"/>
        <w:snapToGrid w:val="0"/>
        <w:spacing w:line="560" w:lineRule="exact"/>
        <w:ind w:firstLine="303" w:firstLineChars="150"/>
        <w:rPr>
          <w:rFonts w:ascii="方正小标宋_GBK" w:eastAsia="方正小标宋_GBK"/>
          <w:sz w:val="21"/>
          <w:szCs w:val="32"/>
        </w:rPr>
      </w:pP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为引导和支持我市有实力的企业“走出去”开展对外投资、对外承包工程和对外劳务合作业务，提高企业跨国经营水平，培育发展本土跨国公司，按照规范管理、严格审批、权责明确、绩效优先的原则，制定本申报指引。</w:t>
      </w:r>
    </w:p>
    <w:p>
      <w:pPr>
        <w:tabs>
          <w:tab w:val="left" w:pos="6663"/>
        </w:tabs>
        <w:adjustRightInd w:val="0"/>
        <w:snapToGrid w:val="0"/>
        <w:spacing w:line="560" w:lineRule="exact"/>
        <w:ind w:firstLine="624" w:firstLineChars="200"/>
        <w:rPr>
          <w:rFonts w:ascii="仿宋_GB2312"/>
          <w:szCs w:val="32"/>
        </w:rPr>
      </w:pPr>
      <w:r>
        <w:rPr>
          <w:rFonts w:hint="eastAsia" w:ascii="仿宋_GB2312" w:hAnsi="黑体"/>
          <w:bCs/>
          <w:color w:val="000000"/>
          <w:szCs w:val="32"/>
        </w:rPr>
        <w:t>一、支持对象</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“走出去”资金的支持对象应当符合以下基本条件：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（一）在广州市内依法登记注册，具有独立法人资格的企业、事业单位；</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（二）经国家有关部门批准（核准或备案），依法取得开展对外投资与经济合作业务的资格；</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（三）依据信用管理部门规定，未被列入“失信联合惩戒黑名单”；</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（四）支持对象所申报业务纳入我市对外投资与经济合作业务统计范围。</w:t>
      </w:r>
    </w:p>
    <w:p>
      <w:pPr>
        <w:tabs>
          <w:tab w:val="left" w:pos="6663"/>
        </w:tabs>
        <w:adjustRightInd w:val="0"/>
        <w:snapToGrid w:val="0"/>
        <w:spacing w:line="560" w:lineRule="exact"/>
        <w:ind w:firstLine="624" w:firstLineChars="200"/>
        <w:rPr>
          <w:rFonts w:ascii="仿宋_GB2312" w:hAnsi="黑体"/>
          <w:bCs/>
          <w:color w:val="000000"/>
          <w:szCs w:val="32"/>
        </w:rPr>
      </w:pPr>
      <w:r>
        <w:rPr>
          <w:rFonts w:hint="eastAsia" w:ascii="仿宋_GB2312" w:hAnsi="黑体"/>
          <w:bCs/>
          <w:color w:val="000000"/>
          <w:szCs w:val="32"/>
        </w:rPr>
        <w:t>二、支持范围</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（一）支持企业开展境外投资业务。指经商务主管部门核准或备案、2020年有实际投资的鼓励类境外投资企业</w:t>
      </w:r>
      <w:r>
        <w:rPr>
          <w:rFonts w:ascii="仿宋_GB2312"/>
          <w:szCs w:val="32"/>
        </w:rPr>
        <w:t>（返程投资项目除外）</w:t>
      </w:r>
      <w:r>
        <w:rPr>
          <w:rFonts w:hint="eastAsia" w:ascii="仿宋_GB2312"/>
          <w:szCs w:val="32"/>
        </w:rPr>
        <w:t>；以及2020年有实际投资的境外经贸合作园区（工业园）、境外商贸平台，其中境外经贸合作园区是指我市企业通过在境外设立的独立法人机构投资建设或运营的产业园区（要求合作区已合法取得的土地面积不低于0.5平方公里，合作园区已开展或正在开展水、电、路等基础设施建设，已规划或已有企业入驻）；境外商贸平台是指我市企业在境外设立的商品展销中心，并列入广东省商务厅公布的境外广东名优商品展销中心培育项目名单中的项目。</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（二）支持企业开展对外承包工程业务。我市对外承包工程企业在2020年度承揽境外工程建设项目，具有对外承包工程业务实绩的。</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（三）支持企业开展对外劳务合作业务。我市对外劳务合作企业在2020年组织劳务人员赴国（境）外允许雇佣外籍劳务人员的企业或机构工作的经营性活动，具有对外劳务合作业务实绩的。</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（四）支持企业购买“走出去”信用保险。我市企业开展境外投资和对外承包工程业务支出的相关保费项目。</w:t>
      </w:r>
    </w:p>
    <w:p>
      <w:pPr>
        <w:tabs>
          <w:tab w:val="left" w:pos="6663"/>
        </w:tabs>
        <w:adjustRightInd w:val="0"/>
        <w:snapToGrid w:val="0"/>
        <w:spacing w:line="560" w:lineRule="exact"/>
        <w:ind w:firstLine="624" w:firstLineChars="200"/>
        <w:rPr>
          <w:rFonts w:ascii="仿宋_GB2312" w:hAnsi="黑体"/>
          <w:bCs/>
          <w:color w:val="000000"/>
          <w:szCs w:val="32"/>
        </w:rPr>
      </w:pPr>
      <w:r>
        <w:rPr>
          <w:rFonts w:hint="eastAsia" w:ascii="仿宋_GB2312" w:hAnsi="黑体"/>
          <w:bCs/>
          <w:color w:val="000000"/>
          <w:szCs w:val="32"/>
        </w:rPr>
        <w:t>三、申请境外投资、对外承包工程、对外劳务合作项目扶持资金的条件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（一）经国家有关部门批准、登记或备案，依法诚信经营，严格按照国家、省、市“走出去”有关政策规定开展业务；</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（二）在企业（项目）所在国依法注册、登记或备案，项目或合同依法生效，正在执行或已开展实质性经营；</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（三）境外多级投资企业须与国内母体公司之间存在明确、清晰的产权隶属关系；</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（四）按规定到我驻外（领）馆经商处（室）报到。</w:t>
      </w:r>
    </w:p>
    <w:p>
      <w:pPr>
        <w:tabs>
          <w:tab w:val="left" w:pos="6663"/>
        </w:tabs>
        <w:adjustRightInd w:val="0"/>
        <w:snapToGrid w:val="0"/>
        <w:spacing w:line="560" w:lineRule="exact"/>
        <w:ind w:firstLine="624" w:firstLineChars="200"/>
        <w:rPr>
          <w:rFonts w:ascii="仿宋_GB2312" w:hAnsi="黑体"/>
          <w:bCs/>
          <w:color w:val="000000"/>
          <w:szCs w:val="32"/>
        </w:rPr>
      </w:pPr>
      <w:r>
        <w:rPr>
          <w:rFonts w:hint="eastAsia" w:ascii="仿宋_GB2312" w:hAnsi="黑体"/>
          <w:bCs/>
          <w:color w:val="000000"/>
          <w:szCs w:val="32"/>
        </w:rPr>
        <w:t>四、支持内容及标准</w:t>
      </w:r>
    </w:p>
    <w:p>
      <w:pPr>
        <w:keepNext/>
        <w:keepLines/>
        <w:ind w:firstLine="624" w:firstLineChars="200"/>
        <w:outlineLvl w:val="1"/>
        <w:rPr>
          <w:rFonts w:ascii="仿宋_GB2312"/>
          <w:szCs w:val="32"/>
        </w:rPr>
      </w:pPr>
      <w:r>
        <w:rPr>
          <w:rFonts w:hint="eastAsia" w:ascii="仿宋_GB2312"/>
          <w:szCs w:val="32"/>
        </w:rPr>
        <w:t>（一）境外投资项目。</w:t>
      </w:r>
    </w:p>
    <w:p>
      <w:pPr>
        <w:tabs>
          <w:tab w:val="left" w:pos="6663"/>
        </w:tabs>
        <w:adjustRightInd w:val="0"/>
        <w:snapToGrid w:val="0"/>
        <w:spacing w:line="560" w:lineRule="exact"/>
        <w:ind w:firstLine="624" w:firstLineChars="200"/>
        <w:rPr>
          <w:rFonts w:ascii="仿宋_GB2312"/>
          <w:szCs w:val="32"/>
        </w:rPr>
      </w:pPr>
      <w:r>
        <w:rPr>
          <w:rFonts w:ascii="仿宋_GB2312"/>
          <w:szCs w:val="32"/>
        </w:rPr>
        <w:t>对</w:t>
      </w:r>
      <w:r>
        <w:rPr>
          <w:rFonts w:hint="eastAsia" w:ascii="仿宋_GB2312"/>
          <w:szCs w:val="32"/>
        </w:rPr>
        <w:t>我市</w:t>
      </w:r>
      <w:r>
        <w:rPr>
          <w:rFonts w:ascii="仿宋_GB2312"/>
          <w:szCs w:val="32"/>
        </w:rPr>
        <w:t>企业</w:t>
      </w:r>
      <w:r>
        <w:rPr>
          <w:rFonts w:hint="eastAsia" w:ascii="仿宋_GB2312"/>
          <w:szCs w:val="32"/>
        </w:rPr>
        <w:t>投资的鼓励类</w:t>
      </w:r>
      <w:r>
        <w:rPr>
          <w:rFonts w:ascii="仿宋_GB2312"/>
          <w:szCs w:val="32"/>
        </w:rPr>
        <w:t>境外</w:t>
      </w:r>
      <w:r>
        <w:rPr>
          <w:rFonts w:hint="eastAsia" w:ascii="仿宋_GB2312"/>
          <w:szCs w:val="32"/>
        </w:rPr>
        <w:t>投资项目、境外经贸合作园区和境外商贸平台等项目，根据企业实际投资额进行补助</w:t>
      </w:r>
      <w:r>
        <w:rPr>
          <w:rFonts w:ascii="仿宋_GB2312"/>
          <w:szCs w:val="32"/>
        </w:rPr>
        <w:t>（返程投资项目除外）</w:t>
      </w:r>
      <w:r>
        <w:rPr>
          <w:rFonts w:hint="eastAsia" w:ascii="仿宋_GB2312"/>
          <w:szCs w:val="32"/>
        </w:rPr>
        <w:t>。[返程投资：指境内投资者将本地资金通过各种渠道流到国（境）外,再以直接投资（控股≥10%）的形式将这些资金返回到本地经济体]。</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注：鼓励类</w:t>
      </w:r>
      <w:r>
        <w:rPr>
          <w:rFonts w:ascii="仿宋_GB2312"/>
          <w:szCs w:val="32"/>
        </w:rPr>
        <w:t>境外</w:t>
      </w:r>
      <w:r>
        <w:rPr>
          <w:rFonts w:hint="eastAsia" w:ascii="仿宋_GB2312"/>
          <w:szCs w:val="32"/>
        </w:rPr>
        <w:t>投资项目请参照《广东省境外投资备案产业分类指导目录》（粤商务合函[</w:t>
      </w:r>
      <w:r>
        <w:rPr>
          <w:rFonts w:ascii="仿宋_GB2312"/>
          <w:szCs w:val="32"/>
        </w:rPr>
        <w:t>2020</w:t>
      </w:r>
      <w:r>
        <w:rPr>
          <w:rFonts w:hint="eastAsia" w:ascii="仿宋_GB2312"/>
          <w:szCs w:val="32"/>
        </w:rPr>
        <w:t>]</w:t>
      </w:r>
      <w:r>
        <w:rPr>
          <w:rFonts w:ascii="仿宋_GB2312"/>
          <w:szCs w:val="32"/>
        </w:rPr>
        <w:t>29</w:t>
      </w:r>
      <w:r>
        <w:rPr>
          <w:rFonts w:hint="eastAsia" w:ascii="仿宋_GB2312"/>
          <w:szCs w:val="32"/>
        </w:rPr>
        <w:t>号）。</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1．境外投资项目，按照企业2020年度实际汇出投资额（美元绝对值），给予不超过5%的补助[注:美元绝对值*5%=最大可支持补贴额度(人民币)]，最高不超过30万元</w:t>
      </w:r>
      <w:r>
        <w:rPr>
          <w:rFonts w:ascii="仿宋_GB2312"/>
          <w:szCs w:val="32"/>
        </w:rPr>
        <w:t>（返程投资项目除外）</w:t>
      </w:r>
      <w:r>
        <w:rPr>
          <w:rFonts w:hint="eastAsia" w:ascii="仿宋_GB2312"/>
          <w:szCs w:val="32"/>
        </w:rPr>
        <w:t>；对企业参加以市商务局组织的以境外投资为主的市场考察、经贸交流活动，在现场签约的境外投资项目，按照企业2020年实际汇出投资额（美元绝对值），给予不超过10%的补助</w:t>
      </w:r>
      <w:r>
        <w:rPr>
          <w:rFonts w:hint="eastAsia" w:ascii="仿宋" w:hAnsi="仿宋" w:eastAsia="仿宋"/>
          <w:szCs w:val="32"/>
        </w:rPr>
        <w:t>[注:美元绝对值*10%=最大可支持补贴额度(人民币)]</w:t>
      </w:r>
      <w:r>
        <w:rPr>
          <w:rFonts w:hint="eastAsia" w:ascii="仿宋_GB2312"/>
          <w:szCs w:val="32"/>
        </w:rPr>
        <w:t>，最高不超过50万元。</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2．企业境外经贸合作园区和境外商贸平台，按照2020年实际投资额（美元绝对值，含现金、实物等股权投资、收益再投资等），给予不超过10%的补助</w:t>
      </w:r>
      <w:r>
        <w:rPr>
          <w:rFonts w:hint="eastAsia" w:ascii="仿宋" w:hAnsi="仿宋" w:eastAsia="仿宋"/>
          <w:szCs w:val="32"/>
        </w:rPr>
        <w:t>[注:美元绝对值*10%=最大可支持补贴额度(人民币)]</w:t>
      </w:r>
      <w:r>
        <w:rPr>
          <w:rFonts w:hint="eastAsia" w:ascii="仿宋_GB2312"/>
          <w:szCs w:val="32"/>
        </w:rPr>
        <w:t>，最高不超过50万元。</w:t>
      </w:r>
    </w:p>
    <w:p>
      <w:pPr>
        <w:keepNext/>
        <w:keepLines/>
        <w:ind w:firstLine="624" w:firstLineChars="200"/>
        <w:outlineLvl w:val="1"/>
        <w:rPr>
          <w:rFonts w:ascii="仿宋_GB2312"/>
          <w:szCs w:val="32"/>
        </w:rPr>
      </w:pPr>
      <w:r>
        <w:rPr>
          <w:rFonts w:hint="eastAsia" w:ascii="仿宋_GB2312"/>
          <w:szCs w:val="32"/>
        </w:rPr>
        <w:t>（二）对外承包工程项目和对外劳务合作项目。</w:t>
      </w:r>
    </w:p>
    <w:p>
      <w:pPr>
        <w:widowControl/>
        <w:tabs>
          <w:tab w:val="left" w:pos="6663"/>
        </w:tabs>
        <w:ind w:firstLine="624" w:firstLineChars="200"/>
        <w:rPr>
          <w:rFonts w:ascii="仿宋_GB2312"/>
          <w:szCs w:val="32"/>
        </w:rPr>
      </w:pPr>
      <w:r>
        <w:rPr>
          <w:rFonts w:hint="eastAsia" w:ascii="仿宋_GB2312"/>
          <w:szCs w:val="32"/>
        </w:rPr>
        <w:t>对企业在境外开展工程承包业务和对外劳务合作业务，根据企业实际发生的相关费用进行补助，同一项目中央、省、市各级扶持资金补助的总额不得超过企业当年实际发生费用。</w:t>
      </w:r>
    </w:p>
    <w:p>
      <w:pPr>
        <w:widowControl/>
        <w:tabs>
          <w:tab w:val="left" w:pos="6663"/>
        </w:tabs>
        <w:ind w:firstLine="624" w:firstLineChars="200"/>
        <w:rPr>
          <w:rFonts w:ascii="仿宋_GB2312"/>
          <w:szCs w:val="32"/>
        </w:rPr>
      </w:pPr>
      <w:r>
        <w:rPr>
          <w:rFonts w:hint="eastAsia" w:ascii="仿宋_GB2312"/>
          <w:szCs w:val="32"/>
        </w:rPr>
        <w:t>1．企业2020年度新签境外工程承包业务，对其发生的前期费用，包括项目咨询、项目勘察费、论证费和规划费、文书翻译费、项目可行性研究报告、安全评估报告编制费、购买规范性文件和标书等资料费，以及为获得境外工程项目而从银行取得保函所产生的保函费用，给予不超过5%的补助，最高不超过30万元。</w:t>
      </w:r>
    </w:p>
    <w:p>
      <w:pPr>
        <w:widowControl/>
        <w:tabs>
          <w:tab w:val="left" w:pos="6663"/>
        </w:tabs>
        <w:ind w:firstLine="624" w:firstLineChars="200"/>
        <w:rPr>
          <w:rFonts w:ascii="仿宋_GB2312"/>
          <w:szCs w:val="32"/>
        </w:rPr>
      </w:pPr>
      <w:r>
        <w:rPr>
          <w:rFonts w:hint="eastAsia" w:ascii="仿宋_GB2312"/>
          <w:szCs w:val="32"/>
        </w:rPr>
        <w:t>2．具有对外劳务合作经营资格的企业在境外开展对外劳务合作业务，对其2020年度发生的（费用发票开具时间为2020年度）为外派劳务人员向保险机构投保的人身意外伤害保险费用、外派劳务人员培训费用等，给予不超过20%的补助，最高不超过30万元。</w:t>
      </w:r>
    </w:p>
    <w:p>
      <w:pPr>
        <w:keepNext/>
        <w:keepLines/>
        <w:ind w:firstLine="624" w:firstLineChars="200"/>
        <w:outlineLvl w:val="1"/>
        <w:rPr>
          <w:rFonts w:ascii="仿宋_GB2312"/>
          <w:szCs w:val="32"/>
        </w:rPr>
      </w:pPr>
      <w:r>
        <w:rPr>
          <w:rFonts w:hint="eastAsia" w:ascii="仿宋_GB2312"/>
          <w:szCs w:val="32"/>
        </w:rPr>
        <w:t>（三）走出去信用保险统保平台。</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企业开展对外投资和对外承包工程业务，为降低可能面临的政治风险和商业风险向具有相关资格的保险公司投保海外投资（股权）保险、海外投资（债权）保险、出口买方信贷保险、出口卖方信贷保险、出口延付再融资保险、海外租赁保险、特定合同保险、买方违约保险，按其实际缴纳保费，我市根据其2020年获得的中央或省促进对外投资合作事项的资金补助给予配套保费补助，单个项目取得市级财政补助金额最高不超过50万元，享受各级财政支持比例累计不得超过实际缴纳的保费，且同一类保费不能重复享受市级财政支持。</w:t>
      </w:r>
    </w:p>
    <w:p>
      <w:pPr>
        <w:tabs>
          <w:tab w:val="left" w:pos="6663"/>
        </w:tabs>
        <w:adjustRightInd w:val="0"/>
        <w:snapToGrid w:val="0"/>
        <w:spacing w:line="560" w:lineRule="exact"/>
        <w:ind w:firstLine="624" w:firstLineChars="200"/>
        <w:rPr>
          <w:rFonts w:ascii="仿宋_GB2312" w:hAnsi="黑体"/>
          <w:bCs/>
          <w:color w:val="000000"/>
          <w:szCs w:val="32"/>
        </w:rPr>
      </w:pPr>
      <w:r>
        <w:rPr>
          <w:rFonts w:hint="eastAsia" w:ascii="仿宋_GB2312" w:hAnsi="黑体"/>
          <w:bCs/>
          <w:color w:val="000000"/>
          <w:szCs w:val="32"/>
        </w:rPr>
        <w:t>五、申报材料清单</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 xml:space="preserve">企业须报送以下资料一式两份，列明目录，标注页码，装订成册。其中，复印件需注明与原件相符，并加盖申报企业公章。 </w:t>
      </w:r>
    </w:p>
    <w:p>
      <w:pPr>
        <w:tabs>
          <w:tab w:val="left" w:pos="6663"/>
        </w:tabs>
        <w:adjustRightInd w:val="0"/>
        <w:snapToGrid w:val="0"/>
        <w:spacing w:line="560" w:lineRule="exact"/>
        <w:ind w:firstLine="624" w:firstLineChars="200"/>
        <w:rPr>
          <w:rFonts w:ascii="仿宋_GB2312"/>
          <w:color w:val="000000"/>
          <w:szCs w:val="32"/>
        </w:rPr>
      </w:pPr>
      <w:r>
        <w:rPr>
          <w:rFonts w:hint="eastAsia" w:ascii="仿宋_GB2312"/>
          <w:color w:val="000000"/>
          <w:szCs w:val="32"/>
        </w:rPr>
        <w:t>（一）基本资料。</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 xml:space="preserve">1.2022年广州市支持企业“走出去”专项资金申请表； </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2.营业执照复印件；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3.承诺书。</w:t>
      </w:r>
    </w:p>
    <w:p>
      <w:pPr>
        <w:tabs>
          <w:tab w:val="left" w:pos="6663"/>
        </w:tabs>
        <w:adjustRightInd w:val="0"/>
        <w:snapToGrid w:val="0"/>
        <w:spacing w:line="560" w:lineRule="exact"/>
        <w:ind w:firstLine="624" w:firstLineChars="200"/>
        <w:rPr>
          <w:rFonts w:ascii="仿宋_GB2312"/>
          <w:color w:val="000000"/>
          <w:szCs w:val="32"/>
        </w:rPr>
      </w:pPr>
      <w:r>
        <w:rPr>
          <w:rFonts w:hint="eastAsia" w:ascii="仿宋_GB2312"/>
          <w:color w:val="000000"/>
          <w:szCs w:val="32"/>
        </w:rPr>
        <w:t>（二）境外投资项目申报资料。</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 xml:space="preserve">1.企业境外投资证书复印件； </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2.企业申报项目明细表（境外投资项目）;</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3.企业并购协议（</w:t>
      </w:r>
      <w:r>
        <w:rPr>
          <w:rFonts w:hint="eastAsia" w:ascii="仿宋" w:hAnsi="仿宋" w:eastAsia="仿宋"/>
          <w:szCs w:val="32"/>
        </w:rPr>
        <w:t>仅并购项目需提供</w:t>
      </w:r>
      <w:r>
        <w:rPr>
          <w:rFonts w:hint="eastAsia" w:ascii="仿宋_GB2312"/>
          <w:szCs w:val="32"/>
        </w:rPr>
        <w:t>）；</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4.资金汇出证明（境外汇款申请书、外汇兑换水单等）或海关报关单复印件（仅限以实物形式出资项目）；</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5.境外企业注册文件复印件；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6.境外多级投资与申请企业之间的股权关系证明材料;</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7.境外商贸平台需提供广东省商务厅公布的境外广东名优商品展销中心培育项目名单文件复印件、与进场销售企业的合同或协议复印件;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8.境外经济贸易合作区项目需提供境外政府部门对合作区的批准文件，园区土地面积的证明材料，园区审计报告或基础设施投入的证明材料，园区规划证明材料或建区牵头企业与进区企业的进区协议复印件；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9.境外企业办公场地租赁（购置）证明、业务合同（订单）、企业资金的银行流水单据（提供其中一项即可）证明其开展实质性经营的证明材料；</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10.境外中资企业（机构）报到登记表回执联复印件。</w:t>
      </w:r>
    </w:p>
    <w:p>
      <w:pPr>
        <w:tabs>
          <w:tab w:val="left" w:pos="6663"/>
        </w:tabs>
        <w:adjustRightInd w:val="0"/>
        <w:snapToGrid w:val="0"/>
        <w:spacing w:line="560" w:lineRule="exact"/>
        <w:ind w:firstLine="624" w:firstLineChars="200"/>
        <w:rPr>
          <w:rFonts w:ascii="仿宋_GB2312"/>
          <w:color w:val="000000"/>
          <w:szCs w:val="32"/>
        </w:rPr>
      </w:pPr>
      <w:r>
        <w:rPr>
          <w:rFonts w:hint="eastAsia" w:ascii="仿宋_GB2312"/>
          <w:color w:val="000000"/>
          <w:szCs w:val="32"/>
        </w:rPr>
        <w:t>（三）对外承包工程项目申报资料。</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1.对外劳务合作风险处置备用金银行保函或《对外劳务合作风险处置备用金存款协议书》复印件、对外承包工程项目备案回执（2020年1月1日—2020年12月31日新签的对外承包工程项目提供）；</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2.企业申报项目明细表（对外承包工程及劳务项目明细表）；</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3.对外承包工程项目合同或协议；</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4.费用支出情况明细表；</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5.资金投入或费用支出凭证：记账凭证、支付凭证、费用发票、费用合同等复印件；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6.收款证明、境外人员薪资发放证明、我国驻境外使领馆证明等能够证明对外承包工程合同正在执行的证明材料。</w:t>
      </w:r>
    </w:p>
    <w:p>
      <w:pPr>
        <w:tabs>
          <w:tab w:val="left" w:pos="6663"/>
        </w:tabs>
        <w:adjustRightInd w:val="0"/>
        <w:snapToGrid w:val="0"/>
        <w:spacing w:line="560" w:lineRule="exact"/>
        <w:ind w:firstLine="624" w:firstLineChars="200"/>
        <w:rPr>
          <w:rFonts w:ascii="仿宋_GB2312"/>
          <w:color w:val="000000"/>
          <w:szCs w:val="32"/>
        </w:rPr>
      </w:pPr>
      <w:r>
        <w:rPr>
          <w:rFonts w:hint="eastAsia" w:ascii="仿宋_GB2312"/>
          <w:color w:val="000000"/>
          <w:szCs w:val="32"/>
        </w:rPr>
        <w:t>（四）对外劳务合作项目申报资料。</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1.对外劳务合作风险处置备用金银行保函或《对外劳务合作风险处置备用金存款协议书》复印件、对外劳务合作经营资格证书复印件；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2.企业申报项目明细表（对外承包工程及劳务项目明细表）；</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3.费用支出情况明细表；</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4.资金投入或费用支出凭证：记账凭证、支付凭证、费用发票、费用合同等复印件。</w:t>
      </w:r>
    </w:p>
    <w:p>
      <w:pPr>
        <w:tabs>
          <w:tab w:val="left" w:pos="6663"/>
        </w:tabs>
        <w:adjustRightInd w:val="0"/>
        <w:snapToGrid w:val="0"/>
        <w:spacing w:line="560" w:lineRule="exact"/>
        <w:ind w:firstLine="624" w:firstLineChars="200"/>
        <w:rPr>
          <w:rFonts w:ascii="仿宋_GB2312"/>
          <w:color w:val="000000"/>
          <w:szCs w:val="32"/>
        </w:rPr>
      </w:pPr>
      <w:r>
        <w:rPr>
          <w:rFonts w:hint="eastAsia" w:ascii="仿宋_GB2312"/>
          <w:color w:val="000000"/>
          <w:szCs w:val="32"/>
        </w:rPr>
        <w:t>（五）走出去信用保险统保平台申报资料。</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1.企业境外投资证书或对外劳务合作经营资格证书以及对外劳务合作风险处置备用金银行保函或《对外劳务合作风险处置备用金存款协议书》复印件;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2.企业申报项目明细表（信用保险及担保专项资金）;</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3.适用产品的保单及《保单明细表》复印件;</w:t>
      </w:r>
    </w:p>
    <w:p>
      <w:pPr>
        <w:tabs>
          <w:tab w:val="left" w:pos="6663"/>
        </w:tabs>
        <w:adjustRightInd w:val="0"/>
        <w:snapToGrid w:val="0"/>
        <w:spacing w:line="560" w:lineRule="exact"/>
        <w:ind w:firstLine="624" w:firstLineChars="200"/>
        <w:rPr>
          <w:rFonts w:ascii="仿宋_GB2312"/>
          <w:szCs w:val="32"/>
        </w:rPr>
      </w:pPr>
      <w:r>
        <w:rPr>
          <w:rFonts w:hint="eastAsia" w:ascii="仿宋_GB2312"/>
          <w:szCs w:val="32"/>
        </w:rPr>
        <w:t>4.适用项目的保险费、担保费发票及《保险费、担保费通知书》复印件；</w:t>
      </w:r>
    </w:p>
    <w:p>
      <w:pPr>
        <w:tabs>
          <w:tab w:val="left" w:pos="6663"/>
        </w:tabs>
        <w:adjustRightInd w:val="0"/>
        <w:snapToGrid w:val="0"/>
        <w:spacing w:line="560" w:lineRule="exact"/>
        <w:ind w:firstLine="624" w:firstLineChars="200"/>
        <w:rPr>
          <w:rFonts w:hint="eastAsia" w:ascii="仿宋_GB2312"/>
          <w:szCs w:val="32"/>
        </w:rPr>
      </w:pPr>
      <w:r>
        <w:rPr>
          <w:rFonts w:hint="eastAsia" w:ascii="仿宋_GB2312"/>
          <w:szCs w:val="32"/>
        </w:rPr>
        <w:t>5.广东省商务厅支持企业信用保险产品的批准文件。</w:t>
      </w:r>
    </w:p>
    <w:p>
      <w:pPr>
        <w:tabs>
          <w:tab w:val="left" w:pos="6663"/>
        </w:tabs>
        <w:adjustRightInd w:val="0"/>
        <w:snapToGrid w:val="0"/>
        <w:spacing w:line="560" w:lineRule="exact"/>
        <w:ind w:firstLine="624" w:firstLineChars="200"/>
        <w:rPr>
          <w:rFonts w:hint="eastAsia" w:ascii="仿宋_GB2312" w:eastAsia="仿宋_GB2312"/>
          <w:szCs w:val="32"/>
          <w:lang w:val="en-US" w:eastAsia="zh-CN"/>
        </w:rPr>
      </w:pPr>
      <w:r>
        <w:rPr>
          <w:rFonts w:hint="eastAsia" w:ascii="仿宋_GB2312"/>
          <w:szCs w:val="32"/>
          <w:lang w:val="en-US" w:eastAsia="zh-CN"/>
        </w:rPr>
        <w:t>6.</w:t>
      </w:r>
      <w:r>
        <w:rPr>
          <w:rFonts w:hint="eastAsia" w:ascii="仿宋_GB2312"/>
          <w:szCs w:val="32"/>
        </w:rPr>
        <w:t>申报走出去信用保险项目需先由具有相关资格的保险公司加具初核意见后申报</w:t>
      </w:r>
      <w:r>
        <w:rPr>
          <w:rFonts w:hint="eastAsia" w:ascii="仿宋_GB2312"/>
          <w:szCs w:val="32"/>
          <w:lang w:eastAsia="zh-CN"/>
        </w:rPr>
        <w:t>。</w:t>
      </w:r>
    </w:p>
    <w:p>
      <w:pPr>
        <w:tabs>
          <w:tab w:val="left" w:pos="6663"/>
        </w:tabs>
        <w:adjustRightInd w:val="0"/>
        <w:snapToGrid w:val="0"/>
        <w:spacing w:line="520" w:lineRule="exact"/>
        <w:ind w:firstLine="624" w:firstLineChars="200"/>
        <w:rPr>
          <w:rFonts w:ascii="仿宋_GB2312" w:hAnsi="黑体"/>
          <w:bCs/>
          <w:color w:val="000000"/>
          <w:szCs w:val="32"/>
        </w:rPr>
      </w:pPr>
      <w:r>
        <w:rPr>
          <w:rFonts w:hint="eastAsia" w:ascii="仿宋_GB2312" w:hAnsi="黑体"/>
          <w:bCs/>
          <w:color w:val="000000"/>
          <w:szCs w:val="32"/>
          <w:lang w:eastAsia="zh-CN"/>
        </w:rPr>
        <w:t>六</w:t>
      </w:r>
      <w:r>
        <w:rPr>
          <w:rFonts w:hint="eastAsia" w:ascii="仿宋_GB2312" w:hAnsi="黑体"/>
          <w:bCs/>
          <w:color w:val="000000"/>
          <w:szCs w:val="32"/>
        </w:rPr>
        <w:t>、监督检查与责任追究</w:t>
      </w:r>
    </w:p>
    <w:p>
      <w:pPr>
        <w:tabs>
          <w:tab w:val="left" w:pos="6663"/>
        </w:tabs>
        <w:adjustRightInd w:val="0"/>
        <w:snapToGrid w:val="0"/>
        <w:spacing w:line="520" w:lineRule="exact"/>
        <w:ind w:firstLine="624" w:firstLineChars="200"/>
        <w:rPr>
          <w:rFonts w:ascii="仿宋_GB2312"/>
          <w:szCs w:val="32"/>
        </w:rPr>
      </w:pPr>
      <w:r>
        <w:rPr>
          <w:rFonts w:hint="eastAsia" w:ascii="仿宋_GB2312"/>
          <w:szCs w:val="32"/>
        </w:rPr>
        <w:t>（一）企业申报的所有文件、单证和资料须准确、真实、完整和有效。申报单位收到资金后，应按照《企业财务通则》及财务制度规定作相应的财务及会计处理，建立完善的项目和财务档案管理制度，并专项用于促进对外投资合作业务开展，确保资金专款专用；申报单位应按要求开展绩效自评，并积极配合各级商务、财政部门或由其委托第三方机构开展的对资金使用情况的监督、核查、绩效评价工作。</w:t>
      </w:r>
    </w:p>
    <w:p>
      <w:pPr>
        <w:tabs>
          <w:tab w:val="left" w:pos="6663"/>
        </w:tabs>
        <w:adjustRightInd w:val="0"/>
        <w:snapToGrid w:val="0"/>
        <w:spacing w:line="520" w:lineRule="exact"/>
        <w:ind w:firstLine="624" w:firstLineChars="200"/>
        <w:rPr>
          <w:rFonts w:ascii="仿宋_GB2312"/>
          <w:szCs w:val="32"/>
        </w:rPr>
      </w:pPr>
      <w:r>
        <w:rPr>
          <w:rFonts w:hint="eastAsia" w:ascii="仿宋_GB2312"/>
          <w:szCs w:val="32"/>
        </w:rPr>
        <w:t>（二）申报单位和个人在“走出去”资金申报和使用过程中，存在虚报、冒领等手段骗取财政资金，截留、挪用或擅自改变财政资金用途等违法行为的，按照《财政违法行为处罚处分条例》等法律法规处理，追回财政专项资金，5年内停止申报专项资金资格，并向社会公开其不守信用信息，涉嫌犯罪的依法移交司法机关追究刑事责任。</w:t>
      </w:r>
    </w:p>
    <w:p>
      <w:pPr>
        <w:tabs>
          <w:tab w:val="left" w:pos="6663"/>
        </w:tabs>
        <w:adjustRightInd w:val="0"/>
        <w:snapToGrid w:val="0"/>
        <w:spacing w:line="520" w:lineRule="exact"/>
        <w:ind w:firstLine="624" w:firstLineChars="200"/>
        <w:rPr>
          <w:rFonts w:ascii="仿宋_GB2312"/>
          <w:szCs w:val="32"/>
        </w:rPr>
      </w:pPr>
    </w:p>
    <w:p>
      <w:pPr>
        <w:tabs>
          <w:tab w:val="left" w:pos="6663"/>
        </w:tabs>
        <w:adjustRightInd w:val="0"/>
        <w:snapToGrid w:val="0"/>
        <w:spacing w:line="520" w:lineRule="exact"/>
        <w:ind w:firstLine="624" w:firstLineChars="200"/>
        <w:rPr>
          <w:rFonts w:hint="eastAsia" w:ascii="仿宋_GB2312"/>
          <w:szCs w:val="32"/>
        </w:rPr>
      </w:pPr>
      <w:r>
        <w:rPr>
          <w:rFonts w:hint="eastAsia" w:ascii="仿宋_GB2312"/>
          <w:szCs w:val="32"/>
        </w:rPr>
        <w:t>附：1.2022年广州市商务发展专项资金“走出去”事项申请</w:t>
      </w:r>
    </w:p>
    <w:p>
      <w:pPr>
        <w:tabs>
          <w:tab w:val="left" w:pos="6663"/>
        </w:tabs>
        <w:adjustRightInd w:val="0"/>
        <w:snapToGrid w:val="0"/>
        <w:spacing w:line="520" w:lineRule="exact"/>
        <w:ind w:firstLine="1560" w:firstLineChars="500"/>
        <w:rPr>
          <w:rFonts w:ascii="仿宋_GB2312"/>
          <w:szCs w:val="32"/>
        </w:rPr>
      </w:pPr>
      <w:r>
        <w:rPr>
          <w:rFonts w:hint="eastAsia" w:ascii="仿宋_GB2312"/>
          <w:szCs w:val="32"/>
        </w:rPr>
        <w:t>材料及相关要求</w:t>
      </w:r>
    </w:p>
    <w:p>
      <w:pPr>
        <w:tabs>
          <w:tab w:val="left" w:pos="6663"/>
        </w:tabs>
        <w:adjustRightInd w:val="0"/>
        <w:snapToGrid w:val="0"/>
        <w:spacing w:line="520" w:lineRule="exact"/>
        <w:ind w:firstLine="1248" w:firstLineChars="400"/>
        <w:rPr>
          <w:rFonts w:hint="eastAsia" w:ascii="仿宋_GB2312"/>
          <w:spacing w:val="-6"/>
          <w:szCs w:val="32"/>
        </w:rPr>
      </w:pPr>
      <w:r>
        <w:rPr>
          <w:rFonts w:hint="eastAsia" w:ascii="仿宋_GB2312"/>
          <w:szCs w:val="32"/>
        </w:rPr>
        <w:t>2.</w:t>
      </w:r>
      <w:r>
        <w:rPr>
          <w:rFonts w:hint="eastAsia" w:ascii="仿宋_GB2312"/>
          <w:spacing w:val="-6"/>
          <w:szCs w:val="32"/>
        </w:rPr>
        <w:t>2022年广州市商务发展专项资金“走出去”事项申报资</w:t>
      </w:r>
    </w:p>
    <w:p>
      <w:pPr>
        <w:tabs>
          <w:tab w:val="left" w:pos="6663"/>
        </w:tabs>
        <w:adjustRightInd w:val="0"/>
        <w:snapToGrid w:val="0"/>
        <w:spacing w:line="520" w:lineRule="exact"/>
        <w:ind w:firstLine="1500" w:firstLineChars="500"/>
        <w:rPr>
          <w:rFonts w:ascii="仿宋_GB2312"/>
          <w:szCs w:val="32"/>
        </w:rPr>
      </w:pPr>
      <w:r>
        <w:rPr>
          <w:rFonts w:hint="eastAsia" w:ascii="仿宋_GB2312"/>
          <w:spacing w:val="-6"/>
          <w:szCs w:val="32"/>
        </w:rPr>
        <w:t>料</w:t>
      </w:r>
      <w:r>
        <w:rPr>
          <w:rFonts w:hint="eastAsia" w:ascii="仿宋_GB2312"/>
          <w:szCs w:val="32"/>
        </w:rPr>
        <w:t xml:space="preserve">      </w:t>
      </w:r>
    </w:p>
    <w:p>
      <w:pPr>
        <w:tabs>
          <w:tab w:val="left" w:pos="6663"/>
        </w:tabs>
        <w:adjustRightInd w:val="0"/>
        <w:snapToGrid w:val="0"/>
        <w:spacing w:line="520" w:lineRule="exact"/>
        <w:ind w:firstLine="1200" w:firstLineChars="400"/>
        <w:rPr>
          <w:rFonts w:hint="eastAsia" w:ascii="仿宋_GB2312"/>
          <w:szCs w:val="32"/>
        </w:rPr>
      </w:pPr>
      <w:r>
        <w:rPr>
          <w:rFonts w:hint="eastAsia" w:ascii="仿宋_GB2312"/>
          <w:spacing w:val="-6"/>
          <w:szCs w:val="32"/>
        </w:rPr>
        <w:t>3.</w:t>
      </w:r>
      <w:r>
        <w:rPr>
          <w:rFonts w:hint="eastAsia" w:ascii="仿宋_GB2312"/>
          <w:szCs w:val="32"/>
        </w:rPr>
        <w:t>广东省商务厅关于印发境外投资备案产业分类指导目</w:t>
      </w:r>
    </w:p>
    <w:p>
      <w:pPr>
        <w:tabs>
          <w:tab w:val="left" w:pos="6663"/>
        </w:tabs>
        <w:adjustRightInd w:val="0"/>
        <w:snapToGrid w:val="0"/>
        <w:spacing w:line="520" w:lineRule="exact"/>
        <w:ind w:firstLine="1560" w:firstLineChars="500"/>
        <w:rPr>
          <w:rFonts w:ascii="仿宋_GB2312"/>
          <w:szCs w:val="32"/>
        </w:rPr>
      </w:pPr>
      <w:r>
        <w:rPr>
          <w:rFonts w:hint="eastAsia" w:ascii="仿宋_GB2312"/>
          <w:szCs w:val="32"/>
        </w:rPr>
        <w:t>录的通知</w:t>
      </w: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tabs>
          <w:tab w:val="left" w:pos="6663"/>
        </w:tabs>
        <w:adjustRightInd w:val="0"/>
        <w:snapToGrid w:val="0"/>
        <w:spacing w:line="520" w:lineRule="exact"/>
        <w:ind w:firstLine="1092" w:firstLineChars="350"/>
        <w:rPr>
          <w:rFonts w:ascii="仿宋_GB2312"/>
          <w:szCs w:val="32"/>
        </w:rPr>
      </w:pPr>
    </w:p>
    <w:p>
      <w:pPr>
        <w:spacing w:line="560" w:lineRule="exact"/>
        <w:rPr>
          <w:rFonts w:ascii="仿宋_GB2312"/>
          <w:szCs w:val="32"/>
        </w:rPr>
      </w:pPr>
      <w:r>
        <w:rPr>
          <w:rFonts w:hint="eastAsia" w:ascii="仿宋_GB2312"/>
          <w:szCs w:val="32"/>
        </w:rPr>
        <w:t>附1</w:t>
      </w:r>
    </w:p>
    <w:p>
      <w:pPr>
        <w:spacing w:line="560" w:lineRule="exact"/>
        <w:rPr>
          <w:rFonts w:eastAsia="黑体"/>
          <w:sz w:val="21"/>
          <w:szCs w:val="24"/>
        </w:rPr>
      </w:pPr>
    </w:p>
    <w:p>
      <w:pPr>
        <w:snapToGrid w:val="0"/>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2022年广州市商务发展专项资金</w:t>
      </w:r>
    </w:p>
    <w:p>
      <w:pPr>
        <w:snapToGrid w:val="0"/>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“走出去”事项申请材料及相关要求</w:t>
      </w:r>
    </w:p>
    <w:p>
      <w:pPr>
        <w:spacing w:line="600" w:lineRule="exact"/>
        <w:jc w:val="left"/>
        <w:rPr>
          <w:rFonts w:eastAsia="黑体"/>
          <w:kern w:val="0"/>
          <w:szCs w:val="32"/>
        </w:rPr>
      </w:pPr>
      <w:r>
        <w:rPr>
          <w:rFonts w:eastAsia="黑体"/>
          <w:kern w:val="0"/>
          <w:szCs w:val="32"/>
        </w:rPr>
        <w:t>一、材料清单</w:t>
      </w:r>
    </w:p>
    <w:tbl>
      <w:tblPr>
        <w:tblStyle w:val="12"/>
        <w:tblW w:w="8677" w:type="dxa"/>
        <w:jc w:val="center"/>
        <w:tblLayout w:type="fixed"/>
        <w:tblCellMar>
          <w:top w:w="0" w:type="dxa"/>
          <w:left w:w="108" w:type="dxa"/>
          <w:bottom w:w="0" w:type="dxa"/>
          <w:right w:w="108" w:type="dxa"/>
        </w:tblCellMar>
      </w:tblPr>
      <w:tblGrid>
        <w:gridCol w:w="567"/>
        <w:gridCol w:w="779"/>
        <w:gridCol w:w="1701"/>
        <w:gridCol w:w="851"/>
        <w:gridCol w:w="27"/>
        <w:gridCol w:w="1815"/>
        <w:gridCol w:w="641"/>
        <w:gridCol w:w="68"/>
        <w:gridCol w:w="2193"/>
        <w:gridCol w:w="35"/>
      </w:tblGrid>
      <w:tr>
        <w:tblPrEx>
          <w:tblCellMar>
            <w:top w:w="0" w:type="dxa"/>
            <w:left w:w="108" w:type="dxa"/>
            <w:bottom w:w="0" w:type="dxa"/>
            <w:right w:w="108" w:type="dxa"/>
          </w:tblCellMar>
        </w:tblPrEx>
        <w:trPr>
          <w:gridAfter w:val="1"/>
          <w:wAfter w:w="35" w:type="dxa"/>
          <w:trHeight w:val="645"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序号</w:t>
            </w:r>
          </w:p>
        </w:tc>
        <w:tc>
          <w:tcPr>
            <w:tcW w:w="77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资料类型</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资料名称</w:t>
            </w:r>
          </w:p>
        </w:tc>
        <w:tc>
          <w:tcPr>
            <w:tcW w:w="3402" w:type="dxa"/>
            <w:gridSpan w:val="5"/>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申报资助类型</w:t>
            </w:r>
          </w:p>
        </w:tc>
        <w:tc>
          <w:tcPr>
            <w:tcW w:w="2193" w:type="dxa"/>
            <w:vMerge w:val="restart"/>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说明</w:t>
            </w:r>
          </w:p>
        </w:tc>
      </w:tr>
      <w:tr>
        <w:tblPrEx>
          <w:tblCellMar>
            <w:top w:w="0" w:type="dxa"/>
            <w:left w:w="108" w:type="dxa"/>
            <w:bottom w:w="0" w:type="dxa"/>
            <w:right w:w="108" w:type="dxa"/>
          </w:tblCellMar>
        </w:tblPrEx>
        <w:trPr>
          <w:gridAfter w:val="1"/>
          <w:wAfter w:w="35" w:type="dxa"/>
          <w:trHeight w:val="934"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境外</w:t>
            </w:r>
          </w:p>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投资</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对外承包工程项目和对外劳务合作</w:t>
            </w:r>
          </w:p>
        </w:tc>
        <w:tc>
          <w:tcPr>
            <w:tcW w:w="709"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统保平台</w:t>
            </w:r>
          </w:p>
        </w:tc>
        <w:tc>
          <w:tcPr>
            <w:tcW w:w="2193" w:type="dxa"/>
            <w:vMerge w:val="continue"/>
            <w:tcBorders>
              <w:top w:val="single" w:color="auto" w:sz="4" w:space="0"/>
              <w:left w:val="single" w:color="auto" w:sz="4" w:space="0"/>
              <w:bottom w:val="single" w:color="000000"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r>
      <w:tr>
        <w:tblPrEx>
          <w:tblCellMar>
            <w:top w:w="0" w:type="dxa"/>
            <w:left w:w="108" w:type="dxa"/>
            <w:bottom w:w="0" w:type="dxa"/>
            <w:right w:w="108" w:type="dxa"/>
          </w:tblCellMar>
        </w:tblPrEx>
        <w:trPr>
          <w:gridAfter w:val="1"/>
          <w:wAfter w:w="35" w:type="dxa"/>
          <w:trHeight w:val="949"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p>
        </w:tc>
        <w:tc>
          <w:tcPr>
            <w:tcW w:w="779" w:type="dxa"/>
            <w:vMerge w:val="restart"/>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基本资料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202</w:t>
            </w:r>
            <w:r>
              <w:rPr>
                <w:rFonts w:hint="eastAsia" w:eastAsia="宋体"/>
                <w:color w:val="000000"/>
                <w:kern w:val="0"/>
                <w:sz w:val="18"/>
                <w:szCs w:val="18"/>
              </w:rPr>
              <w:t>2</w:t>
            </w:r>
            <w:r>
              <w:rPr>
                <w:rFonts w:eastAsia="宋体"/>
                <w:color w:val="000000"/>
                <w:kern w:val="0"/>
                <w:sz w:val="18"/>
                <w:szCs w:val="18"/>
              </w:rPr>
              <w:t>年广州市支持企业“走出去”专项资金申请表</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要求申报的具体数额以人民币为单位。需法人亲笔签字并加盖企业公章。</w:t>
            </w:r>
          </w:p>
        </w:tc>
      </w:tr>
      <w:tr>
        <w:tblPrEx>
          <w:tblCellMar>
            <w:top w:w="0" w:type="dxa"/>
            <w:left w:w="108" w:type="dxa"/>
            <w:bottom w:w="0" w:type="dxa"/>
            <w:right w:w="108" w:type="dxa"/>
          </w:tblCellMar>
        </w:tblPrEx>
        <w:trPr>
          <w:gridAfter w:val="1"/>
          <w:wAfter w:w="35" w:type="dxa"/>
          <w:trHeight w:val="495"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w:t>
            </w:r>
          </w:p>
        </w:tc>
        <w:tc>
          <w:tcPr>
            <w:tcW w:w="7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营业执照复印件</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419"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3</w:t>
            </w:r>
          </w:p>
        </w:tc>
        <w:tc>
          <w:tcPr>
            <w:tcW w:w="779" w:type="dxa"/>
            <w:vMerge w:val="continue"/>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承诺书</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77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4</w:t>
            </w:r>
          </w:p>
        </w:tc>
        <w:tc>
          <w:tcPr>
            <w:tcW w:w="779" w:type="dxa"/>
            <w:vMerge w:val="restart"/>
            <w:tcBorders>
              <w:top w:val="nil"/>
              <w:left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项目申请资料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企业申报项目明细表（境外投资项目）</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p>
        </w:tc>
      </w:tr>
      <w:tr>
        <w:tblPrEx>
          <w:tblCellMar>
            <w:top w:w="0" w:type="dxa"/>
            <w:left w:w="108" w:type="dxa"/>
            <w:bottom w:w="0" w:type="dxa"/>
            <w:right w:w="108" w:type="dxa"/>
          </w:tblCellMar>
        </w:tblPrEx>
        <w:trPr>
          <w:gridAfter w:val="1"/>
          <w:wAfter w:w="35" w:type="dxa"/>
          <w:trHeight w:val="758"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5</w:t>
            </w:r>
          </w:p>
        </w:tc>
        <w:tc>
          <w:tcPr>
            <w:tcW w:w="779" w:type="dxa"/>
            <w:vMerge w:val="continue"/>
            <w:tcBorders>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企业申报项目明细表（对外承包工程及劳务项目明细表）</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813"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6</w:t>
            </w:r>
          </w:p>
        </w:tc>
        <w:tc>
          <w:tcPr>
            <w:tcW w:w="779" w:type="dxa"/>
            <w:vMerge w:val="continue"/>
            <w:tcBorders>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企业申报项目明细表（信用保险及担保专项资金）</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gridAfter w:val="1"/>
          <w:wAfter w:w="35" w:type="dxa"/>
          <w:trHeight w:val="878"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7</w:t>
            </w:r>
          </w:p>
        </w:tc>
        <w:tc>
          <w:tcPr>
            <w:tcW w:w="779"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国家批准（核准或备案）申请企业开展对外投资合作业务的文件复印件</w:t>
            </w:r>
          </w:p>
        </w:tc>
        <w:tc>
          <w:tcPr>
            <w:tcW w:w="851"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42"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709" w:type="dxa"/>
            <w:gridSpan w:val="2"/>
            <w:tcBorders>
              <w:top w:val="nil"/>
              <w:left w:val="nil"/>
              <w:bottom w:val="single" w:color="auto" w:sz="4" w:space="0"/>
              <w:right w:val="single" w:color="000000"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2193" w:type="dxa"/>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p>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投资项目要求提供“境外投资证书”；对外工程承包及对外劳务合作项目报送风险处置备用金银行保函或《对外劳务合作风险处置备用金存款协议书》复印件及对外劳务合作经营资格证书复印件（对外承包工程项目不需提供对外劳务合作经营资格证书复印件）</w:t>
            </w:r>
            <w:r>
              <w:rPr>
                <w:rFonts w:hint="eastAsia" w:eastAsia="宋体"/>
                <w:color w:val="000000"/>
                <w:kern w:val="0"/>
                <w:sz w:val="18"/>
                <w:szCs w:val="18"/>
              </w:rPr>
              <w:t>。</w:t>
            </w:r>
          </w:p>
        </w:tc>
      </w:tr>
      <w:tr>
        <w:tblPrEx>
          <w:tblCellMar>
            <w:top w:w="0" w:type="dxa"/>
            <w:left w:w="108" w:type="dxa"/>
            <w:bottom w:w="0" w:type="dxa"/>
            <w:right w:w="108" w:type="dxa"/>
          </w:tblCellMar>
        </w:tblPrEx>
        <w:trPr>
          <w:gridAfter w:val="1"/>
          <w:wAfter w:w="35" w:type="dxa"/>
          <w:trHeight w:val="568"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序号</w:t>
            </w:r>
          </w:p>
        </w:tc>
        <w:tc>
          <w:tcPr>
            <w:tcW w:w="77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资料类型</w:t>
            </w:r>
          </w:p>
        </w:tc>
        <w:tc>
          <w:tcPr>
            <w:tcW w:w="170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资料名称</w:t>
            </w:r>
          </w:p>
        </w:tc>
        <w:tc>
          <w:tcPr>
            <w:tcW w:w="3402" w:type="dxa"/>
            <w:gridSpan w:val="5"/>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申报资助类型</w:t>
            </w:r>
          </w:p>
        </w:tc>
        <w:tc>
          <w:tcPr>
            <w:tcW w:w="219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说明</w:t>
            </w:r>
          </w:p>
        </w:tc>
      </w:tr>
      <w:tr>
        <w:tblPrEx>
          <w:tblCellMar>
            <w:top w:w="0" w:type="dxa"/>
            <w:left w:w="108" w:type="dxa"/>
            <w:bottom w:w="0" w:type="dxa"/>
            <w:right w:w="108" w:type="dxa"/>
          </w:tblCellMar>
        </w:tblPrEx>
        <w:trPr>
          <w:trHeight w:val="973"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c>
          <w:tcPr>
            <w:tcW w:w="878" w:type="dxa"/>
            <w:gridSpan w:val="2"/>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境外投资</w:t>
            </w:r>
          </w:p>
        </w:tc>
        <w:tc>
          <w:tcPr>
            <w:tcW w:w="1815"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对外承包工程项目和对外劳务合作</w:t>
            </w:r>
          </w:p>
        </w:tc>
        <w:tc>
          <w:tcPr>
            <w:tcW w:w="641" w:type="dxa"/>
            <w:tcBorders>
              <w:top w:val="single" w:color="auto" w:sz="4" w:space="0"/>
              <w:left w:val="nil"/>
              <w:bottom w:val="single" w:color="auto" w:sz="4" w:space="0"/>
              <w:right w:val="single" w:color="000000" w:sz="4" w:space="0"/>
            </w:tcBorders>
            <w:vAlign w:val="center"/>
          </w:tcPr>
          <w:p>
            <w:pPr>
              <w:widowControl/>
              <w:adjustRightInd w:val="0"/>
              <w:snapToGrid w:val="0"/>
              <w:spacing w:line="240" w:lineRule="exact"/>
              <w:jc w:val="center"/>
              <w:rPr>
                <w:rFonts w:eastAsia="宋体"/>
                <w:b/>
                <w:bCs/>
                <w:color w:val="000000"/>
                <w:kern w:val="0"/>
                <w:sz w:val="18"/>
                <w:szCs w:val="18"/>
              </w:rPr>
            </w:pPr>
            <w:r>
              <w:rPr>
                <w:rFonts w:eastAsia="宋体"/>
                <w:b/>
                <w:bCs/>
                <w:color w:val="000000"/>
                <w:kern w:val="0"/>
                <w:sz w:val="18"/>
                <w:szCs w:val="18"/>
              </w:rPr>
              <w:t>统保平台</w:t>
            </w:r>
          </w:p>
        </w:tc>
        <w:tc>
          <w:tcPr>
            <w:tcW w:w="2296" w:type="dxa"/>
            <w:gridSpan w:val="3"/>
            <w:tcBorders>
              <w:top w:val="single" w:color="auto"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b/>
                <w:bCs/>
                <w:color w:val="000000"/>
                <w:kern w:val="0"/>
                <w:sz w:val="18"/>
                <w:szCs w:val="18"/>
              </w:rPr>
            </w:pPr>
          </w:p>
        </w:tc>
      </w:tr>
      <w:tr>
        <w:tblPrEx>
          <w:tblCellMar>
            <w:top w:w="0" w:type="dxa"/>
            <w:left w:w="108" w:type="dxa"/>
            <w:bottom w:w="0" w:type="dxa"/>
            <w:right w:w="108" w:type="dxa"/>
          </w:tblCellMar>
        </w:tblPrEx>
        <w:trPr>
          <w:trHeight w:val="1543"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8</w:t>
            </w:r>
          </w:p>
        </w:tc>
        <w:tc>
          <w:tcPr>
            <w:tcW w:w="77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项目申请资料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项目合同或协议的商务部分复印件（包括签约方、合同金额、委托目的、合同有效期、签约时间、签字页）</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并购设立企业需提供并购协议；独资设立的境外企业不需提供。</w:t>
            </w:r>
          </w:p>
        </w:tc>
      </w:tr>
      <w:tr>
        <w:tblPrEx>
          <w:tblCellMar>
            <w:top w:w="0" w:type="dxa"/>
            <w:left w:w="108" w:type="dxa"/>
            <w:bottom w:w="0" w:type="dxa"/>
            <w:right w:w="108" w:type="dxa"/>
          </w:tblCellMar>
        </w:tblPrEx>
        <w:trPr>
          <w:trHeight w:val="829"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9</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境外企业注册文件复印件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对于无须以注册公司形式开展的业务，申请企业需说明，可不必提供。</w:t>
            </w:r>
          </w:p>
        </w:tc>
      </w:tr>
      <w:tr>
        <w:tblPrEx>
          <w:tblCellMar>
            <w:top w:w="0" w:type="dxa"/>
            <w:left w:w="108" w:type="dxa"/>
            <w:bottom w:w="0" w:type="dxa"/>
            <w:right w:w="108" w:type="dxa"/>
          </w:tblCellMar>
        </w:tblPrEx>
        <w:trPr>
          <w:trHeight w:val="1095"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10</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投资资金汇出证明（或海关报关单）复印件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资金汇出证明包括汇款申请书及外汇兑换水单。以实物投资的需提供海关报关单复印件。</w:t>
            </w:r>
          </w:p>
        </w:tc>
      </w:tr>
      <w:tr>
        <w:tblPrEx>
          <w:tblCellMar>
            <w:top w:w="0" w:type="dxa"/>
            <w:left w:w="108" w:type="dxa"/>
            <w:bottom w:w="0" w:type="dxa"/>
            <w:right w:w="108" w:type="dxa"/>
          </w:tblCellMar>
        </w:tblPrEx>
        <w:trPr>
          <w:trHeight w:val="1254"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11</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境外多级投资的相关股权证明材料</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多层级投资项目需要提供，包括第一级境外投资证书、证明投资关系的相关法律资料文件、资金流向证明（银行单据）等。</w:t>
            </w:r>
          </w:p>
        </w:tc>
      </w:tr>
      <w:tr>
        <w:tblPrEx>
          <w:tblCellMar>
            <w:top w:w="0" w:type="dxa"/>
            <w:left w:w="108" w:type="dxa"/>
            <w:bottom w:w="0" w:type="dxa"/>
            <w:right w:w="108" w:type="dxa"/>
          </w:tblCellMar>
        </w:tblPrEx>
        <w:trPr>
          <w:trHeight w:val="736"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12</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境外商贸平台需提供广东省商务厅公布的境外广东名优商品展销中心培育项目名单文件复印件、与进场销售企业的合同或协议复印件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申请境外商贸平台直接资助的需提供。</w:t>
            </w:r>
          </w:p>
        </w:tc>
      </w:tr>
      <w:tr>
        <w:tblPrEx>
          <w:tblCellMar>
            <w:top w:w="0" w:type="dxa"/>
            <w:left w:w="108" w:type="dxa"/>
            <w:bottom w:w="0" w:type="dxa"/>
            <w:right w:w="108" w:type="dxa"/>
          </w:tblCellMar>
        </w:tblPrEx>
        <w:trPr>
          <w:trHeight w:val="1833"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hint="eastAsia" w:eastAsia="宋体"/>
                <w:color w:val="000000"/>
                <w:kern w:val="0"/>
                <w:sz w:val="18"/>
                <w:szCs w:val="18"/>
              </w:rPr>
              <w:t>13</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境外经济贸易合作区项目需提供境外政府部门对合作区的批准文件、园区土地面积的证明材料、园区审计报告或基础设施投入的证明材料、园区规划证明材料或建区牵头企业与进区企业的进区协议复印件等</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rPr>
                <w:rFonts w:eastAsia="宋体"/>
                <w:color w:val="000000"/>
                <w:kern w:val="0"/>
                <w:sz w:val="18"/>
                <w:szCs w:val="18"/>
              </w:rPr>
            </w:pPr>
            <w:r>
              <w:rPr>
                <w:rFonts w:eastAsia="宋体"/>
                <w:color w:val="000000"/>
                <w:kern w:val="0"/>
                <w:sz w:val="18"/>
                <w:szCs w:val="18"/>
              </w:rPr>
              <w:t>申请境外经济贸易合作区项目需提供。</w:t>
            </w:r>
          </w:p>
        </w:tc>
      </w:tr>
      <w:tr>
        <w:tblPrEx>
          <w:tblCellMar>
            <w:top w:w="0" w:type="dxa"/>
            <w:left w:w="108" w:type="dxa"/>
            <w:bottom w:w="0" w:type="dxa"/>
            <w:right w:w="108" w:type="dxa"/>
          </w:tblCellMar>
        </w:tblPrEx>
        <w:trPr>
          <w:trHeight w:val="99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4</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sz w:val="18"/>
                <w:szCs w:val="18"/>
              </w:rPr>
              <w:t>境外企业办公场地租赁（购置）证明、业务合同（订单）、企业资金的银行流水单据（提供其中一项即可）</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p>
        </w:tc>
        <w:tc>
          <w:tcPr>
            <w:tcW w:w="2296" w:type="dxa"/>
            <w:gridSpan w:val="3"/>
            <w:tcBorders>
              <w:top w:val="single" w:color="000000" w:sz="4" w:space="0"/>
              <w:left w:val="single" w:color="000000"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r>
      <w:tr>
        <w:tblPrEx>
          <w:tblCellMar>
            <w:top w:w="0" w:type="dxa"/>
            <w:left w:w="108" w:type="dxa"/>
            <w:bottom w:w="0" w:type="dxa"/>
            <w:right w:w="108" w:type="dxa"/>
          </w:tblCellMar>
        </w:tblPrEx>
        <w:trPr>
          <w:trHeight w:val="99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5</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境外中资企业（机构）报到登记表回执联复印件</w:t>
            </w:r>
          </w:p>
        </w:tc>
        <w:tc>
          <w:tcPr>
            <w:tcW w:w="878"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181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608"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6</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费用支出情况明细表</w:t>
            </w:r>
          </w:p>
        </w:tc>
        <w:tc>
          <w:tcPr>
            <w:tcW w:w="878" w:type="dxa"/>
            <w:gridSpan w:val="2"/>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single" w:color="auto" w:sz="4" w:space="0"/>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single" w:color="auto" w:sz="4" w:space="0"/>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auto"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204"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w:t>
            </w:r>
            <w:r>
              <w:rPr>
                <w:rFonts w:hint="eastAsia" w:eastAsia="宋体"/>
                <w:color w:val="000000"/>
                <w:kern w:val="0"/>
                <w:sz w:val="18"/>
                <w:szCs w:val="18"/>
              </w:rPr>
              <w:t>7</w:t>
            </w:r>
          </w:p>
        </w:tc>
        <w:tc>
          <w:tcPr>
            <w:tcW w:w="779"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资金投入或费用支出凭证：支付凭证、费用发票、费用支付合同复印件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627"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18</w:t>
            </w:r>
          </w:p>
        </w:tc>
        <w:tc>
          <w:tcPr>
            <w:tcW w:w="779" w:type="dxa"/>
            <w:vMerge w:val="restart"/>
            <w:tcBorders>
              <w:top w:val="single" w:color="auto" w:sz="4" w:space="0"/>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项目申请资料</w:t>
            </w: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收款证明、境外人员薪资发放证明、我国驻境外使领馆的证明等能够证明对外承包工程合同正在执行的证明材料</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对外承包工程项目提供。</w:t>
            </w:r>
          </w:p>
        </w:tc>
      </w:tr>
      <w:tr>
        <w:tblPrEx>
          <w:tblCellMar>
            <w:top w:w="0" w:type="dxa"/>
            <w:left w:w="108" w:type="dxa"/>
            <w:bottom w:w="0" w:type="dxa"/>
            <w:right w:w="108" w:type="dxa"/>
          </w:tblCellMar>
        </w:tblPrEx>
        <w:trPr>
          <w:trHeight w:val="775"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19</w:t>
            </w:r>
          </w:p>
        </w:tc>
        <w:tc>
          <w:tcPr>
            <w:tcW w:w="779"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广东省商务厅支持企业信用保险产品的批准文件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29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20</w:t>
            </w:r>
          </w:p>
        </w:tc>
        <w:tc>
          <w:tcPr>
            <w:tcW w:w="779" w:type="dxa"/>
            <w:vMerge w:val="continue"/>
            <w:tcBorders>
              <w:left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适用产品的保单及《保单明细表》复印件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r>
        <w:tblPrEx>
          <w:tblCellMar>
            <w:top w:w="0" w:type="dxa"/>
            <w:left w:w="108" w:type="dxa"/>
            <w:bottom w:w="0" w:type="dxa"/>
            <w:right w:w="108" w:type="dxa"/>
          </w:tblCellMar>
        </w:tblPrEx>
        <w:trPr>
          <w:trHeight w:val="1140" w:hRule="atLeast"/>
          <w:jc w:val="center"/>
        </w:trPr>
        <w:tc>
          <w:tcPr>
            <w:tcW w:w="567" w:type="dxa"/>
            <w:tcBorders>
              <w:top w:val="nil"/>
              <w:left w:val="single" w:color="auto" w:sz="4" w:space="0"/>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21</w:t>
            </w:r>
          </w:p>
        </w:tc>
        <w:tc>
          <w:tcPr>
            <w:tcW w:w="779" w:type="dxa"/>
            <w:vMerge w:val="continue"/>
            <w:tcBorders>
              <w:left w:val="single" w:color="auto" w:sz="4" w:space="0"/>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p>
        </w:tc>
        <w:tc>
          <w:tcPr>
            <w:tcW w:w="1701" w:type="dxa"/>
            <w:tcBorders>
              <w:top w:val="nil"/>
              <w:left w:val="nil"/>
              <w:bottom w:val="single" w:color="auto"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适用项目的保险费、担保费发票及《保险费、担保费通知书》复印件</w:t>
            </w:r>
          </w:p>
        </w:tc>
        <w:tc>
          <w:tcPr>
            <w:tcW w:w="878" w:type="dxa"/>
            <w:gridSpan w:val="2"/>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1815" w:type="dxa"/>
            <w:tcBorders>
              <w:top w:val="nil"/>
              <w:left w:val="nil"/>
              <w:bottom w:val="single" w:color="auto" w:sz="4" w:space="0"/>
              <w:right w:val="single" w:color="auto" w:sz="4" w:space="0"/>
            </w:tcBorders>
            <w:vAlign w:val="center"/>
          </w:tcPr>
          <w:p>
            <w:pPr>
              <w:widowControl/>
              <w:adjustRightInd w:val="0"/>
              <w:snapToGrid w:val="0"/>
              <w:spacing w:line="240" w:lineRule="exact"/>
              <w:jc w:val="center"/>
              <w:rPr>
                <w:rFonts w:eastAsia="宋体"/>
                <w:color w:val="000000"/>
                <w:kern w:val="0"/>
                <w:sz w:val="18"/>
                <w:szCs w:val="18"/>
              </w:rPr>
            </w:pPr>
            <w:r>
              <w:rPr>
                <w:rFonts w:eastAsia="宋体"/>
                <w:color w:val="000000"/>
                <w:kern w:val="0"/>
                <w:sz w:val="18"/>
                <w:szCs w:val="18"/>
              </w:rPr>
              <w:t>　</w:t>
            </w:r>
          </w:p>
        </w:tc>
        <w:tc>
          <w:tcPr>
            <w:tcW w:w="641" w:type="dxa"/>
            <w:tcBorders>
              <w:top w:val="nil"/>
              <w:left w:val="nil"/>
              <w:bottom w:val="single" w:color="auto" w:sz="4" w:space="0"/>
              <w:right w:val="single" w:color="000000"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w:t>
            </w:r>
          </w:p>
        </w:tc>
        <w:tc>
          <w:tcPr>
            <w:tcW w:w="2296" w:type="dxa"/>
            <w:gridSpan w:val="3"/>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spacing w:line="240" w:lineRule="exact"/>
              <w:jc w:val="left"/>
              <w:rPr>
                <w:rFonts w:eastAsia="宋体"/>
                <w:color w:val="000000"/>
                <w:kern w:val="0"/>
                <w:sz w:val="18"/>
                <w:szCs w:val="18"/>
              </w:rPr>
            </w:pPr>
            <w:r>
              <w:rPr>
                <w:rFonts w:eastAsia="宋体"/>
                <w:color w:val="000000"/>
                <w:kern w:val="0"/>
                <w:sz w:val="18"/>
                <w:szCs w:val="18"/>
              </w:rPr>
              <w:t>　</w:t>
            </w:r>
          </w:p>
        </w:tc>
      </w:tr>
    </w:tbl>
    <w:p>
      <w:pPr>
        <w:spacing w:line="600" w:lineRule="exact"/>
        <w:ind w:firstLine="690" w:firstLineChars="221"/>
        <w:jc w:val="left"/>
        <w:rPr>
          <w:rFonts w:eastAsia="黑体"/>
          <w:kern w:val="0"/>
          <w:szCs w:val="32"/>
        </w:rPr>
      </w:pPr>
    </w:p>
    <w:p>
      <w:pPr>
        <w:spacing w:line="560" w:lineRule="exact"/>
        <w:ind w:firstLine="624" w:firstLineChars="200"/>
        <w:jc w:val="left"/>
        <w:rPr>
          <w:rFonts w:eastAsia="黑体"/>
          <w:kern w:val="0"/>
          <w:szCs w:val="32"/>
        </w:rPr>
      </w:pPr>
      <w:r>
        <w:rPr>
          <w:rFonts w:eastAsia="黑体"/>
          <w:kern w:val="0"/>
          <w:szCs w:val="32"/>
        </w:rPr>
        <w:t>二、材料内容要求</w:t>
      </w:r>
    </w:p>
    <w:p>
      <w:pPr>
        <w:spacing w:line="560" w:lineRule="exact"/>
        <w:ind w:firstLine="624" w:firstLineChars="200"/>
        <w:rPr>
          <w:kern w:val="0"/>
          <w:szCs w:val="32"/>
        </w:rPr>
      </w:pPr>
      <w:r>
        <w:rPr>
          <w:kern w:val="0"/>
          <w:szCs w:val="32"/>
        </w:rPr>
        <w:t>1. “企业申报项目明细表”中须详细填写表格各项内容。项目的总投资金额和中方投资额必须填写投资时实际用的货币折算为美元的汇率及金额（以非美元作为计价币种的，折算率参照国家外汇管理局公布的20</w:t>
      </w:r>
      <w:r>
        <w:rPr>
          <w:rFonts w:hint="eastAsia"/>
          <w:kern w:val="0"/>
          <w:szCs w:val="32"/>
        </w:rPr>
        <w:t>20</w:t>
      </w:r>
      <w:r>
        <w:rPr>
          <w:kern w:val="0"/>
          <w:szCs w:val="32"/>
        </w:rPr>
        <w:t>年第12期《各种货币对美元折算率表》－国家外汇管理局网址：http//www.safe.gov.cn）；实际发生费用均须填列人民币金额。费用发生为外币的，按照中国人民银行公布的20</w:t>
      </w:r>
      <w:r>
        <w:rPr>
          <w:rFonts w:hint="eastAsia"/>
          <w:kern w:val="0"/>
          <w:szCs w:val="32"/>
        </w:rPr>
        <w:t>20</w:t>
      </w:r>
      <w:r>
        <w:rPr>
          <w:kern w:val="0"/>
          <w:szCs w:val="32"/>
        </w:rPr>
        <w:t>年度年末人民币汇率中间价折算或套算。</w:t>
      </w:r>
    </w:p>
    <w:p>
      <w:pPr>
        <w:spacing w:line="560" w:lineRule="exact"/>
        <w:ind w:firstLine="624" w:firstLineChars="200"/>
        <w:rPr>
          <w:kern w:val="0"/>
          <w:szCs w:val="32"/>
        </w:rPr>
      </w:pPr>
      <w:r>
        <w:rPr>
          <w:kern w:val="0"/>
          <w:szCs w:val="32"/>
        </w:rPr>
        <w:t>2.提供资料原件如为外文的，必须同时提供中文译本。</w:t>
      </w:r>
    </w:p>
    <w:p>
      <w:pPr>
        <w:spacing w:line="560" w:lineRule="exact"/>
        <w:ind w:firstLine="624" w:firstLineChars="200"/>
        <w:jc w:val="left"/>
        <w:rPr>
          <w:rFonts w:eastAsia="黑体"/>
          <w:kern w:val="0"/>
          <w:szCs w:val="32"/>
        </w:rPr>
      </w:pPr>
      <w:r>
        <w:rPr>
          <w:rFonts w:eastAsia="黑体"/>
          <w:kern w:val="0"/>
          <w:szCs w:val="32"/>
        </w:rPr>
        <w:t>三、材料形式要求</w:t>
      </w:r>
    </w:p>
    <w:p>
      <w:pPr>
        <w:spacing w:line="560" w:lineRule="exact"/>
        <w:ind w:firstLine="624" w:firstLineChars="200"/>
        <w:rPr>
          <w:kern w:val="0"/>
          <w:szCs w:val="32"/>
        </w:rPr>
      </w:pPr>
      <w:r>
        <w:rPr>
          <w:kern w:val="0"/>
          <w:szCs w:val="32"/>
        </w:rPr>
        <w:t>1.企业申报资料须统一为A4纸，要编制目录(参照申请材料清单的顺序)，并编制页码，材料目录需与册内文件的页码相对应。装订成册，并在中间加彩页进行分隔；申报资料装订以不易脱落为标准。</w:t>
      </w:r>
    </w:p>
    <w:p>
      <w:pPr>
        <w:spacing w:line="560" w:lineRule="exact"/>
        <w:ind w:firstLine="624" w:firstLineChars="200"/>
        <w:rPr>
          <w:kern w:val="0"/>
          <w:szCs w:val="32"/>
        </w:rPr>
      </w:pPr>
      <w:r>
        <w:rPr>
          <w:kern w:val="0"/>
          <w:szCs w:val="32"/>
        </w:rPr>
        <w:t>2.费用支出的相关资料装订顺序要求：应将对应每笔费用的支付凭证、费用发票、费用合同等资料集中按顺序装订，并完整填写“费用支出情况明细表”，表内“资料所在页码”栏不得空缺。</w:t>
      </w:r>
    </w:p>
    <w:p>
      <w:pPr>
        <w:spacing w:line="560" w:lineRule="exact"/>
        <w:ind w:firstLine="624" w:firstLineChars="200"/>
        <w:rPr>
          <w:kern w:val="0"/>
          <w:szCs w:val="32"/>
        </w:rPr>
      </w:pPr>
      <w:r>
        <w:rPr>
          <w:kern w:val="0"/>
          <w:szCs w:val="32"/>
        </w:rPr>
        <w:t>3.提供文件的复印件要清晰，申报资料需加盖申请企业公章（页数较多的资料可在首页及附表上加盖公章，同时加盖骑缝章）。</w:t>
      </w: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ascii="仿宋_GB2312"/>
          <w:szCs w:val="32"/>
        </w:rPr>
      </w:pPr>
    </w:p>
    <w:p>
      <w:pPr>
        <w:spacing w:line="560" w:lineRule="exact"/>
        <w:rPr>
          <w:rFonts w:ascii="仿宋_GB2312"/>
          <w:szCs w:val="32"/>
        </w:rPr>
      </w:pPr>
    </w:p>
    <w:p>
      <w:pPr>
        <w:spacing w:line="560" w:lineRule="exact"/>
        <w:rPr>
          <w:rFonts w:ascii="仿宋_GB2312"/>
          <w:szCs w:val="32"/>
        </w:rPr>
      </w:pPr>
    </w:p>
    <w:p>
      <w:pPr>
        <w:spacing w:line="560" w:lineRule="exact"/>
        <w:rPr>
          <w:rFonts w:ascii="仿宋_GB2312"/>
          <w:szCs w:val="32"/>
        </w:rPr>
      </w:pPr>
    </w:p>
    <w:p>
      <w:pPr>
        <w:spacing w:line="560" w:lineRule="exact"/>
        <w:rPr>
          <w:rFonts w:ascii="仿宋_GB2312"/>
          <w:szCs w:val="32"/>
        </w:rPr>
      </w:pPr>
    </w:p>
    <w:p>
      <w:pPr>
        <w:spacing w:line="560" w:lineRule="exact"/>
        <w:rPr>
          <w:rFonts w:ascii="仿宋_GB2312"/>
          <w:szCs w:val="32"/>
        </w:rPr>
      </w:pPr>
    </w:p>
    <w:p>
      <w:pPr>
        <w:spacing w:line="560" w:lineRule="exact"/>
        <w:rPr>
          <w:rFonts w:ascii="仿宋_GB2312"/>
          <w:szCs w:val="32"/>
        </w:rPr>
      </w:pPr>
    </w:p>
    <w:p>
      <w:pPr>
        <w:spacing w:line="560" w:lineRule="exact"/>
        <w:rPr>
          <w:rFonts w:ascii="仿宋_GB2312"/>
          <w:szCs w:val="32"/>
        </w:rPr>
      </w:pPr>
      <w:r>
        <w:rPr>
          <w:rFonts w:hint="eastAsia" w:ascii="仿宋_GB2312"/>
          <w:szCs w:val="32"/>
        </w:rPr>
        <w:t>附2</w:t>
      </w:r>
    </w:p>
    <w:p>
      <w:pPr>
        <w:snapToGrid w:val="0"/>
        <w:jc w:val="center"/>
        <w:rPr>
          <w:rFonts w:ascii="方正小标宋_GBK" w:eastAsia="方正小标宋_GBK"/>
          <w:color w:val="000000"/>
          <w:kern w:val="0"/>
          <w:sz w:val="44"/>
          <w:szCs w:val="44"/>
        </w:rPr>
      </w:pPr>
    </w:p>
    <w:p>
      <w:pPr>
        <w:snapToGrid w:val="0"/>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2022年广州市商务发展专项资金</w:t>
      </w:r>
    </w:p>
    <w:p>
      <w:pPr>
        <w:snapToGrid w:val="0"/>
        <w:jc w:val="center"/>
        <w:rPr>
          <w:rFonts w:eastAsia="方正小标宋简体"/>
          <w:kern w:val="0"/>
          <w:sz w:val="44"/>
          <w:szCs w:val="44"/>
        </w:rPr>
      </w:pPr>
      <w:r>
        <w:rPr>
          <w:rFonts w:hint="eastAsia" w:ascii="方正小标宋_GBK" w:eastAsia="方正小标宋_GBK"/>
          <w:color w:val="000000"/>
          <w:kern w:val="0"/>
          <w:sz w:val="44"/>
          <w:szCs w:val="44"/>
        </w:rPr>
        <w:t>“走出去”事项申报资料</w:t>
      </w: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rFonts w:eastAsia="仿宋"/>
          <w:kern w:val="0"/>
          <w:szCs w:val="32"/>
        </w:rPr>
      </w:pPr>
    </w:p>
    <w:p>
      <w:pPr>
        <w:spacing w:line="560" w:lineRule="exact"/>
        <w:ind w:firstLine="624" w:firstLineChars="200"/>
        <w:rPr>
          <w:kern w:val="0"/>
          <w:szCs w:val="32"/>
        </w:rPr>
      </w:pPr>
      <w:r>
        <w:rPr>
          <w:kern w:val="0"/>
          <w:szCs w:val="32"/>
        </w:rPr>
        <w:t>申报企业：</w:t>
      </w:r>
    </w:p>
    <w:p>
      <w:pPr>
        <w:spacing w:line="560" w:lineRule="exact"/>
        <w:ind w:firstLine="624" w:firstLineChars="200"/>
        <w:rPr>
          <w:kern w:val="0"/>
          <w:szCs w:val="32"/>
        </w:rPr>
      </w:pPr>
      <w:r>
        <w:rPr>
          <w:kern w:val="0"/>
          <w:szCs w:val="32"/>
        </w:rPr>
        <w:t>联系人：</w:t>
      </w:r>
    </w:p>
    <w:p>
      <w:pPr>
        <w:spacing w:line="560" w:lineRule="exact"/>
        <w:ind w:firstLine="624" w:firstLineChars="200"/>
        <w:rPr>
          <w:kern w:val="0"/>
          <w:szCs w:val="32"/>
        </w:rPr>
      </w:pPr>
      <w:r>
        <w:rPr>
          <w:kern w:val="0"/>
          <w:szCs w:val="32"/>
        </w:rPr>
        <w:t>电话及手机：</w:t>
      </w:r>
    </w:p>
    <w:p>
      <w:pPr>
        <w:spacing w:line="560" w:lineRule="exact"/>
        <w:ind w:firstLine="624" w:firstLineChars="200"/>
        <w:rPr>
          <w:kern w:val="0"/>
          <w:szCs w:val="32"/>
        </w:rPr>
      </w:pPr>
      <w:r>
        <w:rPr>
          <w:kern w:val="0"/>
          <w:szCs w:val="32"/>
        </w:rPr>
        <w:t>申报日期：</w:t>
      </w:r>
    </w:p>
    <w:p>
      <w:pPr>
        <w:spacing w:line="560" w:lineRule="exact"/>
        <w:ind w:firstLine="624" w:firstLineChars="200"/>
        <w:rPr>
          <w:kern w:val="0"/>
          <w:szCs w:val="32"/>
        </w:rPr>
      </w:pPr>
    </w:p>
    <w:p>
      <w:pPr>
        <w:spacing w:line="560" w:lineRule="exact"/>
        <w:ind w:firstLine="624" w:firstLineChars="200"/>
        <w:rPr>
          <w:kern w:val="0"/>
          <w:szCs w:val="32"/>
        </w:rPr>
      </w:pPr>
    </w:p>
    <w:p>
      <w:pPr>
        <w:spacing w:line="560" w:lineRule="exact"/>
        <w:ind w:firstLine="404" w:firstLineChars="200"/>
        <w:rPr>
          <w:rFonts w:eastAsia="宋体"/>
          <w:sz w:val="21"/>
          <w:szCs w:val="24"/>
        </w:rPr>
      </w:pPr>
      <w:r>
        <w:rPr>
          <w:rFonts w:eastAsia="宋体"/>
          <w:sz w:val="21"/>
          <w:szCs w:val="32"/>
        </w:rPr>
        <w:t>（请用A4纸打印，一式两份）</w:t>
      </w: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r>
        <w:rPr>
          <w:rFonts w:eastAsia="黑体"/>
          <w:sz w:val="21"/>
          <w:szCs w:val="24"/>
        </w:rPr>
        <w:t>附</w:t>
      </w:r>
      <w:r>
        <w:rPr>
          <w:rFonts w:hint="eastAsia" w:eastAsia="黑体"/>
          <w:sz w:val="21"/>
          <w:szCs w:val="24"/>
        </w:rPr>
        <w:t>2-1</w:t>
      </w:r>
    </w:p>
    <w:p>
      <w:pPr>
        <w:spacing w:line="560" w:lineRule="exact"/>
        <w:rPr>
          <w:rFonts w:ascii="方正小标宋_GBK" w:eastAsia="方正小标宋_GBK"/>
          <w:sz w:val="21"/>
          <w:szCs w:val="24"/>
        </w:rPr>
      </w:pPr>
    </w:p>
    <w:p>
      <w:pPr>
        <w:snapToGrid w:val="0"/>
        <w:spacing w:line="560" w:lineRule="exact"/>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2022年广州市商务发展专项资金</w:t>
      </w:r>
    </w:p>
    <w:p>
      <w:pPr>
        <w:snapToGrid w:val="0"/>
        <w:spacing w:line="560" w:lineRule="exact"/>
        <w:jc w:val="center"/>
        <w:rPr>
          <w:rFonts w:ascii="方正小标宋_GBK" w:eastAsia="方正小标宋_GBK"/>
          <w:bCs/>
          <w:kern w:val="0"/>
          <w:sz w:val="44"/>
          <w:szCs w:val="44"/>
        </w:rPr>
      </w:pPr>
      <w:r>
        <w:rPr>
          <w:rFonts w:hint="eastAsia" w:ascii="方正小标宋_GBK" w:eastAsia="方正小标宋_GBK"/>
          <w:color w:val="000000"/>
          <w:kern w:val="0"/>
          <w:sz w:val="44"/>
          <w:szCs w:val="44"/>
        </w:rPr>
        <w:t>“走出去”事项</w:t>
      </w:r>
      <w:r>
        <w:rPr>
          <w:rFonts w:hint="eastAsia" w:ascii="方正小标宋_GBK" w:eastAsia="方正小标宋_GBK"/>
          <w:bCs/>
          <w:kern w:val="0"/>
          <w:sz w:val="44"/>
          <w:szCs w:val="44"/>
        </w:rPr>
        <w:t>申请表</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28"/>
        <w:gridCol w:w="1456"/>
        <w:gridCol w:w="1357"/>
        <w:gridCol w:w="1322"/>
        <w:gridCol w:w="1352"/>
        <w:gridCol w:w="16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912" w:type="dxa"/>
            <w:gridSpan w:val="6"/>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b/>
                <w:sz w:val="21"/>
                <w:szCs w:val="21"/>
              </w:rPr>
            </w:pPr>
            <w:r>
              <w:rPr>
                <w:rFonts w:eastAsia="宋体"/>
                <w:b/>
                <w:sz w:val="21"/>
                <w:szCs w:val="21"/>
              </w:rPr>
              <w:t>申请企业简况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名称</w:t>
            </w:r>
          </w:p>
        </w:tc>
        <w:tc>
          <w:tcPr>
            <w:tcW w:w="7184" w:type="dxa"/>
            <w:gridSpan w:val="5"/>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地址</w:t>
            </w:r>
          </w:p>
        </w:tc>
        <w:tc>
          <w:tcPr>
            <w:tcW w:w="7184" w:type="dxa"/>
            <w:gridSpan w:val="5"/>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法定代表人</w:t>
            </w:r>
          </w:p>
        </w:tc>
        <w:tc>
          <w:tcPr>
            <w:tcW w:w="1456"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c>
          <w:tcPr>
            <w:tcW w:w="135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r>
              <w:rPr>
                <w:rFonts w:eastAsia="宋体"/>
                <w:sz w:val="21"/>
                <w:szCs w:val="21"/>
              </w:rPr>
              <w:t>注册资金</w:t>
            </w: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p>
        </w:tc>
        <w:tc>
          <w:tcPr>
            <w:tcW w:w="135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r>
              <w:rPr>
                <w:rFonts w:eastAsia="宋体"/>
                <w:sz w:val="21"/>
                <w:szCs w:val="21"/>
              </w:rPr>
              <w:t>成立时间</w:t>
            </w:r>
          </w:p>
        </w:tc>
        <w:tc>
          <w:tcPr>
            <w:tcW w:w="1697"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38"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海关编码</w:t>
            </w:r>
          </w:p>
        </w:tc>
        <w:tc>
          <w:tcPr>
            <w:tcW w:w="7184" w:type="dxa"/>
            <w:gridSpan w:val="5"/>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002"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20" w:lineRule="exact"/>
              <w:jc w:val="center"/>
              <w:rPr>
                <w:rFonts w:eastAsia="宋体"/>
                <w:sz w:val="21"/>
                <w:szCs w:val="21"/>
              </w:rPr>
            </w:pPr>
            <w:r>
              <w:rPr>
                <w:rFonts w:eastAsia="宋体"/>
                <w:sz w:val="21"/>
                <w:szCs w:val="21"/>
              </w:rPr>
              <w:t>联系人</w:t>
            </w:r>
          </w:p>
        </w:tc>
        <w:tc>
          <w:tcPr>
            <w:tcW w:w="2813"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20" w:lineRule="exact"/>
              <w:jc w:val="center"/>
              <w:rPr>
                <w:rFonts w:eastAsia="宋体"/>
                <w:sz w:val="21"/>
                <w:szCs w:val="21"/>
              </w:rPr>
            </w:pP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20" w:lineRule="exact"/>
              <w:jc w:val="center"/>
              <w:rPr>
                <w:rFonts w:eastAsia="宋体"/>
                <w:sz w:val="21"/>
                <w:szCs w:val="21"/>
              </w:rPr>
            </w:pPr>
            <w:r>
              <w:rPr>
                <w:rFonts w:eastAsia="宋体"/>
                <w:sz w:val="21"/>
                <w:szCs w:val="21"/>
              </w:rPr>
              <w:t>联系座机</w:t>
            </w:r>
          </w:p>
          <w:p>
            <w:pPr>
              <w:adjustRightInd w:val="0"/>
              <w:snapToGrid w:val="0"/>
              <w:spacing w:line="520" w:lineRule="exact"/>
              <w:jc w:val="center"/>
              <w:rPr>
                <w:rFonts w:eastAsia="宋体"/>
                <w:sz w:val="21"/>
                <w:szCs w:val="21"/>
              </w:rPr>
            </w:pPr>
            <w:r>
              <w:rPr>
                <w:rFonts w:eastAsia="宋体"/>
                <w:sz w:val="21"/>
                <w:szCs w:val="21"/>
              </w:rPr>
              <w:t>及手机</w:t>
            </w:r>
          </w:p>
        </w:tc>
        <w:tc>
          <w:tcPr>
            <w:tcW w:w="3049"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7"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传真</w:t>
            </w:r>
          </w:p>
        </w:tc>
        <w:tc>
          <w:tcPr>
            <w:tcW w:w="2813"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电子邮箱</w:t>
            </w:r>
          </w:p>
        </w:tc>
        <w:tc>
          <w:tcPr>
            <w:tcW w:w="3049"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61" w:hRule="atLeast"/>
          <w:jc w:val="center"/>
        </w:trPr>
        <w:tc>
          <w:tcPr>
            <w:tcW w:w="1728" w:type="dxa"/>
            <w:tcBorders>
              <w:top w:val="single" w:color="000000" w:sz="6" w:space="0"/>
              <w:left w:val="single" w:color="000000" w:sz="6" w:space="0"/>
              <w:bottom w:val="single" w:color="000000" w:sz="6"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开户银行</w:t>
            </w:r>
          </w:p>
        </w:tc>
        <w:tc>
          <w:tcPr>
            <w:tcW w:w="2813"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p>
        </w:tc>
        <w:tc>
          <w:tcPr>
            <w:tcW w:w="1322" w:type="dxa"/>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jc w:val="center"/>
              <w:rPr>
                <w:rFonts w:eastAsia="宋体"/>
                <w:sz w:val="21"/>
                <w:szCs w:val="21"/>
              </w:rPr>
            </w:pPr>
            <w:r>
              <w:rPr>
                <w:rFonts w:eastAsia="宋体"/>
                <w:sz w:val="21"/>
                <w:szCs w:val="21"/>
              </w:rPr>
              <w:t>银行账号</w:t>
            </w:r>
          </w:p>
        </w:tc>
        <w:tc>
          <w:tcPr>
            <w:tcW w:w="3049" w:type="dxa"/>
            <w:gridSpan w:val="2"/>
            <w:tcBorders>
              <w:top w:val="single" w:color="000000" w:sz="8" w:space="0"/>
              <w:left w:val="single" w:color="000000" w:sz="8" w:space="0"/>
              <w:bottom w:val="single" w:color="000000" w:sz="8" w:space="0"/>
              <w:right w:val="single" w:color="000000" w:sz="8" w:space="0"/>
            </w:tcBorders>
            <w:vAlign w:val="center"/>
          </w:tcPr>
          <w:p>
            <w:pPr>
              <w:adjustRightInd w:val="0"/>
              <w:snapToGrid w:val="0"/>
              <w:spacing w:line="560" w:lineRule="exact"/>
              <w:rPr>
                <w:rFonts w:eastAsia="宋体"/>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912" w:type="dxa"/>
            <w:gridSpan w:val="6"/>
            <w:tcBorders>
              <w:top w:val="single" w:color="auto" w:sz="4" w:space="0"/>
              <w:left w:val="single" w:color="000000" w:sz="6" w:space="0"/>
              <w:bottom w:val="single" w:color="000000" w:sz="6" w:space="0"/>
              <w:right w:val="single" w:color="000000" w:sz="6" w:space="0"/>
            </w:tcBorders>
            <w:vAlign w:val="center"/>
          </w:tcPr>
          <w:p>
            <w:pPr>
              <w:adjustRightInd w:val="0"/>
              <w:snapToGrid w:val="0"/>
              <w:spacing w:line="560" w:lineRule="exact"/>
              <w:jc w:val="center"/>
              <w:rPr>
                <w:rFonts w:eastAsia="宋体"/>
                <w:b/>
                <w:sz w:val="21"/>
                <w:szCs w:val="21"/>
              </w:rPr>
            </w:pPr>
            <w:r>
              <w:rPr>
                <w:rFonts w:eastAsia="宋体"/>
                <w:b/>
                <w:sz w:val="21"/>
                <w:szCs w:val="21"/>
              </w:rPr>
              <w:t>申请事项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61" w:hRule="atLeast"/>
          <w:jc w:val="center"/>
        </w:trPr>
        <w:tc>
          <w:tcPr>
            <w:tcW w:w="8912" w:type="dxa"/>
            <w:gridSpan w:val="6"/>
            <w:tcBorders>
              <w:top w:val="single" w:color="auto" w:sz="4" w:space="0"/>
              <w:left w:val="single" w:color="000000" w:sz="6" w:space="0"/>
              <w:bottom w:val="single" w:color="auto" w:sz="4" w:space="0"/>
              <w:right w:val="single" w:color="000000" w:sz="6" w:space="0"/>
            </w:tcBorders>
          </w:tcPr>
          <w:p>
            <w:pPr>
              <w:spacing w:line="500" w:lineRule="exact"/>
              <w:rPr>
                <w:rFonts w:eastAsia="宋体"/>
                <w:color w:val="000000"/>
                <w:sz w:val="21"/>
                <w:szCs w:val="21"/>
              </w:rPr>
            </w:pPr>
            <w:r>
              <w:rPr>
                <w:rFonts w:eastAsia="宋体"/>
                <w:color w:val="000000"/>
                <w:sz w:val="21"/>
                <w:szCs w:val="21"/>
              </w:rPr>
              <w:t>某某区商务局：</w:t>
            </w:r>
          </w:p>
          <w:p>
            <w:pPr>
              <w:spacing w:line="500" w:lineRule="exact"/>
              <w:ind w:firstLine="404" w:firstLineChars="200"/>
              <w:rPr>
                <w:rFonts w:eastAsia="宋体"/>
                <w:color w:val="000000"/>
                <w:sz w:val="21"/>
                <w:szCs w:val="21"/>
              </w:rPr>
            </w:pPr>
            <w:r>
              <w:rPr>
                <w:rFonts w:eastAsia="宋体"/>
                <w:color w:val="000000"/>
                <w:sz w:val="21"/>
                <w:szCs w:val="21"/>
              </w:rPr>
              <w:t>根据</w:t>
            </w:r>
            <w:bookmarkStart w:id="0" w:name="_Hlk24926903"/>
            <w:r>
              <w:rPr>
                <w:rFonts w:eastAsia="宋体"/>
                <w:color w:val="000000"/>
                <w:sz w:val="21"/>
                <w:szCs w:val="21"/>
              </w:rPr>
              <w:t>《某某区申报指南文件名称》（文号）</w:t>
            </w:r>
            <w:bookmarkEnd w:id="0"/>
            <w:r>
              <w:rPr>
                <w:rFonts w:eastAsia="宋体"/>
                <w:color w:val="000000"/>
                <w:sz w:val="21"/>
                <w:szCs w:val="21"/>
              </w:rPr>
              <w:t>，我司特申请以下项目资金支持：</w:t>
            </w:r>
          </w:p>
          <w:p>
            <w:pPr>
              <w:spacing w:line="500" w:lineRule="exact"/>
              <w:ind w:firstLine="404" w:firstLineChars="200"/>
              <w:rPr>
                <w:rFonts w:eastAsia="宋体"/>
                <w:sz w:val="21"/>
                <w:szCs w:val="21"/>
              </w:rPr>
            </w:pPr>
            <w:r>
              <w:rPr>
                <w:rFonts w:eastAsia="宋体"/>
                <w:sz w:val="21"/>
                <w:szCs w:val="21"/>
              </w:rPr>
              <w:t>一、申请境外投资项目直接资助金额</w:t>
            </w:r>
            <w:r>
              <w:rPr>
                <w:rFonts w:hint="eastAsia" w:eastAsia="宋体"/>
                <w:sz w:val="21"/>
                <w:szCs w:val="21"/>
              </w:rPr>
              <w:t xml:space="preserve">  </w:t>
            </w:r>
            <w:r>
              <w:rPr>
                <w:rFonts w:eastAsia="宋体"/>
                <w:sz w:val="21"/>
                <w:szCs w:val="21"/>
              </w:rPr>
              <w:t>元；申请对外承包工程</w:t>
            </w:r>
            <w:r>
              <w:rPr>
                <w:rFonts w:eastAsia="宋体"/>
                <w:color w:val="000000"/>
                <w:sz w:val="21"/>
                <w:szCs w:val="21"/>
              </w:rPr>
              <w:t>对外承包工程项目和对外劳务合作项目费用资助金额</w:t>
            </w:r>
            <w:r>
              <w:rPr>
                <w:rFonts w:hint="eastAsia" w:eastAsia="宋体"/>
                <w:color w:val="000000"/>
                <w:sz w:val="21"/>
                <w:szCs w:val="21"/>
              </w:rPr>
              <w:t xml:space="preserve">  </w:t>
            </w:r>
            <w:r>
              <w:rPr>
                <w:rFonts w:eastAsia="宋体"/>
                <w:color w:val="000000"/>
                <w:sz w:val="21"/>
                <w:szCs w:val="21"/>
              </w:rPr>
              <w:t>元；申请走出去信用保险费用资助</w:t>
            </w:r>
            <w:r>
              <w:rPr>
                <w:rFonts w:hint="eastAsia" w:eastAsia="宋体"/>
                <w:color w:val="000000"/>
                <w:sz w:val="21"/>
                <w:szCs w:val="21"/>
              </w:rPr>
              <w:t xml:space="preserve">  </w:t>
            </w:r>
            <w:r>
              <w:rPr>
                <w:rFonts w:eastAsia="宋体"/>
                <w:color w:val="000000"/>
                <w:sz w:val="21"/>
                <w:szCs w:val="21"/>
              </w:rPr>
              <w:t>元</w:t>
            </w:r>
            <w:r>
              <w:rPr>
                <w:rFonts w:eastAsia="宋体"/>
                <w:sz w:val="21"/>
                <w:szCs w:val="21"/>
              </w:rPr>
              <w:t>。</w:t>
            </w:r>
          </w:p>
          <w:p>
            <w:pPr>
              <w:spacing w:line="500" w:lineRule="exact"/>
              <w:ind w:left="966" w:leftChars="148" w:hanging="505" w:hangingChars="250"/>
              <w:rPr>
                <w:rFonts w:eastAsia="宋体"/>
                <w:sz w:val="21"/>
                <w:szCs w:val="21"/>
              </w:rPr>
            </w:pPr>
            <w:r>
              <w:rPr>
                <w:rFonts w:eastAsia="宋体"/>
                <w:sz w:val="21"/>
                <w:szCs w:val="21"/>
              </w:rPr>
              <w:t>（注：请根据不同的申报范围填写相应的内容）</w:t>
            </w:r>
          </w:p>
          <w:p>
            <w:pPr>
              <w:spacing w:line="500" w:lineRule="exact"/>
              <w:ind w:firstLine="404" w:firstLineChars="200"/>
              <w:rPr>
                <w:rFonts w:eastAsia="宋体"/>
                <w:sz w:val="21"/>
                <w:szCs w:val="21"/>
              </w:rPr>
            </w:pPr>
            <w:r>
              <w:rPr>
                <w:rFonts w:eastAsia="宋体"/>
                <w:sz w:val="21"/>
                <w:szCs w:val="21"/>
              </w:rPr>
              <w:t>二、项目进展情况：申报企业请介绍</w:t>
            </w:r>
            <w:r>
              <w:rPr>
                <w:rFonts w:eastAsia="宋体"/>
                <w:kern w:val="0"/>
                <w:sz w:val="21"/>
                <w:szCs w:val="21"/>
              </w:rPr>
              <w:t>企业基本情况，</w:t>
            </w:r>
            <w:r>
              <w:rPr>
                <w:rFonts w:eastAsia="宋体"/>
                <w:b/>
                <w:sz w:val="21"/>
                <w:szCs w:val="21"/>
              </w:rPr>
              <w:t>境外企业</w:t>
            </w:r>
            <w:r>
              <w:rPr>
                <w:rFonts w:eastAsia="宋体"/>
                <w:sz w:val="21"/>
                <w:szCs w:val="21"/>
              </w:rPr>
              <w:t>请说明境外企业经营运作，销售，办公室、厂房、设备购置或租用，生产、技术、管理人员配置等情况，以及</w:t>
            </w:r>
            <w:r>
              <w:rPr>
                <w:rFonts w:eastAsia="宋体"/>
                <w:kern w:val="0"/>
                <w:sz w:val="21"/>
                <w:szCs w:val="21"/>
              </w:rPr>
              <w:t>市场发展计划、经营规模、预期效益、带动进出口情况等</w:t>
            </w:r>
            <w:r>
              <w:rPr>
                <w:rFonts w:eastAsia="宋体"/>
                <w:sz w:val="21"/>
                <w:szCs w:val="21"/>
              </w:rPr>
              <w:t>；</w:t>
            </w:r>
            <w:r>
              <w:rPr>
                <w:rFonts w:eastAsia="宋体"/>
                <w:b/>
                <w:sz w:val="21"/>
                <w:szCs w:val="21"/>
              </w:rPr>
              <w:t>对外承包工程和劳务合作企业</w:t>
            </w:r>
            <w:r>
              <w:rPr>
                <w:rFonts w:eastAsia="宋体"/>
                <w:sz w:val="21"/>
                <w:szCs w:val="21"/>
              </w:rPr>
              <w:t>请说明20</w:t>
            </w:r>
            <w:r>
              <w:rPr>
                <w:rFonts w:hint="eastAsia" w:eastAsia="宋体"/>
                <w:sz w:val="21"/>
                <w:szCs w:val="21"/>
              </w:rPr>
              <w:t>20</w:t>
            </w:r>
            <w:r>
              <w:rPr>
                <w:rFonts w:eastAsia="宋体"/>
                <w:sz w:val="21"/>
                <w:szCs w:val="21"/>
              </w:rPr>
              <w:t>年签订和完成的营业额、工程进度、外派人员数、带动出口等情况和开拓国际工程和劳务市场主要开展的工作，20</w:t>
            </w:r>
            <w:r>
              <w:rPr>
                <w:rFonts w:hint="eastAsia" w:eastAsia="宋体"/>
                <w:sz w:val="21"/>
                <w:szCs w:val="21"/>
              </w:rPr>
              <w:t>21</w:t>
            </w:r>
            <w:r>
              <w:rPr>
                <w:rFonts w:eastAsia="宋体"/>
                <w:sz w:val="21"/>
                <w:szCs w:val="21"/>
              </w:rPr>
              <w:t>年工作开展情况及202</w:t>
            </w:r>
            <w:r>
              <w:rPr>
                <w:rFonts w:hint="eastAsia" w:eastAsia="宋体"/>
                <w:sz w:val="21"/>
                <w:szCs w:val="21"/>
              </w:rPr>
              <w:t>2</w:t>
            </w:r>
            <w:r>
              <w:rPr>
                <w:rFonts w:eastAsia="宋体"/>
                <w:sz w:val="21"/>
                <w:szCs w:val="21"/>
              </w:rPr>
              <w:t>年工作思路等情况；</w:t>
            </w:r>
            <w:r>
              <w:rPr>
                <w:rFonts w:eastAsia="宋体"/>
                <w:b/>
                <w:sz w:val="21"/>
                <w:szCs w:val="21"/>
              </w:rPr>
              <w:t>申请</w:t>
            </w:r>
            <w:r>
              <w:rPr>
                <w:rFonts w:eastAsia="宋体"/>
                <w:b/>
                <w:color w:val="000000"/>
                <w:sz w:val="21"/>
                <w:szCs w:val="21"/>
              </w:rPr>
              <w:t>走出去信用保险费用资助的企业</w:t>
            </w:r>
            <w:r>
              <w:rPr>
                <w:rFonts w:eastAsia="宋体"/>
                <w:color w:val="000000"/>
                <w:sz w:val="21"/>
                <w:szCs w:val="21"/>
              </w:rPr>
              <w:t>请说明境外项目情况、购买信用保险的目的、险种、金额以及保费费用等。</w:t>
            </w:r>
            <w:r>
              <w:rPr>
                <w:rFonts w:eastAsia="宋体"/>
                <w:b/>
                <w:sz w:val="21"/>
                <w:szCs w:val="21"/>
              </w:rPr>
              <w:t>（字数应不少于500字，如内容较多，可以续页）</w:t>
            </w: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r>
              <w:rPr>
                <w:rFonts w:eastAsia="宋体"/>
                <w:sz w:val="21"/>
                <w:szCs w:val="21"/>
              </w:rPr>
              <w:t>申请企业法定代表人（签名）：</w:t>
            </w: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center"/>
              <w:rPr>
                <w:rFonts w:eastAsia="宋体"/>
                <w:sz w:val="21"/>
                <w:szCs w:val="21"/>
              </w:rPr>
            </w:pPr>
            <w:r>
              <w:rPr>
                <w:rFonts w:eastAsia="宋体"/>
                <w:sz w:val="21"/>
                <w:szCs w:val="21"/>
              </w:rPr>
              <w:t>申请企业（公章）：</w:t>
            </w:r>
          </w:p>
          <w:p>
            <w:pPr>
              <w:adjustRightInd w:val="0"/>
              <w:snapToGrid w:val="0"/>
              <w:spacing w:line="500" w:lineRule="exact"/>
              <w:ind w:right="1246"/>
              <w:jc w:val="center"/>
              <w:rPr>
                <w:rFonts w:eastAsia="宋体"/>
                <w:sz w:val="21"/>
                <w:szCs w:val="21"/>
              </w:rPr>
            </w:pPr>
          </w:p>
          <w:p>
            <w:pPr>
              <w:adjustRightInd w:val="0"/>
              <w:snapToGrid w:val="0"/>
              <w:spacing w:line="500" w:lineRule="exact"/>
              <w:ind w:right="1246"/>
              <w:jc w:val="right"/>
              <w:rPr>
                <w:rFonts w:eastAsia="宋体"/>
                <w:sz w:val="21"/>
                <w:szCs w:val="21"/>
              </w:rPr>
            </w:pPr>
            <w:r>
              <w:rPr>
                <w:rFonts w:eastAsia="宋体"/>
                <w:sz w:val="21"/>
                <w:szCs w:val="21"/>
              </w:rPr>
              <w:t>日期：</w:t>
            </w:r>
            <w:r>
              <w:rPr>
                <w:rFonts w:hint="eastAsia" w:eastAsia="宋体"/>
                <w:sz w:val="21"/>
                <w:szCs w:val="21"/>
              </w:rPr>
              <w:t xml:space="preserve">    </w:t>
            </w:r>
            <w:r>
              <w:rPr>
                <w:rFonts w:eastAsia="宋体"/>
                <w:sz w:val="21"/>
                <w:szCs w:val="21"/>
              </w:rPr>
              <w:t>年</w:t>
            </w:r>
            <w:r>
              <w:rPr>
                <w:rFonts w:hint="eastAsia" w:eastAsia="宋体"/>
                <w:sz w:val="21"/>
                <w:szCs w:val="21"/>
              </w:rPr>
              <w:t xml:space="preserve">  </w:t>
            </w:r>
            <w:r>
              <w:rPr>
                <w:rFonts w:eastAsia="宋体"/>
                <w:sz w:val="21"/>
                <w:szCs w:val="21"/>
              </w:rPr>
              <w:t>月</w:t>
            </w:r>
            <w:r>
              <w:rPr>
                <w:rFonts w:hint="eastAsia" w:eastAsia="宋体"/>
                <w:sz w:val="21"/>
                <w:szCs w:val="21"/>
              </w:rPr>
              <w:t xml:space="preserve">  </w:t>
            </w:r>
            <w:r>
              <w:rPr>
                <w:rFonts w:eastAsia="宋体"/>
                <w:sz w:val="21"/>
                <w:szCs w:val="21"/>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62" w:hRule="atLeast"/>
          <w:jc w:val="center"/>
        </w:trPr>
        <w:tc>
          <w:tcPr>
            <w:tcW w:w="8912" w:type="dxa"/>
            <w:gridSpan w:val="6"/>
            <w:tcBorders>
              <w:top w:val="single" w:color="auto" w:sz="4" w:space="0"/>
              <w:left w:val="single" w:color="000000" w:sz="6" w:space="0"/>
              <w:bottom w:val="single" w:color="auto" w:sz="4" w:space="0"/>
              <w:right w:val="single" w:color="000000" w:sz="6" w:space="0"/>
            </w:tcBorders>
          </w:tcPr>
          <w:p>
            <w:pPr>
              <w:adjustRightInd w:val="0"/>
              <w:snapToGrid w:val="0"/>
              <w:spacing w:line="560" w:lineRule="exact"/>
              <w:jc w:val="center"/>
              <w:rPr>
                <w:rFonts w:eastAsia="宋体"/>
                <w:b/>
                <w:sz w:val="21"/>
                <w:szCs w:val="21"/>
              </w:rPr>
            </w:pPr>
            <w:r>
              <w:rPr>
                <w:rFonts w:eastAsia="宋体"/>
                <w:b/>
                <w:sz w:val="21"/>
                <w:szCs w:val="21"/>
              </w:rPr>
              <w:t>区商务主管部门审核意见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470" w:hRule="atLeast"/>
          <w:jc w:val="center"/>
        </w:trPr>
        <w:tc>
          <w:tcPr>
            <w:tcW w:w="8912" w:type="dxa"/>
            <w:gridSpan w:val="6"/>
            <w:tcBorders>
              <w:top w:val="single" w:color="auto" w:sz="4" w:space="0"/>
              <w:left w:val="single" w:color="000000" w:sz="6" w:space="0"/>
              <w:bottom w:val="single" w:color="auto" w:sz="4" w:space="0"/>
              <w:right w:val="single" w:color="000000" w:sz="6" w:space="0"/>
            </w:tcBorders>
          </w:tcPr>
          <w:p>
            <w:pPr>
              <w:spacing w:line="560" w:lineRule="exact"/>
              <w:rPr>
                <w:rFonts w:eastAsia="宋体"/>
                <w:sz w:val="21"/>
                <w:szCs w:val="21"/>
              </w:rPr>
            </w:pPr>
            <w:r>
              <w:rPr>
                <w:rFonts w:eastAsia="宋体"/>
                <w:sz w:val="21"/>
                <w:szCs w:val="21"/>
              </w:rPr>
              <w:t>区商务主管部门意见：</w:t>
            </w:r>
          </w:p>
          <w:p>
            <w:pPr>
              <w:spacing w:line="560" w:lineRule="exact"/>
              <w:jc w:val="center"/>
              <w:rPr>
                <w:rFonts w:eastAsia="宋体"/>
                <w:b/>
                <w:sz w:val="21"/>
                <w:szCs w:val="21"/>
              </w:rPr>
            </w:pPr>
          </w:p>
          <w:p>
            <w:pPr>
              <w:spacing w:line="560" w:lineRule="exact"/>
              <w:ind w:right="522"/>
              <w:jc w:val="center"/>
              <w:rPr>
                <w:rFonts w:eastAsia="宋体"/>
                <w:sz w:val="21"/>
                <w:szCs w:val="21"/>
              </w:rPr>
            </w:pPr>
            <w:r>
              <w:rPr>
                <w:rFonts w:hint="eastAsia" w:eastAsia="宋体"/>
                <w:sz w:val="21"/>
                <w:szCs w:val="21"/>
              </w:rPr>
              <w:t xml:space="preserve">                               </w:t>
            </w:r>
            <w:r>
              <w:rPr>
                <w:rFonts w:eastAsia="宋体"/>
                <w:sz w:val="21"/>
                <w:szCs w:val="21"/>
              </w:rPr>
              <w:t>单位（盖章）：</w:t>
            </w:r>
          </w:p>
          <w:p>
            <w:pPr>
              <w:spacing w:line="560" w:lineRule="exact"/>
              <w:jc w:val="left"/>
              <w:rPr>
                <w:rFonts w:eastAsia="宋体"/>
                <w:sz w:val="21"/>
                <w:szCs w:val="21"/>
              </w:rPr>
            </w:pPr>
            <w:r>
              <w:rPr>
                <w:rFonts w:hint="eastAsia" w:eastAsia="宋体"/>
                <w:sz w:val="21"/>
                <w:szCs w:val="21"/>
              </w:rPr>
              <w:t xml:space="preserve">                                                  </w:t>
            </w:r>
            <w:r>
              <w:rPr>
                <w:rFonts w:eastAsia="宋体"/>
                <w:sz w:val="21"/>
                <w:szCs w:val="21"/>
              </w:rPr>
              <w:t>日期：</w:t>
            </w:r>
            <w:r>
              <w:rPr>
                <w:rFonts w:hint="eastAsia" w:eastAsia="宋体"/>
                <w:sz w:val="21"/>
                <w:szCs w:val="21"/>
              </w:rPr>
              <w:t xml:space="preserve">    </w:t>
            </w:r>
            <w:r>
              <w:rPr>
                <w:rFonts w:eastAsia="宋体"/>
                <w:sz w:val="21"/>
                <w:szCs w:val="21"/>
              </w:rPr>
              <w:t>年</w:t>
            </w:r>
            <w:r>
              <w:rPr>
                <w:rFonts w:hint="eastAsia" w:eastAsia="宋体"/>
                <w:sz w:val="21"/>
                <w:szCs w:val="21"/>
              </w:rPr>
              <w:t xml:space="preserve">  </w:t>
            </w:r>
            <w:r>
              <w:rPr>
                <w:rFonts w:eastAsia="宋体"/>
                <w:sz w:val="21"/>
                <w:szCs w:val="21"/>
              </w:rPr>
              <w:t>月</w:t>
            </w:r>
            <w:r>
              <w:rPr>
                <w:rFonts w:hint="eastAsia" w:eastAsia="宋体"/>
                <w:sz w:val="21"/>
                <w:szCs w:val="21"/>
              </w:rPr>
              <w:t xml:space="preserve">  </w:t>
            </w:r>
            <w:r>
              <w:rPr>
                <w:rFonts w:eastAsia="宋体"/>
                <w:sz w:val="21"/>
                <w:szCs w:val="21"/>
              </w:rPr>
              <w:t>日</w:t>
            </w:r>
          </w:p>
        </w:tc>
      </w:tr>
    </w:tbl>
    <w:p>
      <w:pPr>
        <w:spacing w:line="300" w:lineRule="exact"/>
        <w:rPr>
          <w:rFonts w:eastAsia="宋体"/>
          <w:sz w:val="21"/>
          <w:szCs w:val="21"/>
        </w:rPr>
      </w:pPr>
      <w:r>
        <w:rPr>
          <w:rFonts w:eastAsia="宋体"/>
          <w:sz w:val="21"/>
          <w:szCs w:val="21"/>
        </w:rPr>
        <w:t>说明：1.申请企业法定代表人或授权人签名栏必须手签，使用名章无效；</w:t>
      </w:r>
    </w:p>
    <w:p>
      <w:pPr>
        <w:spacing w:line="300" w:lineRule="exact"/>
        <w:ind w:firstLine="606" w:firstLineChars="300"/>
        <w:rPr>
          <w:rFonts w:eastAsia="宋体"/>
          <w:sz w:val="21"/>
          <w:szCs w:val="21"/>
        </w:rPr>
      </w:pPr>
      <w:r>
        <w:rPr>
          <w:rFonts w:eastAsia="宋体"/>
          <w:sz w:val="21"/>
          <w:szCs w:val="21"/>
        </w:rPr>
        <w:t>2.若由授权人签署，须提交由法定人手签并加盖公司公章的授权书原件；</w:t>
      </w:r>
    </w:p>
    <w:p>
      <w:pPr>
        <w:spacing w:line="300" w:lineRule="exact"/>
        <w:ind w:firstLine="606" w:firstLineChars="300"/>
        <w:rPr>
          <w:rFonts w:eastAsia="宋体"/>
          <w:sz w:val="21"/>
          <w:szCs w:val="21"/>
        </w:rPr>
      </w:pPr>
      <w:r>
        <w:rPr>
          <w:rFonts w:eastAsia="宋体"/>
          <w:sz w:val="21"/>
          <w:szCs w:val="21"/>
        </w:rPr>
        <w:t>3.银行帐户信息必须为公司帐户，用于接收财政扶持资金，务必正确填写。</w:t>
      </w:r>
    </w:p>
    <w:p>
      <w:pPr>
        <w:rPr>
          <w:rFonts w:eastAsia="黑体"/>
          <w:sz w:val="21"/>
          <w:szCs w:val="24"/>
        </w:rPr>
      </w:pPr>
      <w:r>
        <w:rPr>
          <w:rFonts w:eastAsia="黑体"/>
          <w:sz w:val="21"/>
          <w:szCs w:val="24"/>
        </w:rPr>
        <w:br w:type="page"/>
      </w:r>
    </w:p>
    <w:p>
      <w:pPr>
        <w:spacing w:line="560" w:lineRule="exact"/>
        <w:rPr>
          <w:rFonts w:eastAsia="黑体"/>
          <w:sz w:val="21"/>
          <w:szCs w:val="24"/>
        </w:rPr>
      </w:pPr>
      <w:r>
        <w:rPr>
          <w:rFonts w:eastAsia="黑体"/>
          <w:sz w:val="21"/>
          <w:szCs w:val="24"/>
        </w:rPr>
        <w:t>附2-2</w:t>
      </w:r>
    </w:p>
    <w:p>
      <w:pPr>
        <w:spacing w:line="560" w:lineRule="exact"/>
        <w:rPr>
          <w:rFonts w:ascii="方正小标宋_GBK" w:eastAsia="方正小标宋_GBK"/>
          <w:sz w:val="44"/>
          <w:szCs w:val="44"/>
        </w:rPr>
      </w:pPr>
    </w:p>
    <w:p>
      <w:pPr>
        <w:spacing w:line="560" w:lineRule="exact"/>
        <w:jc w:val="center"/>
        <w:rPr>
          <w:rFonts w:ascii="方正小标宋_GBK" w:eastAsia="方正小标宋_GBK"/>
          <w:bCs/>
          <w:color w:val="000000"/>
          <w:sz w:val="44"/>
          <w:szCs w:val="44"/>
        </w:rPr>
      </w:pPr>
      <w:r>
        <w:rPr>
          <w:rFonts w:hint="eastAsia" w:ascii="方正小标宋_GBK" w:eastAsia="方正小标宋_GBK"/>
          <w:bCs/>
          <w:color w:val="000000"/>
          <w:sz w:val="44"/>
          <w:szCs w:val="44"/>
        </w:rPr>
        <w:t>承诺书</w:t>
      </w:r>
    </w:p>
    <w:p>
      <w:pPr>
        <w:spacing w:line="560" w:lineRule="exact"/>
        <w:jc w:val="center"/>
        <w:rPr>
          <w:rFonts w:eastAsia="宋体"/>
          <w:bCs/>
          <w:color w:val="000000"/>
          <w:sz w:val="44"/>
          <w:szCs w:val="44"/>
        </w:rPr>
      </w:pPr>
    </w:p>
    <w:p>
      <w:pPr>
        <w:tabs>
          <w:tab w:val="left" w:pos="599"/>
        </w:tabs>
        <w:spacing w:line="520" w:lineRule="exact"/>
        <w:rPr>
          <w:kern w:val="0"/>
          <w:szCs w:val="32"/>
        </w:rPr>
      </w:pPr>
      <w:r>
        <w:rPr>
          <w:rFonts w:hint="eastAsia"/>
          <w:kern w:val="0"/>
          <w:szCs w:val="32"/>
          <w:lang w:eastAsia="zh-CN"/>
        </w:rPr>
        <w:t>南沙</w:t>
      </w:r>
      <w:r>
        <w:rPr>
          <w:kern w:val="0"/>
          <w:szCs w:val="32"/>
        </w:rPr>
        <w:t>区商务局：</w:t>
      </w:r>
    </w:p>
    <w:p>
      <w:pPr>
        <w:spacing w:line="520" w:lineRule="exact"/>
        <w:ind w:firstLine="624" w:firstLineChars="200"/>
        <w:rPr>
          <w:kern w:val="0"/>
          <w:szCs w:val="32"/>
        </w:rPr>
      </w:pPr>
      <w:r>
        <w:rPr>
          <w:kern w:val="0"/>
          <w:szCs w:val="32"/>
        </w:rPr>
        <w:t>根据《</w:t>
      </w:r>
      <w:r>
        <w:rPr>
          <w:rFonts w:hint="eastAsia"/>
          <w:kern w:val="0"/>
          <w:szCs w:val="32"/>
          <w:lang w:eastAsia="zh-CN"/>
        </w:rPr>
        <w:t>南沙区</w:t>
      </w:r>
      <w:r>
        <w:rPr>
          <w:rFonts w:hint="eastAsia"/>
          <w:kern w:val="0"/>
          <w:szCs w:val="32"/>
        </w:rPr>
        <w:t>2022年广州市商务发展专项资金“走出去”事项项目库申报指引</w:t>
      </w:r>
      <w:r>
        <w:rPr>
          <w:kern w:val="0"/>
          <w:szCs w:val="32"/>
        </w:rPr>
        <w:t>》，为做好项目资金申报工作，我公司特此承诺如下：</w:t>
      </w:r>
    </w:p>
    <w:p>
      <w:pPr>
        <w:spacing w:line="520" w:lineRule="exact"/>
        <w:ind w:firstLine="624" w:firstLineChars="200"/>
        <w:rPr>
          <w:kern w:val="0"/>
          <w:szCs w:val="32"/>
        </w:rPr>
      </w:pPr>
      <w:r>
        <w:rPr>
          <w:kern w:val="0"/>
          <w:szCs w:val="32"/>
        </w:rPr>
        <w:t>一、我司依法开展对外经济合作业务，近三年来无严重违法违规行为；</w:t>
      </w:r>
    </w:p>
    <w:p>
      <w:pPr>
        <w:spacing w:line="520" w:lineRule="exact"/>
        <w:ind w:firstLine="624" w:firstLineChars="200"/>
        <w:rPr>
          <w:kern w:val="0"/>
          <w:szCs w:val="32"/>
        </w:rPr>
      </w:pPr>
      <w:r>
        <w:rPr>
          <w:kern w:val="0"/>
          <w:szCs w:val="32"/>
        </w:rPr>
        <w:t>二、我司在境外开展的项目，依法生效，且正在执行或已开展实质性经营，在项目所在国依法诚信经营，履行必要的社会职责。</w:t>
      </w:r>
    </w:p>
    <w:p>
      <w:pPr>
        <w:spacing w:line="520" w:lineRule="exact"/>
        <w:ind w:firstLine="624" w:firstLineChars="200"/>
        <w:rPr>
          <w:kern w:val="0"/>
          <w:szCs w:val="32"/>
        </w:rPr>
      </w:pPr>
      <w:r>
        <w:rPr>
          <w:kern w:val="0"/>
          <w:szCs w:val="32"/>
        </w:rPr>
        <w:t>三、我司承诺，若本次申报的项目获得各级“走出去”事项补贴总额超出实际发生费用，则退回超出部分。</w:t>
      </w:r>
    </w:p>
    <w:p>
      <w:pPr>
        <w:spacing w:line="520" w:lineRule="exact"/>
        <w:ind w:firstLine="624" w:firstLineChars="200"/>
        <w:rPr>
          <w:kern w:val="0"/>
          <w:szCs w:val="32"/>
        </w:rPr>
      </w:pPr>
      <w:r>
        <w:rPr>
          <w:kern w:val="0"/>
          <w:szCs w:val="32"/>
        </w:rPr>
        <w:t>四、我司承诺本次申报的所有文件、单证和资料准确、真实、完整和有效；所有复印件均与原件核对，完全一致。我司愿接受各级商务、财政部门为审核本申请及资金使用情况而进行的必要监督和核查；如有违反规定愿接受相应的处罚处分。</w:t>
      </w:r>
    </w:p>
    <w:p>
      <w:pPr>
        <w:spacing w:line="520" w:lineRule="exact"/>
        <w:ind w:firstLine="624" w:firstLineChars="200"/>
        <w:rPr>
          <w:kern w:val="0"/>
          <w:szCs w:val="32"/>
        </w:rPr>
      </w:pPr>
    </w:p>
    <w:p>
      <w:pPr>
        <w:spacing w:line="520" w:lineRule="exact"/>
        <w:ind w:firstLine="624" w:firstLineChars="200"/>
        <w:rPr>
          <w:kern w:val="0"/>
          <w:szCs w:val="32"/>
        </w:rPr>
      </w:pPr>
    </w:p>
    <w:p>
      <w:pPr>
        <w:spacing w:line="520" w:lineRule="exact"/>
        <w:ind w:firstLine="3588" w:firstLineChars="1150"/>
        <w:rPr>
          <w:kern w:val="0"/>
          <w:szCs w:val="32"/>
        </w:rPr>
      </w:pPr>
      <w:r>
        <w:rPr>
          <w:kern w:val="0"/>
          <w:szCs w:val="32"/>
        </w:rPr>
        <w:t>法定代表人签名：（盖章）</w:t>
      </w:r>
    </w:p>
    <w:p>
      <w:pPr>
        <w:spacing w:line="520" w:lineRule="exact"/>
        <w:rPr>
          <w:rFonts w:eastAsia="宋体"/>
          <w:sz w:val="21"/>
          <w:szCs w:val="24"/>
        </w:rPr>
      </w:pPr>
      <w:r>
        <w:rPr>
          <w:rFonts w:eastAsia="宋体"/>
          <w:sz w:val="21"/>
          <w:szCs w:val="32"/>
        </w:rPr>
        <w:t xml:space="preserve">                    </w:t>
      </w:r>
      <w:r>
        <w:rPr>
          <w:rFonts w:hint="eastAsia" w:eastAsia="宋体"/>
          <w:sz w:val="21"/>
          <w:szCs w:val="32"/>
        </w:rPr>
        <w:t xml:space="preserve">               </w:t>
      </w:r>
      <w:r>
        <w:rPr>
          <w:rFonts w:eastAsia="宋体"/>
          <w:sz w:val="21"/>
          <w:szCs w:val="32"/>
        </w:rPr>
        <w:t xml:space="preserve">     20   年</w:t>
      </w:r>
      <w:r>
        <w:rPr>
          <w:rFonts w:hint="eastAsia" w:eastAsia="宋体"/>
          <w:sz w:val="21"/>
          <w:szCs w:val="32"/>
        </w:rPr>
        <w:t xml:space="preserve">   </w:t>
      </w:r>
      <w:r>
        <w:rPr>
          <w:rFonts w:eastAsia="宋体"/>
          <w:sz w:val="21"/>
          <w:szCs w:val="32"/>
        </w:rPr>
        <w:t>月</w:t>
      </w:r>
      <w:r>
        <w:rPr>
          <w:rFonts w:hint="eastAsia" w:eastAsia="宋体"/>
          <w:sz w:val="21"/>
          <w:szCs w:val="32"/>
        </w:rPr>
        <w:t xml:space="preserve">    </w:t>
      </w:r>
      <w:r>
        <w:rPr>
          <w:rFonts w:eastAsia="宋体"/>
          <w:sz w:val="21"/>
          <w:szCs w:val="32"/>
        </w:rPr>
        <w:t>日</w:t>
      </w:r>
    </w:p>
    <w:p>
      <w:pPr>
        <w:spacing w:line="560" w:lineRule="exact"/>
        <w:rPr>
          <w:rFonts w:eastAsia="黑体"/>
          <w:sz w:val="21"/>
          <w:szCs w:val="24"/>
        </w:rPr>
      </w:pPr>
    </w:p>
    <w:p>
      <w:pPr>
        <w:spacing w:line="560" w:lineRule="exact"/>
        <w:rPr>
          <w:rFonts w:eastAsia="黑体"/>
          <w:sz w:val="21"/>
          <w:szCs w:val="24"/>
        </w:rPr>
        <w:sectPr>
          <w:footerReference r:id="rId3" w:type="default"/>
          <w:footerReference r:id="rId4" w:type="even"/>
          <w:pgSz w:w="11906" w:h="16838"/>
          <w:pgMar w:top="2098" w:right="1474" w:bottom="1985" w:left="1588" w:header="851" w:footer="1588" w:gutter="113"/>
          <w:cols w:space="425" w:num="1"/>
          <w:titlePg/>
          <w:docGrid w:type="linesAndChars" w:linePitch="579" w:charSpace="-1675"/>
        </w:sectPr>
      </w:pPr>
    </w:p>
    <w:p>
      <w:pPr>
        <w:spacing w:line="560" w:lineRule="exact"/>
        <w:rPr>
          <w:rFonts w:eastAsia="黑体"/>
          <w:sz w:val="21"/>
          <w:szCs w:val="24"/>
        </w:rPr>
      </w:pPr>
      <w:r>
        <w:rPr>
          <w:rFonts w:eastAsia="宋体"/>
          <w:sz w:val="21"/>
          <w:szCs w:val="24"/>
        </w:rPr>
        <mc:AlternateContent>
          <mc:Choice Requires="wps">
            <w:drawing>
              <wp:anchor distT="0" distB="0" distL="114300" distR="114300" simplePos="0" relativeHeight="251659264" behindDoc="0" locked="0" layoutInCell="1" allowOverlap="1">
                <wp:simplePos x="0" y="0"/>
                <wp:positionH relativeFrom="column">
                  <wp:posOffset>7956550</wp:posOffset>
                </wp:positionH>
                <wp:positionV relativeFrom="paragraph">
                  <wp:posOffset>-535940</wp:posOffset>
                </wp:positionV>
                <wp:extent cx="550545" cy="110871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附2-3</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26.5pt;margin-top:-42.2pt;height:87.3pt;width:43.35pt;z-index:251659264;mso-width-relative:margin;mso-height-relative:margin;mso-width-percent:400;mso-height-percent:200;" filled="f" stroked="f" coordsize="21600,21600" o:gfxdata="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IJ+5twAAAAMAQAA&#10;DwAAAAAAAAABACAAAAAiAAAAZHJzL2Rvd25yZXYueG1sUEsBAhQAFAAAAAgAh07iQGXfsRcVAgAA&#10;FQQAAA4AAAAAAAAAAQAgAAAAKwEAAGRycy9lMm9Eb2MueG1sUEsFBgAAAAAGAAYAWQEAALIFAAAA&#10;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附2-3</w:t>
                      </w:r>
                    </w:p>
                  </w:txbxContent>
                </v:textbox>
              </v:shape>
            </w:pict>
          </mc:Fallback>
        </mc:AlternateContent>
      </w:r>
    </w:p>
    <w:tbl>
      <w:tblPr>
        <w:tblStyle w:val="12"/>
        <w:tblW w:w="14555" w:type="dxa"/>
        <w:jc w:val="center"/>
        <w:tblLayout w:type="fixed"/>
        <w:tblCellMar>
          <w:top w:w="0" w:type="dxa"/>
          <w:left w:w="108" w:type="dxa"/>
          <w:bottom w:w="0" w:type="dxa"/>
          <w:right w:w="108" w:type="dxa"/>
        </w:tblCellMar>
      </w:tblPr>
      <w:tblGrid>
        <w:gridCol w:w="304"/>
        <w:gridCol w:w="567"/>
        <w:gridCol w:w="1635"/>
        <w:gridCol w:w="2487"/>
        <w:gridCol w:w="2268"/>
        <w:gridCol w:w="2616"/>
        <w:gridCol w:w="2126"/>
        <w:gridCol w:w="1276"/>
        <w:gridCol w:w="709"/>
        <w:gridCol w:w="567"/>
      </w:tblGrid>
      <w:tr>
        <w:tblPrEx>
          <w:tblCellMar>
            <w:top w:w="0" w:type="dxa"/>
            <w:left w:w="108" w:type="dxa"/>
            <w:bottom w:w="0" w:type="dxa"/>
            <w:right w:w="108" w:type="dxa"/>
          </w:tblCellMar>
        </w:tblPrEx>
        <w:trPr>
          <w:gridAfter w:val="1"/>
          <w:wAfter w:w="567" w:type="dxa"/>
          <w:trHeight w:val="654" w:hRule="atLeast"/>
          <w:jc w:val="center"/>
        </w:trPr>
        <w:tc>
          <w:tcPr>
            <w:tcW w:w="13988" w:type="dxa"/>
            <w:gridSpan w:val="9"/>
            <w:tcBorders>
              <w:top w:val="nil"/>
              <w:left w:val="nil"/>
              <w:bottom w:val="nil"/>
              <w:right w:val="nil"/>
            </w:tcBorders>
          </w:tcPr>
          <w:p>
            <w:pPr>
              <w:tabs>
                <w:tab w:val="left" w:pos="10964"/>
              </w:tabs>
              <w:snapToGrid w:val="0"/>
              <w:jc w:val="center"/>
              <w:rPr>
                <w:rFonts w:ascii="方正小标宋_GBK" w:eastAsia="方正小标宋_GBK"/>
                <w:b/>
                <w:bCs/>
                <w:kern w:val="0"/>
                <w:sz w:val="28"/>
                <w:szCs w:val="28"/>
              </w:rPr>
            </w:pPr>
            <w:r>
              <w:rPr>
                <w:rFonts w:hint="eastAsia" w:ascii="方正小标宋_GBK" w:eastAsia="方正小标宋_GBK"/>
                <w:bCs/>
                <w:sz w:val="44"/>
                <w:szCs w:val="44"/>
              </w:rPr>
              <w:t>企业申报项目明细表（境外投资项目）</w:t>
            </w:r>
          </w:p>
        </w:tc>
      </w:tr>
      <w:tr>
        <w:tblPrEx>
          <w:tblCellMar>
            <w:top w:w="0" w:type="dxa"/>
            <w:left w:w="108" w:type="dxa"/>
            <w:bottom w:w="0" w:type="dxa"/>
            <w:right w:w="108" w:type="dxa"/>
          </w:tblCellMar>
        </w:tblPrEx>
        <w:trPr>
          <w:gridAfter w:val="1"/>
          <w:wAfter w:w="567" w:type="dxa"/>
          <w:trHeight w:val="699" w:hRule="atLeast"/>
          <w:jc w:val="center"/>
        </w:trPr>
        <w:tc>
          <w:tcPr>
            <w:tcW w:w="13988" w:type="dxa"/>
            <w:gridSpan w:val="9"/>
            <w:tcBorders>
              <w:top w:val="nil"/>
              <w:left w:val="nil"/>
              <w:bottom w:val="single" w:color="auto" w:sz="4" w:space="0"/>
              <w:right w:val="nil"/>
            </w:tcBorders>
          </w:tcPr>
          <w:p>
            <w:pPr>
              <w:snapToGrid w:val="0"/>
              <w:jc w:val="left"/>
              <w:rPr>
                <w:rFonts w:eastAsia="宋体"/>
                <w:kern w:val="0"/>
                <w:sz w:val="21"/>
                <w:szCs w:val="21"/>
              </w:rPr>
            </w:pPr>
          </w:p>
          <w:p>
            <w:pPr>
              <w:snapToGrid w:val="0"/>
              <w:jc w:val="left"/>
              <w:rPr>
                <w:rFonts w:eastAsia="宋体"/>
                <w:b/>
                <w:bCs/>
                <w:kern w:val="0"/>
                <w:sz w:val="21"/>
                <w:szCs w:val="21"/>
              </w:rPr>
            </w:pPr>
            <w:r>
              <w:rPr>
                <w:rFonts w:eastAsia="宋体"/>
                <w:kern w:val="0"/>
                <w:sz w:val="21"/>
                <w:szCs w:val="21"/>
              </w:rPr>
              <w:t>申请企业名称：</w:t>
            </w:r>
          </w:p>
        </w:tc>
      </w:tr>
      <w:tr>
        <w:tblPrEx>
          <w:tblCellMar>
            <w:top w:w="0" w:type="dxa"/>
            <w:left w:w="108" w:type="dxa"/>
            <w:bottom w:w="0" w:type="dxa"/>
            <w:right w:w="108" w:type="dxa"/>
          </w:tblCellMar>
        </w:tblPrEx>
        <w:trPr>
          <w:gridBefore w:val="1"/>
          <w:wBefore w:w="304" w:type="dxa"/>
          <w:trHeight w:val="731" w:hRule="atLeast"/>
          <w:jc w:val="center"/>
        </w:trPr>
        <w:tc>
          <w:tcPr>
            <w:tcW w:w="56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序号</w:t>
            </w:r>
          </w:p>
        </w:tc>
        <w:tc>
          <w:tcPr>
            <w:tcW w:w="163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境外企业或境外项目名称</w:t>
            </w:r>
          </w:p>
        </w:tc>
        <w:tc>
          <w:tcPr>
            <w:tcW w:w="7371" w:type="dxa"/>
            <w:gridSpan w:val="3"/>
            <w:tcBorders>
              <w:top w:val="single" w:color="auto" w:sz="4" w:space="0"/>
              <w:left w:val="nil"/>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境外项目金额（单位：万美元）</w:t>
            </w:r>
          </w:p>
        </w:tc>
        <w:tc>
          <w:tcPr>
            <w:tcW w:w="2126" w:type="dxa"/>
            <w:vMerge w:val="restart"/>
            <w:tcBorders>
              <w:top w:val="single" w:color="auto" w:sz="4" w:space="0"/>
              <w:left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投资资金汇出证明（或海关报关单）资料所在页码</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申报资助金额（人民币元）</w:t>
            </w:r>
          </w:p>
        </w:tc>
        <w:tc>
          <w:tcPr>
            <w:tcW w:w="1276"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备注</w:t>
            </w:r>
          </w:p>
        </w:tc>
      </w:tr>
      <w:tr>
        <w:tblPrEx>
          <w:tblCellMar>
            <w:top w:w="0" w:type="dxa"/>
            <w:left w:w="108" w:type="dxa"/>
            <w:bottom w:w="0" w:type="dxa"/>
            <w:right w:w="108" w:type="dxa"/>
          </w:tblCellMar>
        </w:tblPrEx>
        <w:trPr>
          <w:gridBefore w:val="1"/>
          <w:wBefore w:w="304" w:type="dxa"/>
          <w:trHeight w:val="585" w:hRule="atLeast"/>
          <w:jc w:val="center"/>
        </w:trPr>
        <w:tc>
          <w:tcPr>
            <w:tcW w:w="567"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黑体" w:hAnsi="黑体" w:eastAsia="黑体"/>
                <w:kern w:val="0"/>
                <w:sz w:val="21"/>
                <w:szCs w:val="21"/>
              </w:rPr>
            </w:pPr>
          </w:p>
        </w:tc>
        <w:tc>
          <w:tcPr>
            <w:tcW w:w="1635" w:type="dxa"/>
            <w:vMerge w:val="continue"/>
            <w:tcBorders>
              <w:top w:val="single" w:color="auto" w:sz="4" w:space="0"/>
              <w:left w:val="single" w:color="auto" w:sz="4" w:space="0"/>
              <w:bottom w:val="single" w:color="auto" w:sz="4" w:space="0"/>
              <w:right w:val="single" w:color="auto" w:sz="4" w:space="0"/>
            </w:tcBorders>
          </w:tcPr>
          <w:p>
            <w:pPr>
              <w:jc w:val="left"/>
              <w:rPr>
                <w:rFonts w:ascii="黑体" w:hAnsi="黑体" w:eastAsia="黑体"/>
                <w:kern w:val="0"/>
                <w:sz w:val="21"/>
                <w:szCs w:val="21"/>
              </w:rPr>
            </w:pPr>
          </w:p>
        </w:tc>
        <w:tc>
          <w:tcPr>
            <w:tcW w:w="2487" w:type="dxa"/>
            <w:tcBorders>
              <w:top w:val="single" w:color="auto" w:sz="4" w:space="0"/>
              <w:left w:val="nil"/>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协议（合同）总金额</w:t>
            </w:r>
          </w:p>
        </w:tc>
        <w:tc>
          <w:tcPr>
            <w:tcW w:w="2268" w:type="dxa"/>
            <w:tcBorders>
              <w:top w:val="single" w:color="auto" w:sz="4" w:space="0"/>
              <w:left w:val="nil"/>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其中：</w:t>
            </w:r>
          </w:p>
          <w:p>
            <w:pPr>
              <w:jc w:val="center"/>
              <w:rPr>
                <w:rFonts w:ascii="黑体" w:hAnsi="黑体" w:eastAsia="黑体"/>
                <w:kern w:val="0"/>
                <w:sz w:val="21"/>
                <w:szCs w:val="21"/>
              </w:rPr>
            </w:pPr>
            <w:r>
              <w:rPr>
                <w:rFonts w:ascii="黑体" w:hAnsi="黑体" w:eastAsia="黑体"/>
                <w:kern w:val="0"/>
                <w:sz w:val="21"/>
                <w:szCs w:val="21"/>
              </w:rPr>
              <w:t>中方协议</w:t>
            </w:r>
          </w:p>
          <w:p>
            <w:pPr>
              <w:jc w:val="center"/>
              <w:rPr>
                <w:rFonts w:ascii="黑体" w:hAnsi="黑体" w:eastAsia="黑体"/>
                <w:kern w:val="0"/>
                <w:sz w:val="21"/>
                <w:szCs w:val="21"/>
              </w:rPr>
            </w:pPr>
            <w:r>
              <w:rPr>
                <w:rFonts w:ascii="黑体" w:hAnsi="黑体" w:eastAsia="黑体"/>
                <w:kern w:val="0"/>
                <w:sz w:val="21"/>
                <w:szCs w:val="21"/>
              </w:rPr>
              <w:t>投资金额</w:t>
            </w:r>
          </w:p>
        </w:tc>
        <w:tc>
          <w:tcPr>
            <w:tcW w:w="2616"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20</w:t>
            </w:r>
            <w:r>
              <w:rPr>
                <w:rFonts w:hint="eastAsia" w:ascii="黑体" w:hAnsi="黑体" w:eastAsia="黑体"/>
                <w:kern w:val="0"/>
                <w:sz w:val="21"/>
                <w:szCs w:val="21"/>
              </w:rPr>
              <w:t>20</w:t>
            </w:r>
            <w:r>
              <w:rPr>
                <w:rFonts w:ascii="黑体" w:hAnsi="黑体" w:eastAsia="黑体"/>
                <w:kern w:val="0"/>
                <w:sz w:val="21"/>
                <w:szCs w:val="21"/>
              </w:rPr>
              <w:t>年中方实际</w:t>
            </w:r>
          </w:p>
          <w:p>
            <w:pPr>
              <w:jc w:val="center"/>
              <w:rPr>
                <w:rFonts w:ascii="黑体" w:hAnsi="黑体" w:eastAsia="黑体"/>
                <w:kern w:val="0"/>
                <w:sz w:val="21"/>
                <w:szCs w:val="21"/>
              </w:rPr>
            </w:pPr>
            <w:r>
              <w:rPr>
                <w:rFonts w:ascii="黑体" w:hAnsi="黑体" w:eastAsia="黑体"/>
                <w:kern w:val="0"/>
                <w:sz w:val="21"/>
                <w:szCs w:val="21"/>
              </w:rPr>
              <w:t>投资金额</w:t>
            </w:r>
          </w:p>
        </w:tc>
        <w:tc>
          <w:tcPr>
            <w:tcW w:w="2126" w:type="dxa"/>
            <w:vMerge w:val="continue"/>
            <w:tcBorders>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jc w:val="left"/>
              <w:rPr>
                <w:rFonts w:ascii="黑体" w:hAnsi="黑体" w:eastAsia="黑体"/>
                <w:kern w:val="0"/>
                <w:sz w:val="21"/>
                <w:szCs w:val="21"/>
              </w:rPr>
            </w:pPr>
          </w:p>
        </w:tc>
      </w:tr>
      <w:tr>
        <w:tblPrEx>
          <w:tblCellMar>
            <w:top w:w="0" w:type="dxa"/>
            <w:left w:w="108" w:type="dxa"/>
            <w:bottom w:w="0" w:type="dxa"/>
            <w:right w:w="108" w:type="dxa"/>
          </w:tblCellMar>
        </w:tblPrEx>
        <w:trPr>
          <w:gridBefore w:val="1"/>
          <w:wBefore w:w="304" w:type="dxa"/>
          <w:trHeight w:val="48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Before w:val="1"/>
          <w:wBefore w:w="304" w:type="dxa"/>
          <w:trHeight w:val="561"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Before w:val="1"/>
          <w:wBefore w:w="304" w:type="dxa"/>
          <w:trHeight w:val="48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Before w:val="1"/>
          <w:wBefore w:w="304" w:type="dxa"/>
          <w:trHeight w:val="48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Before w:val="1"/>
          <w:wBefore w:w="304" w:type="dxa"/>
          <w:trHeight w:val="48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Before w:val="1"/>
          <w:wBefore w:w="304" w:type="dxa"/>
          <w:trHeight w:val="480" w:hRule="atLeast"/>
          <w:jc w:val="center"/>
        </w:trPr>
        <w:tc>
          <w:tcPr>
            <w:tcW w:w="56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635" w:type="dxa"/>
            <w:tcBorders>
              <w:top w:val="single" w:color="auto" w:sz="4" w:space="0"/>
              <w:left w:val="single" w:color="auto" w:sz="4" w:space="0"/>
              <w:bottom w:val="single" w:color="auto" w:sz="4" w:space="0"/>
              <w:right w:val="single" w:color="auto" w:sz="4" w:space="0"/>
            </w:tcBorders>
            <w:vAlign w:val="center"/>
          </w:tcPr>
          <w:p>
            <w:pPr>
              <w:jc w:val="center"/>
              <w:rPr>
                <w:rFonts w:eastAsia="宋体"/>
                <w:kern w:val="0"/>
                <w:sz w:val="21"/>
                <w:szCs w:val="21"/>
              </w:rPr>
            </w:pPr>
            <w:r>
              <w:rPr>
                <w:rFonts w:eastAsia="宋体"/>
                <w:kern w:val="0"/>
                <w:sz w:val="21"/>
                <w:szCs w:val="21"/>
              </w:rPr>
              <w:t>合计数</w:t>
            </w:r>
          </w:p>
        </w:tc>
        <w:tc>
          <w:tcPr>
            <w:tcW w:w="2487"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268"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61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2126" w:type="dxa"/>
            <w:tcBorders>
              <w:top w:val="single" w:color="auto" w:sz="4" w:space="0"/>
              <w:left w:val="single" w:color="auto" w:sz="4" w:space="0"/>
              <w:bottom w:val="single" w:color="auto" w:sz="4" w:space="0"/>
              <w:right w:val="single" w:color="auto" w:sz="4" w:space="0"/>
            </w:tcBorders>
          </w:tcPr>
          <w:p>
            <w:pPr>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gridAfter w:val="1"/>
          <w:wAfter w:w="567" w:type="dxa"/>
          <w:trHeight w:val="168" w:hRule="atLeast"/>
          <w:jc w:val="center"/>
        </w:trPr>
        <w:tc>
          <w:tcPr>
            <w:tcW w:w="13988" w:type="dxa"/>
            <w:gridSpan w:val="9"/>
            <w:tcBorders>
              <w:top w:val="nil"/>
              <w:left w:val="nil"/>
              <w:bottom w:val="nil"/>
              <w:right w:val="nil"/>
            </w:tcBorders>
          </w:tcPr>
          <w:p>
            <w:pPr>
              <w:ind w:left="532"/>
              <w:jc w:val="left"/>
              <w:rPr>
                <w:rFonts w:eastAsia="宋体"/>
                <w:kern w:val="0"/>
                <w:sz w:val="21"/>
                <w:szCs w:val="21"/>
              </w:rPr>
            </w:pPr>
            <w:r>
              <w:rPr>
                <w:rFonts w:eastAsia="宋体"/>
                <w:kern w:val="0"/>
                <w:sz w:val="21"/>
                <w:szCs w:val="21"/>
              </w:rPr>
              <w:t>注：若企业境外项目为境外合作园区和商贸平台的，请在备注栏注明。</w:t>
            </w:r>
          </w:p>
          <w:p>
            <w:pPr>
              <w:ind w:left="532"/>
              <w:jc w:val="left"/>
              <w:rPr>
                <w:rFonts w:eastAsia="宋体"/>
                <w:kern w:val="0"/>
                <w:sz w:val="21"/>
                <w:szCs w:val="21"/>
              </w:rPr>
            </w:pPr>
          </w:p>
        </w:tc>
      </w:tr>
    </w:tbl>
    <w:p>
      <w:pPr>
        <w:spacing w:line="560" w:lineRule="exact"/>
        <w:rPr>
          <w:rFonts w:eastAsia="黑体"/>
          <w:sz w:val="21"/>
          <w:szCs w:val="24"/>
        </w:rPr>
      </w:pPr>
      <w:r>
        <w:rPr>
          <w:rFonts w:eastAsia="宋体"/>
          <w:sz w:val="21"/>
          <w:szCs w:val="24"/>
        </w:rPr>
        <mc:AlternateContent>
          <mc:Choice Requires="wps">
            <w:drawing>
              <wp:anchor distT="0" distB="0" distL="114300" distR="114300" simplePos="0" relativeHeight="251660288" behindDoc="0" locked="0" layoutInCell="1" allowOverlap="1">
                <wp:simplePos x="0" y="0"/>
                <wp:positionH relativeFrom="column">
                  <wp:posOffset>7956550</wp:posOffset>
                </wp:positionH>
                <wp:positionV relativeFrom="paragraph">
                  <wp:posOffset>-631190</wp:posOffset>
                </wp:positionV>
                <wp:extent cx="550545" cy="110871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附2-4</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26.5pt;margin-top:-49.7pt;height:87.3pt;width:43.35pt;z-index:251660288;mso-width-relative:margin;mso-height-relative:margin;mso-width-percent:400;mso-height-percent:200;" filled="f" stroked="f" coordsize="21600,21600" o:gfxdata="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1r+sx3AAAAAwBAAAP&#10;AAAAAAAAAAEAIAAAACIAAABkcnMvZG93bnJldi54bWxQSwECFAAUAAAACACHTuJA9IfSRBQCAAAV&#10;BAAADgAAAAAAAAABACAAAAArAQAAZHJzL2Uyb0RvYy54bWxQSwUGAAAAAAYABgBZAQAAsQUAAA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附2-4</w:t>
                      </w:r>
                    </w:p>
                  </w:txbxContent>
                </v:textbox>
              </v:shape>
            </w:pict>
          </mc:Fallback>
        </mc:AlternateContent>
      </w:r>
    </w:p>
    <w:tbl>
      <w:tblPr>
        <w:tblStyle w:val="12"/>
        <w:tblW w:w="13751" w:type="dxa"/>
        <w:jc w:val="center"/>
        <w:tblLayout w:type="fixed"/>
        <w:tblCellMar>
          <w:top w:w="0" w:type="dxa"/>
          <w:left w:w="108" w:type="dxa"/>
          <w:bottom w:w="0" w:type="dxa"/>
          <w:right w:w="108" w:type="dxa"/>
        </w:tblCellMar>
      </w:tblPr>
      <w:tblGrid>
        <w:gridCol w:w="1161"/>
        <w:gridCol w:w="663"/>
        <w:gridCol w:w="667"/>
        <w:gridCol w:w="630"/>
        <w:gridCol w:w="700"/>
        <w:gridCol w:w="463"/>
        <w:gridCol w:w="999"/>
        <w:gridCol w:w="164"/>
        <w:gridCol w:w="1164"/>
        <w:gridCol w:w="193"/>
        <w:gridCol w:w="970"/>
        <w:gridCol w:w="590"/>
        <w:gridCol w:w="572"/>
        <w:gridCol w:w="845"/>
        <w:gridCol w:w="317"/>
        <w:gridCol w:w="959"/>
        <w:gridCol w:w="203"/>
        <w:gridCol w:w="1163"/>
        <w:gridCol w:w="51"/>
        <w:gridCol w:w="567"/>
        <w:gridCol w:w="710"/>
      </w:tblGrid>
      <w:tr>
        <w:tblPrEx>
          <w:tblCellMar>
            <w:top w:w="0" w:type="dxa"/>
            <w:left w:w="108" w:type="dxa"/>
            <w:bottom w:w="0" w:type="dxa"/>
            <w:right w:w="108" w:type="dxa"/>
          </w:tblCellMar>
        </w:tblPrEx>
        <w:trPr>
          <w:trHeight w:val="540" w:hRule="atLeast"/>
          <w:jc w:val="center"/>
        </w:trPr>
        <w:tc>
          <w:tcPr>
            <w:tcW w:w="13751" w:type="dxa"/>
            <w:gridSpan w:val="21"/>
            <w:tcBorders>
              <w:top w:val="nil"/>
              <w:left w:val="nil"/>
              <w:bottom w:val="nil"/>
            </w:tcBorders>
            <w:vAlign w:val="bottom"/>
          </w:tcPr>
          <w:p>
            <w:pPr>
              <w:tabs>
                <w:tab w:val="left" w:pos="10964"/>
              </w:tabs>
              <w:snapToGrid w:val="0"/>
              <w:jc w:val="center"/>
              <w:rPr>
                <w:rFonts w:ascii="方正小标宋_GBK" w:eastAsia="方正小标宋_GBK"/>
                <w:b/>
                <w:bCs/>
                <w:color w:val="000000"/>
                <w:kern w:val="0"/>
                <w:sz w:val="28"/>
                <w:szCs w:val="28"/>
              </w:rPr>
            </w:pPr>
            <w:r>
              <w:rPr>
                <w:rFonts w:hint="eastAsia" w:ascii="方正小标宋_GBK" w:eastAsia="方正小标宋_GBK"/>
                <w:bCs/>
                <w:sz w:val="44"/>
                <w:szCs w:val="44"/>
              </w:rPr>
              <w:t>企业申报项目明细表（对外承包工程及劳务项目明细表）</w:t>
            </w:r>
          </w:p>
        </w:tc>
      </w:tr>
      <w:tr>
        <w:tblPrEx>
          <w:tblCellMar>
            <w:top w:w="0" w:type="dxa"/>
            <w:left w:w="108" w:type="dxa"/>
            <w:bottom w:w="0" w:type="dxa"/>
            <w:right w:w="108" w:type="dxa"/>
          </w:tblCellMar>
        </w:tblPrEx>
        <w:trPr>
          <w:trHeight w:val="255" w:hRule="atLeast"/>
          <w:jc w:val="center"/>
        </w:trPr>
        <w:tc>
          <w:tcPr>
            <w:tcW w:w="1161" w:type="dxa"/>
            <w:tcBorders>
              <w:top w:val="nil"/>
              <w:left w:val="nil"/>
              <w:right w:val="nil"/>
            </w:tcBorders>
            <w:vAlign w:val="bottom"/>
          </w:tcPr>
          <w:p>
            <w:pPr>
              <w:widowControl/>
              <w:jc w:val="left"/>
              <w:rPr>
                <w:rFonts w:eastAsia="仿宋"/>
                <w:color w:val="000000"/>
                <w:kern w:val="0"/>
                <w:sz w:val="20"/>
                <w:szCs w:val="24"/>
              </w:rPr>
            </w:pPr>
          </w:p>
        </w:tc>
        <w:tc>
          <w:tcPr>
            <w:tcW w:w="663" w:type="dxa"/>
            <w:tcBorders>
              <w:top w:val="nil"/>
              <w:left w:val="nil"/>
              <w:right w:val="nil"/>
            </w:tcBorders>
            <w:vAlign w:val="bottom"/>
          </w:tcPr>
          <w:p>
            <w:pPr>
              <w:widowControl/>
              <w:jc w:val="left"/>
              <w:rPr>
                <w:rFonts w:eastAsia="仿宋"/>
                <w:color w:val="000000"/>
                <w:kern w:val="0"/>
                <w:sz w:val="20"/>
                <w:szCs w:val="24"/>
              </w:rPr>
            </w:pPr>
          </w:p>
        </w:tc>
        <w:tc>
          <w:tcPr>
            <w:tcW w:w="1297" w:type="dxa"/>
            <w:gridSpan w:val="2"/>
            <w:tcBorders>
              <w:top w:val="nil"/>
              <w:left w:val="nil"/>
              <w:right w:val="nil"/>
            </w:tcBorders>
            <w:vAlign w:val="bottom"/>
          </w:tcPr>
          <w:p>
            <w:pPr>
              <w:widowControl/>
              <w:jc w:val="left"/>
              <w:rPr>
                <w:rFonts w:eastAsia="仿宋"/>
                <w:color w:val="000000"/>
                <w:kern w:val="0"/>
                <w:sz w:val="20"/>
                <w:szCs w:val="24"/>
              </w:rPr>
            </w:pPr>
          </w:p>
        </w:tc>
        <w:tc>
          <w:tcPr>
            <w:tcW w:w="1163" w:type="dxa"/>
            <w:gridSpan w:val="2"/>
            <w:tcBorders>
              <w:top w:val="nil"/>
              <w:left w:val="nil"/>
              <w:right w:val="nil"/>
            </w:tcBorders>
            <w:vAlign w:val="bottom"/>
          </w:tcPr>
          <w:p>
            <w:pPr>
              <w:widowControl/>
              <w:jc w:val="left"/>
              <w:rPr>
                <w:rFonts w:eastAsia="仿宋"/>
                <w:color w:val="000000"/>
                <w:kern w:val="0"/>
                <w:sz w:val="20"/>
                <w:szCs w:val="24"/>
              </w:rPr>
            </w:pPr>
          </w:p>
        </w:tc>
        <w:tc>
          <w:tcPr>
            <w:tcW w:w="1163" w:type="dxa"/>
            <w:gridSpan w:val="2"/>
            <w:tcBorders>
              <w:top w:val="nil"/>
              <w:left w:val="nil"/>
              <w:right w:val="nil"/>
            </w:tcBorders>
            <w:vAlign w:val="bottom"/>
          </w:tcPr>
          <w:p>
            <w:pPr>
              <w:widowControl/>
              <w:jc w:val="left"/>
              <w:rPr>
                <w:rFonts w:eastAsia="仿宋"/>
                <w:color w:val="000000"/>
                <w:kern w:val="0"/>
                <w:sz w:val="20"/>
                <w:szCs w:val="24"/>
              </w:rPr>
            </w:pPr>
          </w:p>
        </w:tc>
        <w:tc>
          <w:tcPr>
            <w:tcW w:w="1164" w:type="dxa"/>
            <w:tcBorders>
              <w:top w:val="nil"/>
              <w:left w:val="nil"/>
              <w:right w:val="nil"/>
            </w:tcBorders>
            <w:vAlign w:val="bottom"/>
          </w:tcPr>
          <w:p>
            <w:pPr>
              <w:widowControl/>
              <w:jc w:val="left"/>
              <w:rPr>
                <w:rFonts w:eastAsia="仿宋"/>
                <w:color w:val="000000"/>
                <w:kern w:val="0"/>
                <w:sz w:val="20"/>
                <w:szCs w:val="24"/>
              </w:rPr>
            </w:pPr>
          </w:p>
        </w:tc>
        <w:tc>
          <w:tcPr>
            <w:tcW w:w="1163" w:type="dxa"/>
            <w:gridSpan w:val="2"/>
            <w:tcBorders>
              <w:top w:val="nil"/>
              <w:left w:val="nil"/>
              <w:right w:val="nil"/>
            </w:tcBorders>
            <w:vAlign w:val="bottom"/>
          </w:tcPr>
          <w:p>
            <w:pPr>
              <w:widowControl/>
              <w:jc w:val="left"/>
              <w:rPr>
                <w:rFonts w:eastAsia="仿宋"/>
                <w:color w:val="000000"/>
                <w:kern w:val="0"/>
                <w:sz w:val="20"/>
                <w:szCs w:val="24"/>
              </w:rPr>
            </w:pPr>
          </w:p>
        </w:tc>
        <w:tc>
          <w:tcPr>
            <w:tcW w:w="1162" w:type="dxa"/>
            <w:gridSpan w:val="2"/>
            <w:tcBorders>
              <w:top w:val="nil"/>
              <w:left w:val="nil"/>
              <w:right w:val="nil"/>
            </w:tcBorders>
            <w:vAlign w:val="bottom"/>
          </w:tcPr>
          <w:p>
            <w:pPr>
              <w:widowControl/>
              <w:jc w:val="left"/>
              <w:rPr>
                <w:rFonts w:eastAsia="仿宋"/>
                <w:color w:val="000000"/>
                <w:kern w:val="0"/>
                <w:sz w:val="20"/>
                <w:szCs w:val="24"/>
              </w:rPr>
            </w:pPr>
          </w:p>
        </w:tc>
        <w:tc>
          <w:tcPr>
            <w:tcW w:w="1162" w:type="dxa"/>
            <w:gridSpan w:val="2"/>
            <w:tcBorders>
              <w:top w:val="nil"/>
              <w:left w:val="nil"/>
              <w:right w:val="nil"/>
            </w:tcBorders>
            <w:vAlign w:val="bottom"/>
          </w:tcPr>
          <w:p>
            <w:pPr>
              <w:widowControl/>
              <w:jc w:val="left"/>
              <w:rPr>
                <w:rFonts w:eastAsia="仿宋"/>
                <w:color w:val="000000"/>
                <w:kern w:val="0"/>
                <w:sz w:val="20"/>
                <w:szCs w:val="24"/>
              </w:rPr>
            </w:pPr>
          </w:p>
        </w:tc>
        <w:tc>
          <w:tcPr>
            <w:tcW w:w="1162" w:type="dxa"/>
            <w:gridSpan w:val="2"/>
            <w:tcBorders>
              <w:top w:val="nil"/>
              <w:left w:val="nil"/>
              <w:right w:val="nil"/>
            </w:tcBorders>
            <w:vAlign w:val="bottom"/>
          </w:tcPr>
          <w:p>
            <w:pPr>
              <w:widowControl/>
              <w:jc w:val="left"/>
              <w:rPr>
                <w:rFonts w:eastAsia="仿宋"/>
                <w:color w:val="000000"/>
                <w:kern w:val="0"/>
                <w:sz w:val="20"/>
                <w:szCs w:val="24"/>
              </w:rPr>
            </w:pPr>
          </w:p>
        </w:tc>
        <w:tc>
          <w:tcPr>
            <w:tcW w:w="1163" w:type="dxa"/>
            <w:tcBorders>
              <w:top w:val="nil"/>
              <w:left w:val="nil"/>
              <w:right w:val="nil"/>
            </w:tcBorders>
            <w:vAlign w:val="bottom"/>
          </w:tcPr>
          <w:p>
            <w:pPr>
              <w:widowControl/>
              <w:jc w:val="left"/>
              <w:rPr>
                <w:rFonts w:eastAsia="仿宋"/>
                <w:color w:val="000000"/>
                <w:kern w:val="0"/>
                <w:sz w:val="20"/>
                <w:szCs w:val="24"/>
              </w:rPr>
            </w:pPr>
          </w:p>
        </w:tc>
        <w:tc>
          <w:tcPr>
            <w:tcW w:w="618" w:type="dxa"/>
            <w:gridSpan w:val="2"/>
            <w:tcBorders>
              <w:top w:val="nil"/>
              <w:left w:val="nil"/>
              <w:bottom w:val="nil"/>
              <w:right w:val="nil"/>
            </w:tcBorders>
            <w:vAlign w:val="bottom"/>
          </w:tcPr>
          <w:p>
            <w:pPr>
              <w:widowControl/>
              <w:jc w:val="left"/>
              <w:rPr>
                <w:rFonts w:eastAsia="仿宋"/>
                <w:color w:val="000000"/>
                <w:kern w:val="0"/>
                <w:sz w:val="20"/>
                <w:szCs w:val="24"/>
              </w:rPr>
            </w:pPr>
          </w:p>
        </w:tc>
        <w:tc>
          <w:tcPr>
            <w:tcW w:w="710" w:type="dxa"/>
            <w:tcBorders>
              <w:top w:val="nil"/>
              <w:left w:val="nil"/>
              <w:bottom w:val="nil"/>
              <w:right w:val="nil"/>
            </w:tcBorders>
            <w:vAlign w:val="bottom"/>
          </w:tcPr>
          <w:p>
            <w:pPr>
              <w:widowControl/>
              <w:jc w:val="left"/>
              <w:rPr>
                <w:rFonts w:eastAsia="仿宋"/>
                <w:color w:val="000000"/>
                <w:kern w:val="0"/>
                <w:sz w:val="20"/>
                <w:szCs w:val="24"/>
              </w:rPr>
            </w:pPr>
          </w:p>
        </w:tc>
      </w:tr>
      <w:tr>
        <w:tblPrEx>
          <w:tblCellMar>
            <w:top w:w="0" w:type="dxa"/>
            <w:left w:w="108" w:type="dxa"/>
            <w:bottom w:w="0" w:type="dxa"/>
            <w:right w:w="108" w:type="dxa"/>
          </w:tblCellMar>
        </w:tblPrEx>
        <w:trPr>
          <w:gridAfter w:val="3"/>
          <w:wAfter w:w="1328" w:type="dxa"/>
          <w:trHeight w:val="600" w:hRule="atLeast"/>
          <w:jc w:val="center"/>
        </w:trPr>
        <w:tc>
          <w:tcPr>
            <w:tcW w:w="5447" w:type="dxa"/>
            <w:gridSpan w:val="8"/>
            <w:tcBorders>
              <w:top w:val="nil"/>
              <w:left w:val="nil"/>
              <w:bottom w:val="single" w:color="000000" w:sz="4" w:space="0"/>
              <w:right w:val="nil"/>
            </w:tcBorders>
            <w:shd w:val="clear" w:color="auto" w:fill="auto"/>
            <w:vAlign w:val="center"/>
          </w:tcPr>
          <w:p>
            <w:pPr>
              <w:jc w:val="center"/>
              <w:rPr>
                <w:rFonts w:eastAsia="仿宋"/>
                <w:kern w:val="0"/>
                <w:sz w:val="24"/>
                <w:szCs w:val="24"/>
              </w:rPr>
            </w:pPr>
            <w:r>
              <w:rPr>
                <w:rFonts w:eastAsia="仿宋"/>
                <w:kern w:val="0"/>
                <w:sz w:val="24"/>
                <w:szCs w:val="24"/>
              </w:rPr>
              <w:t>申请企业名称（盖章）：</w:t>
            </w:r>
          </w:p>
        </w:tc>
        <w:tc>
          <w:tcPr>
            <w:tcW w:w="3489" w:type="dxa"/>
            <w:gridSpan w:val="5"/>
            <w:tcBorders>
              <w:top w:val="nil"/>
              <w:left w:val="nil"/>
              <w:bottom w:val="single" w:color="000000" w:sz="4" w:space="0"/>
              <w:right w:val="nil"/>
            </w:tcBorders>
            <w:shd w:val="clear" w:color="auto" w:fill="auto"/>
            <w:vAlign w:val="center"/>
          </w:tcPr>
          <w:p>
            <w:pPr>
              <w:jc w:val="center"/>
              <w:rPr>
                <w:rFonts w:eastAsia="仿宋"/>
                <w:kern w:val="0"/>
                <w:sz w:val="24"/>
                <w:szCs w:val="24"/>
              </w:rPr>
            </w:pPr>
            <w:r>
              <w:rPr>
                <w:rFonts w:eastAsia="仿宋"/>
                <w:kern w:val="0"/>
                <w:sz w:val="24"/>
                <w:szCs w:val="24"/>
              </w:rPr>
              <w:t>填表时间：</w:t>
            </w:r>
          </w:p>
        </w:tc>
        <w:tc>
          <w:tcPr>
            <w:tcW w:w="1162" w:type="dxa"/>
            <w:gridSpan w:val="2"/>
            <w:tcBorders>
              <w:top w:val="nil"/>
              <w:left w:val="nil"/>
              <w:bottom w:val="nil"/>
              <w:right w:val="nil"/>
            </w:tcBorders>
            <w:shd w:val="clear" w:color="auto" w:fill="auto"/>
            <w:vAlign w:val="bottom"/>
          </w:tcPr>
          <w:p>
            <w:pPr>
              <w:jc w:val="center"/>
              <w:rPr>
                <w:rFonts w:eastAsia="仿宋"/>
                <w:kern w:val="0"/>
                <w:sz w:val="24"/>
                <w:szCs w:val="24"/>
              </w:rPr>
            </w:pPr>
          </w:p>
        </w:tc>
        <w:tc>
          <w:tcPr>
            <w:tcW w:w="1162" w:type="dxa"/>
            <w:gridSpan w:val="2"/>
            <w:tcBorders>
              <w:top w:val="nil"/>
              <w:left w:val="nil"/>
              <w:bottom w:val="nil"/>
              <w:right w:val="nil"/>
            </w:tcBorders>
            <w:shd w:val="clear" w:color="auto" w:fill="auto"/>
            <w:vAlign w:val="bottom"/>
          </w:tcPr>
          <w:p>
            <w:pPr>
              <w:jc w:val="center"/>
              <w:rPr>
                <w:rFonts w:eastAsia="仿宋"/>
                <w:kern w:val="0"/>
                <w:sz w:val="24"/>
                <w:szCs w:val="24"/>
              </w:rPr>
            </w:pPr>
          </w:p>
        </w:tc>
        <w:tc>
          <w:tcPr>
            <w:tcW w:w="1163" w:type="dxa"/>
            <w:tcBorders>
              <w:top w:val="nil"/>
              <w:left w:val="nil"/>
              <w:bottom w:val="single" w:color="000000" w:sz="4" w:space="0"/>
              <w:right w:val="nil"/>
            </w:tcBorders>
            <w:shd w:val="clear" w:color="auto" w:fill="auto"/>
            <w:vAlign w:val="center"/>
          </w:tcPr>
          <w:p>
            <w:pPr>
              <w:jc w:val="center"/>
              <w:rPr>
                <w:rFonts w:eastAsia="仿宋"/>
                <w:kern w:val="0"/>
                <w:sz w:val="24"/>
                <w:szCs w:val="24"/>
              </w:rPr>
            </w:pPr>
          </w:p>
        </w:tc>
      </w:tr>
      <w:tr>
        <w:tblPrEx>
          <w:tblCellMar>
            <w:top w:w="0" w:type="dxa"/>
            <w:left w:w="108" w:type="dxa"/>
            <w:bottom w:w="0" w:type="dxa"/>
            <w:right w:w="108" w:type="dxa"/>
          </w:tblCellMar>
        </w:tblPrEx>
        <w:trPr>
          <w:gridAfter w:val="2"/>
          <w:wAfter w:w="1277" w:type="dxa"/>
          <w:trHeight w:val="540" w:hRule="atLeast"/>
          <w:jc w:val="center"/>
        </w:trPr>
        <w:tc>
          <w:tcPr>
            <w:tcW w:w="11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项目名称</w:t>
            </w:r>
          </w:p>
        </w:tc>
        <w:tc>
          <w:tcPr>
            <w:tcW w:w="4122" w:type="dxa"/>
            <w:gridSpan w:val="6"/>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对外承包工程</w:t>
            </w:r>
          </w:p>
        </w:tc>
        <w:tc>
          <w:tcPr>
            <w:tcW w:w="3081" w:type="dxa"/>
            <w:gridSpan w:val="5"/>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对外劳务合作</w:t>
            </w:r>
          </w:p>
        </w:tc>
        <w:tc>
          <w:tcPr>
            <w:tcW w:w="1417"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hint="eastAsia" w:ascii="黑体" w:hAnsi="黑体" w:eastAsia="黑体"/>
                <w:kern w:val="0"/>
                <w:sz w:val="21"/>
                <w:szCs w:val="21"/>
              </w:rPr>
              <w:t>发生</w:t>
            </w:r>
            <w:r>
              <w:rPr>
                <w:rFonts w:ascii="黑体" w:hAnsi="黑体" w:eastAsia="黑体"/>
                <w:kern w:val="0"/>
                <w:sz w:val="21"/>
                <w:szCs w:val="21"/>
              </w:rPr>
              <w:t>费用金额（人民币元）</w:t>
            </w:r>
          </w:p>
        </w:tc>
        <w:tc>
          <w:tcPr>
            <w:tcW w:w="1276" w:type="dxa"/>
            <w:gridSpan w:val="2"/>
            <w:vMerge w:val="restart"/>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申报资助金额（人民币元）</w:t>
            </w:r>
          </w:p>
        </w:tc>
        <w:tc>
          <w:tcPr>
            <w:tcW w:w="1417"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备注</w:t>
            </w:r>
          </w:p>
        </w:tc>
      </w:tr>
      <w:tr>
        <w:tblPrEx>
          <w:tblCellMar>
            <w:top w:w="0" w:type="dxa"/>
            <w:left w:w="108" w:type="dxa"/>
            <w:bottom w:w="0" w:type="dxa"/>
            <w:right w:w="108" w:type="dxa"/>
          </w:tblCellMar>
        </w:tblPrEx>
        <w:trPr>
          <w:gridAfter w:val="2"/>
          <w:wAfter w:w="1277" w:type="dxa"/>
          <w:trHeight w:val="825" w:hRule="atLeast"/>
          <w:jc w:val="center"/>
        </w:trPr>
        <w:tc>
          <w:tcPr>
            <w:tcW w:w="11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新签合同份数（份）</w:t>
            </w: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新签合同额（万美元）</w:t>
            </w:r>
          </w:p>
        </w:tc>
        <w:tc>
          <w:tcPr>
            <w:tcW w:w="1462"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完成营业额（万美元）</w:t>
            </w:r>
          </w:p>
        </w:tc>
        <w:tc>
          <w:tcPr>
            <w:tcW w:w="1521" w:type="dxa"/>
            <w:gridSpan w:val="3"/>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新签合同额（万美元）</w:t>
            </w:r>
          </w:p>
        </w:tc>
        <w:tc>
          <w:tcPr>
            <w:tcW w:w="1560" w:type="dxa"/>
            <w:gridSpan w:val="2"/>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r>
              <w:rPr>
                <w:rFonts w:ascii="黑体" w:hAnsi="黑体" w:eastAsia="黑体"/>
                <w:kern w:val="0"/>
                <w:sz w:val="21"/>
                <w:szCs w:val="21"/>
              </w:rPr>
              <w:t>完成营业额（万美元）</w:t>
            </w:r>
          </w:p>
        </w:tc>
        <w:tc>
          <w:tcPr>
            <w:tcW w:w="1417" w:type="dxa"/>
            <w:gridSpan w:val="2"/>
            <w:vMerge w:val="continue"/>
            <w:tcBorders>
              <w:top w:val="single" w:color="000000" w:sz="4" w:space="0"/>
              <w:left w:val="nil"/>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p>
        </w:tc>
        <w:tc>
          <w:tcPr>
            <w:tcW w:w="12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p>
        </w:tc>
        <w:tc>
          <w:tcPr>
            <w:tcW w:w="1417"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黑体" w:hAnsi="黑体" w:eastAsia="黑体"/>
                <w:kern w:val="0"/>
                <w:sz w:val="21"/>
                <w:szCs w:val="21"/>
              </w:rPr>
            </w:pPr>
          </w:p>
        </w:tc>
      </w:tr>
      <w:tr>
        <w:tblPrEx>
          <w:tblCellMar>
            <w:top w:w="0" w:type="dxa"/>
            <w:left w:w="108" w:type="dxa"/>
            <w:bottom w:w="0" w:type="dxa"/>
            <w:right w:w="108" w:type="dxa"/>
          </w:tblCellMar>
        </w:tblPrEx>
        <w:trPr>
          <w:gridAfter w:val="2"/>
          <w:wAfter w:w="1277" w:type="dxa"/>
          <w:trHeight w:val="540"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462"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521"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56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417"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276"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c>
          <w:tcPr>
            <w:tcW w:w="1417" w:type="dxa"/>
            <w:gridSpan w:val="3"/>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eastAsia="仿宋"/>
                <w:color w:val="000000"/>
                <w:kern w:val="0"/>
                <w:sz w:val="21"/>
                <w:szCs w:val="21"/>
              </w:rPr>
            </w:pPr>
            <w:r>
              <w:rPr>
                <w:rFonts w:eastAsia="仿宋"/>
                <w:color w:val="000000"/>
                <w:kern w:val="0"/>
                <w:sz w:val="21"/>
                <w:szCs w:val="21"/>
              </w:rPr>
              <w:t>　</w:t>
            </w:r>
          </w:p>
        </w:tc>
      </w:tr>
      <w:tr>
        <w:tblPrEx>
          <w:tblCellMar>
            <w:top w:w="0" w:type="dxa"/>
            <w:left w:w="108" w:type="dxa"/>
            <w:bottom w:w="0" w:type="dxa"/>
            <w:right w:w="108" w:type="dxa"/>
          </w:tblCellMar>
        </w:tblPrEx>
        <w:trPr>
          <w:gridAfter w:val="2"/>
          <w:wAfter w:w="1277" w:type="dxa"/>
          <w:trHeight w:val="525"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62"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21"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6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17"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276"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17"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r>
      <w:tr>
        <w:tblPrEx>
          <w:tblCellMar>
            <w:top w:w="0" w:type="dxa"/>
            <w:left w:w="108" w:type="dxa"/>
            <w:bottom w:w="0" w:type="dxa"/>
            <w:right w:w="108" w:type="dxa"/>
          </w:tblCellMar>
        </w:tblPrEx>
        <w:trPr>
          <w:gridAfter w:val="2"/>
          <w:wAfter w:w="1277" w:type="dxa"/>
          <w:trHeight w:val="525"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62"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21"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56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17"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276"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c>
          <w:tcPr>
            <w:tcW w:w="1417"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仿宋"/>
                <w:color w:val="000000"/>
                <w:kern w:val="0"/>
                <w:sz w:val="21"/>
                <w:szCs w:val="21"/>
              </w:rPr>
            </w:pPr>
            <w:r>
              <w:rPr>
                <w:rFonts w:eastAsia="仿宋"/>
                <w:color w:val="000000"/>
                <w:kern w:val="0"/>
                <w:sz w:val="21"/>
                <w:szCs w:val="21"/>
              </w:rPr>
              <w:t>　</w:t>
            </w:r>
          </w:p>
        </w:tc>
      </w:tr>
      <w:tr>
        <w:tblPrEx>
          <w:tblCellMar>
            <w:top w:w="0" w:type="dxa"/>
            <w:left w:w="108" w:type="dxa"/>
            <w:bottom w:w="0" w:type="dxa"/>
            <w:right w:w="108" w:type="dxa"/>
          </w:tblCellMar>
        </w:tblPrEx>
        <w:trPr>
          <w:gridAfter w:val="2"/>
          <w:wAfter w:w="1277" w:type="dxa"/>
          <w:trHeight w:val="525" w:hRule="atLeast"/>
          <w:jc w:val="center"/>
        </w:trPr>
        <w:tc>
          <w:tcPr>
            <w:tcW w:w="1161" w:type="dxa"/>
            <w:tcBorders>
              <w:top w:val="single" w:color="000000" w:sz="4" w:space="0"/>
              <w:left w:val="single" w:color="000000" w:sz="4" w:space="0"/>
              <w:bottom w:val="single" w:color="000000" w:sz="4" w:space="0"/>
              <w:right w:val="single" w:color="000000" w:sz="4" w:space="0"/>
            </w:tcBorders>
            <w:shd w:val="clear" w:color="auto" w:fill="auto"/>
            <w:vAlign w:val="bottom"/>
          </w:tcPr>
          <w:p>
            <w:pPr>
              <w:widowControl/>
              <w:jc w:val="center"/>
              <w:rPr>
                <w:rFonts w:eastAsia="宋体"/>
                <w:color w:val="000000"/>
                <w:kern w:val="0"/>
                <w:sz w:val="21"/>
                <w:szCs w:val="21"/>
              </w:rPr>
            </w:pPr>
            <w:r>
              <w:rPr>
                <w:rFonts w:eastAsia="宋体"/>
                <w:color w:val="000000"/>
                <w:kern w:val="0"/>
                <w:sz w:val="21"/>
                <w:szCs w:val="21"/>
              </w:rPr>
              <w:t>合计</w:t>
            </w: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33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462"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521"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560"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417"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276" w:type="dxa"/>
            <w:gridSpan w:val="2"/>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c>
          <w:tcPr>
            <w:tcW w:w="1417" w:type="dxa"/>
            <w:gridSpan w:val="3"/>
            <w:tcBorders>
              <w:top w:val="single" w:color="000000" w:sz="4" w:space="0"/>
              <w:left w:val="nil"/>
              <w:bottom w:val="single" w:color="000000" w:sz="4" w:space="0"/>
              <w:right w:val="single" w:color="000000" w:sz="4" w:space="0"/>
            </w:tcBorders>
            <w:shd w:val="clear" w:color="auto" w:fill="auto"/>
            <w:vAlign w:val="bottom"/>
          </w:tcPr>
          <w:p>
            <w:pPr>
              <w:widowControl/>
              <w:jc w:val="left"/>
              <w:rPr>
                <w:rFonts w:eastAsia="宋体"/>
                <w:color w:val="000000"/>
                <w:kern w:val="0"/>
                <w:sz w:val="21"/>
                <w:szCs w:val="21"/>
              </w:rPr>
            </w:pPr>
          </w:p>
        </w:tc>
      </w:tr>
    </w:tbl>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p>
    <w:p>
      <w:pPr>
        <w:spacing w:line="560" w:lineRule="exact"/>
        <w:rPr>
          <w:rFonts w:eastAsia="黑体"/>
          <w:sz w:val="21"/>
          <w:szCs w:val="24"/>
        </w:rPr>
      </w:pPr>
      <w:r>
        <w:rPr>
          <w:rFonts w:eastAsia="宋体"/>
          <w:sz w:val="21"/>
          <w:szCs w:val="24"/>
        </w:rPr>
        <mc:AlternateContent>
          <mc:Choice Requires="wps">
            <w:drawing>
              <wp:anchor distT="0" distB="0" distL="114300" distR="114300" simplePos="0" relativeHeight="251661312" behindDoc="0" locked="0" layoutInCell="1" allowOverlap="1">
                <wp:simplePos x="0" y="0"/>
                <wp:positionH relativeFrom="column">
                  <wp:posOffset>8108950</wp:posOffset>
                </wp:positionH>
                <wp:positionV relativeFrom="paragraph">
                  <wp:posOffset>-593090</wp:posOffset>
                </wp:positionV>
                <wp:extent cx="550545" cy="110871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附2-5</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38.5pt;margin-top:-46.7pt;height:87.3pt;width:43.35pt;z-index:251661312;mso-width-relative:margin;mso-height-relative:margin;mso-width-percent:400;mso-height-percent:200;" filled="f" stroked="f" coordsize="21600,21600" o:gfxdata="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5dJe9wAAAAMAQAA&#10;DwAAAAAAAAABACAAAAAiAAAAZHJzL2Rvd25yZXYueG1sUEsBAhQAFAAAAAgAh07iQHuw83UVAgAA&#10;FQQAAA4AAAAAAAAAAQAgAAAAKwEAAGRycy9lMm9Eb2MueG1sUEsFBgAAAAAGAAYAWQEAALIFAAAA&#10;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附2-5</w:t>
                      </w:r>
                    </w:p>
                  </w:txbxContent>
                </v:textbox>
              </v:shape>
            </w:pict>
          </mc:Fallback>
        </mc:AlternateContent>
      </w:r>
    </w:p>
    <w:p>
      <w:pPr>
        <w:tabs>
          <w:tab w:val="left" w:pos="10964"/>
        </w:tabs>
        <w:snapToGrid w:val="0"/>
        <w:jc w:val="center"/>
        <w:rPr>
          <w:rFonts w:ascii="方正小标宋_GBK" w:eastAsia="方正小标宋_GBK"/>
          <w:bCs/>
          <w:sz w:val="44"/>
          <w:szCs w:val="44"/>
        </w:rPr>
      </w:pPr>
      <w:r>
        <w:rPr>
          <w:rFonts w:hint="eastAsia" w:ascii="方正小标宋_GBK" w:eastAsia="方正小标宋_GBK"/>
          <w:bCs/>
          <w:sz w:val="44"/>
          <w:szCs w:val="44"/>
        </w:rPr>
        <w:t>企业申报项目明细表（信用保险及担保专项资金）</w:t>
      </w:r>
    </w:p>
    <w:tbl>
      <w:tblPr>
        <w:tblStyle w:val="12"/>
        <w:tblW w:w="13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858"/>
        <w:gridCol w:w="1098"/>
        <w:gridCol w:w="1010"/>
        <w:gridCol w:w="920"/>
        <w:gridCol w:w="1492"/>
        <w:gridCol w:w="1106"/>
        <w:gridCol w:w="1280"/>
        <w:gridCol w:w="1188"/>
        <w:gridCol w:w="827"/>
        <w:gridCol w:w="1708"/>
        <w:gridCol w:w="851"/>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095" w:type="dxa"/>
            <w:gridSpan w:val="4"/>
            <w:tcBorders>
              <w:top w:val="nil"/>
              <w:left w:val="nil"/>
              <w:right w:val="nil"/>
            </w:tcBorders>
          </w:tcPr>
          <w:p>
            <w:pPr>
              <w:spacing w:line="240" w:lineRule="exact"/>
              <w:rPr>
                <w:rFonts w:eastAsia="宋体"/>
                <w:sz w:val="21"/>
                <w:szCs w:val="21"/>
              </w:rPr>
            </w:pPr>
            <w:r>
              <w:rPr>
                <w:rFonts w:eastAsia="宋体"/>
                <w:sz w:val="21"/>
                <w:szCs w:val="21"/>
              </w:rPr>
              <w:t>申请企业名称：</w:t>
            </w:r>
          </w:p>
        </w:tc>
        <w:tc>
          <w:tcPr>
            <w:tcW w:w="9797" w:type="dxa"/>
            <w:gridSpan w:val="9"/>
            <w:tcBorders>
              <w:top w:val="nil"/>
              <w:left w:val="nil"/>
              <w:right w:val="nil"/>
            </w:tcBorders>
          </w:tcPr>
          <w:p>
            <w:pPr>
              <w:spacing w:line="240" w:lineRule="exact"/>
              <w:ind w:firstLine="558"/>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29" w:type="dxa"/>
            <w:vMerge w:val="restart"/>
            <w:vAlign w:val="center"/>
          </w:tcPr>
          <w:p>
            <w:pPr>
              <w:spacing w:line="240" w:lineRule="exact"/>
              <w:jc w:val="center"/>
              <w:rPr>
                <w:rFonts w:ascii="黑体" w:hAnsi="黑体" w:eastAsia="黑体"/>
                <w:sz w:val="21"/>
                <w:szCs w:val="21"/>
              </w:rPr>
            </w:pPr>
            <w:r>
              <w:rPr>
                <w:rFonts w:ascii="黑体" w:hAnsi="黑体" w:eastAsia="黑体"/>
                <w:sz w:val="21"/>
                <w:szCs w:val="21"/>
              </w:rPr>
              <w:t>序号</w:t>
            </w:r>
          </w:p>
        </w:tc>
        <w:tc>
          <w:tcPr>
            <w:tcW w:w="858" w:type="dxa"/>
            <w:vMerge w:val="restart"/>
            <w:vAlign w:val="center"/>
          </w:tcPr>
          <w:p>
            <w:pPr>
              <w:spacing w:line="240" w:lineRule="exact"/>
              <w:jc w:val="center"/>
              <w:rPr>
                <w:rFonts w:ascii="黑体" w:hAnsi="黑体" w:eastAsia="黑体"/>
                <w:sz w:val="21"/>
                <w:szCs w:val="21"/>
              </w:rPr>
            </w:pPr>
            <w:r>
              <w:rPr>
                <w:rFonts w:ascii="黑体" w:hAnsi="黑体" w:eastAsia="黑体"/>
                <w:sz w:val="21"/>
                <w:szCs w:val="21"/>
              </w:rPr>
              <w:t>保单号</w:t>
            </w:r>
          </w:p>
        </w:tc>
        <w:tc>
          <w:tcPr>
            <w:tcW w:w="1098" w:type="dxa"/>
            <w:vMerge w:val="restart"/>
            <w:vAlign w:val="center"/>
          </w:tcPr>
          <w:p>
            <w:pPr>
              <w:spacing w:line="240" w:lineRule="exact"/>
              <w:jc w:val="center"/>
              <w:rPr>
                <w:rFonts w:ascii="黑体" w:hAnsi="黑体" w:eastAsia="黑体"/>
                <w:sz w:val="21"/>
                <w:szCs w:val="21"/>
              </w:rPr>
            </w:pPr>
            <w:r>
              <w:rPr>
                <w:rFonts w:ascii="黑体" w:hAnsi="黑体" w:eastAsia="黑体"/>
                <w:sz w:val="21"/>
                <w:szCs w:val="21"/>
              </w:rPr>
              <w:t>项目名称</w:t>
            </w:r>
          </w:p>
        </w:tc>
        <w:tc>
          <w:tcPr>
            <w:tcW w:w="1010" w:type="dxa"/>
            <w:vMerge w:val="restart"/>
            <w:vAlign w:val="center"/>
          </w:tcPr>
          <w:p>
            <w:pPr>
              <w:spacing w:line="240" w:lineRule="exact"/>
              <w:jc w:val="center"/>
              <w:rPr>
                <w:rFonts w:ascii="黑体" w:hAnsi="黑体" w:eastAsia="黑体"/>
                <w:sz w:val="21"/>
                <w:szCs w:val="21"/>
              </w:rPr>
            </w:pPr>
            <w:r>
              <w:rPr>
                <w:rFonts w:ascii="黑体" w:hAnsi="黑体" w:eastAsia="黑体"/>
                <w:sz w:val="21"/>
                <w:szCs w:val="21"/>
              </w:rPr>
              <w:t>项目</w:t>
            </w:r>
          </w:p>
          <w:p>
            <w:pPr>
              <w:spacing w:line="240" w:lineRule="exact"/>
              <w:jc w:val="center"/>
              <w:rPr>
                <w:rFonts w:ascii="黑体" w:hAnsi="黑体" w:eastAsia="黑体"/>
                <w:sz w:val="21"/>
                <w:szCs w:val="21"/>
              </w:rPr>
            </w:pPr>
            <w:r>
              <w:rPr>
                <w:rFonts w:ascii="黑体" w:hAnsi="黑体" w:eastAsia="黑体"/>
                <w:sz w:val="21"/>
                <w:szCs w:val="21"/>
              </w:rPr>
              <w:t>所在国</w:t>
            </w:r>
          </w:p>
        </w:tc>
        <w:tc>
          <w:tcPr>
            <w:tcW w:w="920" w:type="dxa"/>
            <w:vMerge w:val="restart"/>
            <w:vAlign w:val="center"/>
          </w:tcPr>
          <w:p>
            <w:pPr>
              <w:spacing w:line="240" w:lineRule="exact"/>
              <w:jc w:val="center"/>
              <w:rPr>
                <w:rFonts w:ascii="黑体" w:hAnsi="黑体" w:eastAsia="黑体"/>
                <w:sz w:val="21"/>
                <w:szCs w:val="21"/>
              </w:rPr>
            </w:pPr>
            <w:r>
              <w:rPr>
                <w:rFonts w:ascii="黑体" w:hAnsi="黑体" w:eastAsia="黑体"/>
                <w:sz w:val="21"/>
                <w:szCs w:val="21"/>
              </w:rPr>
              <w:t>投保险种</w:t>
            </w:r>
          </w:p>
        </w:tc>
        <w:tc>
          <w:tcPr>
            <w:tcW w:w="1492" w:type="dxa"/>
            <w:vMerge w:val="restart"/>
            <w:vAlign w:val="center"/>
          </w:tcPr>
          <w:p>
            <w:pPr>
              <w:spacing w:line="240" w:lineRule="exact"/>
              <w:jc w:val="center"/>
              <w:rPr>
                <w:rFonts w:ascii="黑体" w:hAnsi="黑体" w:eastAsia="黑体"/>
                <w:sz w:val="21"/>
                <w:szCs w:val="21"/>
              </w:rPr>
            </w:pPr>
            <w:r>
              <w:rPr>
                <w:rFonts w:ascii="黑体" w:hAnsi="黑体" w:eastAsia="黑体"/>
                <w:kern w:val="0"/>
                <w:sz w:val="21"/>
                <w:szCs w:val="21"/>
              </w:rPr>
              <w:t>保费/担保费通知书编号</w:t>
            </w:r>
          </w:p>
        </w:tc>
        <w:tc>
          <w:tcPr>
            <w:tcW w:w="1106" w:type="dxa"/>
            <w:vMerge w:val="restart"/>
            <w:vAlign w:val="center"/>
          </w:tcPr>
          <w:p>
            <w:pPr>
              <w:spacing w:line="240" w:lineRule="exact"/>
              <w:jc w:val="center"/>
              <w:rPr>
                <w:rFonts w:ascii="黑体" w:hAnsi="黑体" w:eastAsia="黑体"/>
                <w:sz w:val="21"/>
                <w:szCs w:val="21"/>
              </w:rPr>
            </w:pPr>
            <w:r>
              <w:rPr>
                <w:rFonts w:ascii="黑体" w:hAnsi="黑体" w:eastAsia="黑体"/>
                <w:kern w:val="0"/>
                <w:sz w:val="21"/>
                <w:szCs w:val="21"/>
              </w:rPr>
              <w:t>保费/担保费发票号码</w:t>
            </w:r>
          </w:p>
        </w:tc>
        <w:tc>
          <w:tcPr>
            <w:tcW w:w="1280" w:type="dxa"/>
            <w:vMerge w:val="restart"/>
            <w:vAlign w:val="center"/>
          </w:tcPr>
          <w:p>
            <w:pPr>
              <w:spacing w:line="240" w:lineRule="exact"/>
              <w:jc w:val="center"/>
              <w:rPr>
                <w:rFonts w:ascii="黑体" w:hAnsi="黑体" w:eastAsia="黑体"/>
                <w:sz w:val="21"/>
                <w:szCs w:val="21"/>
              </w:rPr>
            </w:pPr>
            <w:r>
              <w:rPr>
                <w:rFonts w:ascii="黑体" w:hAnsi="黑体" w:eastAsia="黑体"/>
                <w:kern w:val="0"/>
                <w:sz w:val="21"/>
                <w:szCs w:val="21"/>
              </w:rPr>
              <w:t>保费/担保费发票开具日期</w:t>
            </w:r>
          </w:p>
        </w:tc>
        <w:tc>
          <w:tcPr>
            <w:tcW w:w="1188" w:type="dxa"/>
            <w:vMerge w:val="restart"/>
            <w:vAlign w:val="center"/>
          </w:tcPr>
          <w:p>
            <w:pPr>
              <w:spacing w:line="240" w:lineRule="exact"/>
              <w:jc w:val="center"/>
              <w:rPr>
                <w:rFonts w:ascii="黑体" w:hAnsi="黑体" w:eastAsia="黑体"/>
                <w:sz w:val="21"/>
                <w:szCs w:val="21"/>
              </w:rPr>
            </w:pPr>
            <w:r>
              <w:rPr>
                <w:rFonts w:ascii="黑体" w:hAnsi="黑体" w:eastAsia="黑体"/>
                <w:kern w:val="0"/>
                <w:sz w:val="21"/>
                <w:szCs w:val="21"/>
              </w:rPr>
              <w:t>保险金额/担保额(美元)</w:t>
            </w:r>
          </w:p>
        </w:tc>
        <w:tc>
          <w:tcPr>
            <w:tcW w:w="2535" w:type="dxa"/>
            <w:gridSpan w:val="2"/>
            <w:vAlign w:val="center"/>
          </w:tcPr>
          <w:p>
            <w:pPr>
              <w:spacing w:line="240" w:lineRule="exact"/>
              <w:jc w:val="center"/>
              <w:rPr>
                <w:rFonts w:ascii="黑体" w:hAnsi="黑体" w:eastAsia="黑体"/>
                <w:sz w:val="21"/>
                <w:szCs w:val="21"/>
              </w:rPr>
            </w:pPr>
            <w:r>
              <w:rPr>
                <w:rFonts w:ascii="黑体" w:hAnsi="黑体" w:eastAsia="黑体"/>
                <w:sz w:val="21"/>
                <w:szCs w:val="21"/>
              </w:rPr>
              <w:t>实缴保费/担保费</w:t>
            </w:r>
          </w:p>
        </w:tc>
        <w:tc>
          <w:tcPr>
            <w:tcW w:w="851" w:type="dxa"/>
            <w:vMerge w:val="restart"/>
            <w:vAlign w:val="center"/>
          </w:tcPr>
          <w:p>
            <w:pPr>
              <w:spacing w:line="240" w:lineRule="exact"/>
              <w:jc w:val="center"/>
              <w:rPr>
                <w:rFonts w:ascii="黑体" w:hAnsi="黑体" w:eastAsia="黑体"/>
                <w:sz w:val="21"/>
                <w:szCs w:val="21"/>
              </w:rPr>
            </w:pPr>
            <w:r>
              <w:rPr>
                <w:rFonts w:ascii="黑体" w:hAnsi="黑体" w:eastAsia="黑体"/>
                <w:sz w:val="21"/>
                <w:szCs w:val="21"/>
              </w:rPr>
              <w:t>重点支持项目类型</w:t>
            </w:r>
          </w:p>
        </w:tc>
        <w:tc>
          <w:tcPr>
            <w:tcW w:w="425" w:type="dxa"/>
            <w:vMerge w:val="restart"/>
            <w:vAlign w:val="center"/>
          </w:tcPr>
          <w:p>
            <w:pPr>
              <w:spacing w:line="240" w:lineRule="exact"/>
              <w:jc w:val="center"/>
              <w:rPr>
                <w:rFonts w:ascii="黑体" w:hAnsi="黑体" w:eastAsia="黑体"/>
                <w:sz w:val="21"/>
                <w:szCs w:val="21"/>
              </w:rPr>
            </w:pPr>
            <w:r>
              <w:rPr>
                <w:rFonts w:ascii="黑体" w:hAnsi="黑体" w:eastAsia="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29" w:type="dxa"/>
            <w:vMerge w:val="continue"/>
          </w:tcPr>
          <w:p>
            <w:pPr>
              <w:spacing w:line="240" w:lineRule="exact"/>
              <w:jc w:val="center"/>
              <w:rPr>
                <w:rFonts w:eastAsia="宋体"/>
                <w:sz w:val="21"/>
                <w:szCs w:val="21"/>
              </w:rPr>
            </w:pPr>
          </w:p>
        </w:tc>
        <w:tc>
          <w:tcPr>
            <w:tcW w:w="858" w:type="dxa"/>
            <w:vMerge w:val="continue"/>
          </w:tcPr>
          <w:p>
            <w:pPr>
              <w:spacing w:line="240" w:lineRule="exact"/>
              <w:jc w:val="center"/>
              <w:rPr>
                <w:rFonts w:eastAsia="宋体"/>
                <w:sz w:val="21"/>
                <w:szCs w:val="21"/>
              </w:rPr>
            </w:pPr>
          </w:p>
        </w:tc>
        <w:tc>
          <w:tcPr>
            <w:tcW w:w="1098" w:type="dxa"/>
            <w:vMerge w:val="continue"/>
          </w:tcPr>
          <w:p>
            <w:pPr>
              <w:spacing w:line="240" w:lineRule="exact"/>
              <w:jc w:val="center"/>
              <w:rPr>
                <w:rFonts w:eastAsia="宋体"/>
                <w:sz w:val="21"/>
                <w:szCs w:val="21"/>
              </w:rPr>
            </w:pPr>
          </w:p>
        </w:tc>
        <w:tc>
          <w:tcPr>
            <w:tcW w:w="1010" w:type="dxa"/>
            <w:vMerge w:val="continue"/>
          </w:tcPr>
          <w:p>
            <w:pPr>
              <w:spacing w:line="240" w:lineRule="exact"/>
              <w:jc w:val="center"/>
              <w:rPr>
                <w:rFonts w:eastAsia="宋体"/>
                <w:sz w:val="21"/>
                <w:szCs w:val="21"/>
              </w:rPr>
            </w:pPr>
          </w:p>
        </w:tc>
        <w:tc>
          <w:tcPr>
            <w:tcW w:w="920" w:type="dxa"/>
            <w:vMerge w:val="continue"/>
          </w:tcPr>
          <w:p>
            <w:pPr>
              <w:spacing w:line="240" w:lineRule="exact"/>
              <w:jc w:val="center"/>
              <w:rPr>
                <w:rFonts w:eastAsia="宋体"/>
                <w:sz w:val="21"/>
                <w:szCs w:val="21"/>
              </w:rPr>
            </w:pPr>
          </w:p>
        </w:tc>
        <w:tc>
          <w:tcPr>
            <w:tcW w:w="1492" w:type="dxa"/>
            <w:vMerge w:val="continue"/>
          </w:tcPr>
          <w:p>
            <w:pPr>
              <w:spacing w:line="240" w:lineRule="exact"/>
              <w:jc w:val="center"/>
              <w:rPr>
                <w:rFonts w:eastAsia="宋体"/>
                <w:sz w:val="21"/>
                <w:szCs w:val="21"/>
              </w:rPr>
            </w:pPr>
          </w:p>
        </w:tc>
        <w:tc>
          <w:tcPr>
            <w:tcW w:w="1106" w:type="dxa"/>
            <w:vMerge w:val="continue"/>
          </w:tcPr>
          <w:p>
            <w:pPr>
              <w:spacing w:line="240" w:lineRule="exact"/>
              <w:jc w:val="center"/>
              <w:rPr>
                <w:rFonts w:eastAsia="宋体"/>
                <w:sz w:val="21"/>
                <w:szCs w:val="21"/>
              </w:rPr>
            </w:pPr>
          </w:p>
        </w:tc>
        <w:tc>
          <w:tcPr>
            <w:tcW w:w="1280" w:type="dxa"/>
            <w:vMerge w:val="continue"/>
          </w:tcPr>
          <w:p>
            <w:pPr>
              <w:spacing w:line="240" w:lineRule="exact"/>
              <w:jc w:val="center"/>
              <w:rPr>
                <w:rFonts w:eastAsia="宋体"/>
                <w:sz w:val="21"/>
                <w:szCs w:val="21"/>
              </w:rPr>
            </w:pPr>
          </w:p>
        </w:tc>
        <w:tc>
          <w:tcPr>
            <w:tcW w:w="1188" w:type="dxa"/>
            <w:vMerge w:val="continue"/>
          </w:tcPr>
          <w:p>
            <w:pPr>
              <w:spacing w:line="240" w:lineRule="exact"/>
              <w:jc w:val="center"/>
              <w:rPr>
                <w:rFonts w:eastAsia="宋体"/>
                <w:sz w:val="21"/>
                <w:szCs w:val="21"/>
              </w:rPr>
            </w:pPr>
          </w:p>
        </w:tc>
        <w:tc>
          <w:tcPr>
            <w:tcW w:w="827" w:type="dxa"/>
            <w:vAlign w:val="center"/>
          </w:tcPr>
          <w:p>
            <w:pPr>
              <w:spacing w:line="240" w:lineRule="exact"/>
              <w:jc w:val="center"/>
              <w:rPr>
                <w:rFonts w:ascii="黑体" w:hAnsi="黑体" w:eastAsia="黑体"/>
                <w:sz w:val="21"/>
                <w:szCs w:val="21"/>
              </w:rPr>
            </w:pPr>
            <w:r>
              <w:rPr>
                <w:rFonts w:ascii="黑体" w:hAnsi="黑体" w:eastAsia="黑体"/>
                <w:sz w:val="21"/>
                <w:szCs w:val="21"/>
              </w:rPr>
              <w:t>美元</w:t>
            </w:r>
          </w:p>
        </w:tc>
        <w:tc>
          <w:tcPr>
            <w:tcW w:w="1708" w:type="dxa"/>
            <w:vAlign w:val="center"/>
          </w:tcPr>
          <w:p>
            <w:pPr>
              <w:spacing w:line="240" w:lineRule="exact"/>
              <w:jc w:val="center"/>
              <w:rPr>
                <w:rFonts w:ascii="黑体" w:hAnsi="黑体" w:eastAsia="黑体"/>
                <w:sz w:val="21"/>
                <w:szCs w:val="21"/>
              </w:rPr>
            </w:pPr>
            <w:r>
              <w:rPr>
                <w:rFonts w:ascii="黑体" w:hAnsi="黑体" w:eastAsia="黑体"/>
                <w:sz w:val="21"/>
                <w:szCs w:val="21"/>
              </w:rPr>
              <w:t>人民币（元）</w:t>
            </w:r>
          </w:p>
        </w:tc>
        <w:tc>
          <w:tcPr>
            <w:tcW w:w="851" w:type="dxa"/>
            <w:vMerge w:val="continue"/>
          </w:tcPr>
          <w:p>
            <w:pPr>
              <w:spacing w:line="240" w:lineRule="exact"/>
              <w:jc w:val="center"/>
              <w:rPr>
                <w:rFonts w:eastAsia="宋体"/>
                <w:sz w:val="21"/>
                <w:szCs w:val="21"/>
              </w:rPr>
            </w:pPr>
          </w:p>
        </w:tc>
        <w:tc>
          <w:tcPr>
            <w:tcW w:w="425" w:type="dxa"/>
            <w:vMerge w:val="continue"/>
          </w:tcPr>
          <w:p>
            <w:pPr>
              <w:spacing w:line="240" w:lineRule="exact"/>
              <w:jc w:val="center"/>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29" w:type="dxa"/>
            <w:vAlign w:val="center"/>
          </w:tcPr>
          <w:p>
            <w:pPr>
              <w:spacing w:line="240" w:lineRule="exact"/>
              <w:jc w:val="center"/>
              <w:rPr>
                <w:rFonts w:eastAsia="宋体"/>
                <w:sz w:val="21"/>
                <w:szCs w:val="21"/>
              </w:rPr>
            </w:pPr>
            <w:r>
              <w:rPr>
                <w:rFonts w:eastAsia="宋体"/>
                <w:sz w:val="21"/>
                <w:szCs w:val="21"/>
              </w:rPr>
              <w:t>1</w:t>
            </w:r>
          </w:p>
        </w:tc>
        <w:tc>
          <w:tcPr>
            <w:tcW w:w="858" w:type="dxa"/>
            <w:vAlign w:val="center"/>
          </w:tcPr>
          <w:p>
            <w:pPr>
              <w:spacing w:line="240" w:lineRule="exact"/>
              <w:rPr>
                <w:rFonts w:eastAsia="宋体"/>
                <w:sz w:val="21"/>
                <w:szCs w:val="21"/>
              </w:rPr>
            </w:pPr>
          </w:p>
        </w:tc>
        <w:tc>
          <w:tcPr>
            <w:tcW w:w="1098" w:type="dxa"/>
            <w:vAlign w:val="center"/>
          </w:tcPr>
          <w:p>
            <w:pPr>
              <w:spacing w:line="240" w:lineRule="exact"/>
              <w:rPr>
                <w:rFonts w:eastAsia="宋体"/>
                <w:sz w:val="21"/>
                <w:szCs w:val="21"/>
              </w:rPr>
            </w:pPr>
          </w:p>
        </w:tc>
        <w:tc>
          <w:tcPr>
            <w:tcW w:w="1010" w:type="dxa"/>
            <w:vAlign w:val="center"/>
          </w:tcPr>
          <w:p>
            <w:pPr>
              <w:spacing w:line="240" w:lineRule="exact"/>
              <w:rPr>
                <w:rFonts w:eastAsia="宋体"/>
                <w:sz w:val="21"/>
                <w:szCs w:val="21"/>
              </w:rPr>
            </w:pPr>
          </w:p>
        </w:tc>
        <w:tc>
          <w:tcPr>
            <w:tcW w:w="920" w:type="dxa"/>
            <w:vAlign w:val="center"/>
          </w:tcPr>
          <w:p>
            <w:pPr>
              <w:spacing w:line="240" w:lineRule="exact"/>
              <w:rPr>
                <w:rFonts w:eastAsia="宋体"/>
                <w:sz w:val="21"/>
                <w:szCs w:val="21"/>
              </w:rPr>
            </w:pPr>
          </w:p>
        </w:tc>
        <w:tc>
          <w:tcPr>
            <w:tcW w:w="1492" w:type="dxa"/>
            <w:vAlign w:val="center"/>
          </w:tcPr>
          <w:p>
            <w:pPr>
              <w:spacing w:line="240" w:lineRule="exact"/>
              <w:rPr>
                <w:rFonts w:eastAsia="宋体"/>
                <w:sz w:val="21"/>
                <w:szCs w:val="21"/>
              </w:rPr>
            </w:pPr>
          </w:p>
        </w:tc>
        <w:tc>
          <w:tcPr>
            <w:tcW w:w="1106" w:type="dxa"/>
            <w:vAlign w:val="center"/>
          </w:tcPr>
          <w:p>
            <w:pPr>
              <w:spacing w:line="240" w:lineRule="exact"/>
              <w:rPr>
                <w:rFonts w:eastAsia="宋体"/>
                <w:sz w:val="21"/>
                <w:szCs w:val="21"/>
              </w:rPr>
            </w:pPr>
          </w:p>
        </w:tc>
        <w:tc>
          <w:tcPr>
            <w:tcW w:w="1280" w:type="dxa"/>
            <w:vAlign w:val="center"/>
          </w:tcPr>
          <w:p>
            <w:pPr>
              <w:spacing w:line="240" w:lineRule="exact"/>
              <w:rPr>
                <w:rFonts w:eastAsia="宋体"/>
                <w:sz w:val="21"/>
                <w:szCs w:val="21"/>
              </w:rPr>
            </w:pPr>
          </w:p>
        </w:tc>
        <w:tc>
          <w:tcPr>
            <w:tcW w:w="1188" w:type="dxa"/>
            <w:vAlign w:val="center"/>
          </w:tcPr>
          <w:p>
            <w:pPr>
              <w:spacing w:line="240" w:lineRule="exact"/>
              <w:rPr>
                <w:rFonts w:eastAsia="宋体"/>
                <w:sz w:val="21"/>
                <w:szCs w:val="21"/>
              </w:rPr>
            </w:pPr>
          </w:p>
        </w:tc>
        <w:tc>
          <w:tcPr>
            <w:tcW w:w="827" w:type="dxa"/>
            <w:vAlign w:val="center"/>
          </w:tcPr>
          <w:p>
            <w:pPr>
              <w:spacing w:line="240" w:lineRule="exact"/>
              <w:rPr>
                <w:rFonts w:eastAsia="宋体"/>
                <w:sz w:val="21"/>
                <w:szCs w:val="21"/>
              </w:rPr>
            </w:pPr>
          </w:p>
        </w:tc>
        <w:tc>
          <w:tcPr>
            <w:tcW w:w="1708" w:type="dxa"/>
            <w:vAlign w:val="center"/>
          </w:tcPr>
          <w:p>
            <w:pPr>
              <w:spacing w:line="240" w:lineRule="exact"/>
              <w:rPr>
                <w:rFonts w:eastAsia="宋体"/>
                <w:sz w:val="21"/>
                <w:szCs w:val="21"/>
              </w:rPr>
            </w:pPr>
          </w:p>
        </w:tc>
        <w:tc>
          <w:tcPr>
            <w:tcW w:w="851" w:type="dxa"/>
            <w:vAlign w:val="center"/>
          </w:tcPr>
          <w:p>
            <w:pPr>
              <w:spacing w:line="240" w:lineRule="exact"/>
              <w:rPr>
                <w:rFonts w:eastAsia="宋体"/>
                <w:sz w:val="21"/>
                <w:szCs w:val="21"/>
              </w:rPr>
            </w:pPr>
          </w:p>
        </w:tc>
        <w:tc>
          <w:tcPr>
            <w:tcW w:w="425" w:type="dxa"/>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129" w:type="dxa"/>
            <w:vAlign w:val="center"/>
          </w:tcPr>
          <w:p>
            <w:pPr>
              <w:spacing w:line="240" w:lineRule="exact"/>
              <w:jc w:val="center"/>
              <w:rPr>
                <w:rFonts w:eastAsia="宋体"/>
                <w:sz w:val="21"/>
                <w:szCs w:val="21"/>
              </w:rPr>
            </w:pPr>
            <w:r>
              <w:rPr>
                <w:rFonts w:eastAsia="宋体"/>
                <w:sz w:val="21"/>
                <w:szCs w:val="21"/>
              </w:rPr>
              <w:t>2</w:t>
            </w:r>
          </w:p>
        </w:tc>
        <w:tc>
          <w:tcPr>
            <w:tcW w:w="858" w:type="dxa"/>
            <w:vAlign w:val="center"/>
          </w:tcPr>
          <w:p>
            <w:pPr>
              <w:spacing w:line="240" w:lineRule="exact"/>
              <w:rPr>
                <w:rFonts w:eastAsia="宋体"/>
                <w:sz w:val="21"/>
                <w:szCs w:val="21"/>
              </w:rPr>
            </w:pPr>
          </w:p>
        </w:tc>
        <w:tc>
          <w:tcPr>
            <w:tcW w:w="1098" w:type="dxa"/>
            <w:vAlign w:val="center"/>
          </w:tcPr>
          <w:p>
            <w:pPr>
              <w:spacing w:line="240" w:lineRule="exact"/>
              <w:rPr>
                <w:rFonts w:eastAsia="宋体"/>
                <w:sz w:val="21"/>
                <w:szCs w:val="21"/>
              </w:rPr>
            </w:pPr>
          </w:p>
        </w:tc>
        <w:tc>
          <w:tcPr>
            <w:tcW w:w="1010" w:type="dxa"/>
            <w:vAlign w:val="center"/>
          </w:tcPr>
          <w:p>
            <w:pPr>
              <w:spacing w:line="240" w:lineRule="exact"/>
              <w:rPr>
                <w:rFonts w:eastAsia="宋体"/>
                <w:sz w:val="21"/>
                <w:szCs w:val="21"/>
              </w:rPr>
            </w:pPr>
          </w:p>
        </w:tc>
        <w:tc>
          <w:tcPr>
            <w:tcW w:w="920" w:type="dxa"/>
            <w:vAlign w:val="center"/>
          </w:tcPr>
          <w:p>
            <w:pPr>
              <w:spacing w:line="240" w:lineRule="exact"/>
              <w:rPr>
                <w:rFonts w:eastAsia="宋体"/>
                <w:sz w:val="21"/>
                <w:szCs w:val="21"/>
              </w:rPr>
            </w:pPr>
          </w:p>
        </w:tc>
        <w:tc>
          <w:tcPr>
            <w:tcW w:w="1492" w:type="dxa"/>
            <w:vAlign w:val="center"/>
          </w:tcPr>
          <w:p>
            <w:pPr>
              <w:spacing w:line="240" w:lineRule="exact"/>
              <w:rPr>
                <w:rFonts w:eastAsia="宋体"/>
                <w:sz w:val="21"/>
                <w:szCs w:val="21"/>
              </w:rPr>
            </w:pPr>
          </w:p>
        </w:tc>
        <w:tc>
          <w:tcPr>
            <w:tcW w:w="1106" w:type="dxa"/>
            <w:vAlign w:val="center"/>
          </w:tcPr>
          <w:p>
            <w:pPr>
              <w:spacing w:line="240" w:lineRule="exact"/>
              <w:rPr>
                <w:rFonts w:eastAsia="宋体"/>
                <w:sz w:val="21"/>
                <w:szCs w:val="21"/>
              </w:rPr>
            </w:pPr>
          </w:p>
        </w:tc>
        <w:tc>
          <w:tcPr>
            <w:tcW w:w="1280" w:type="dxa"/>
            <w:vAlign w:val="center"/>
          </w:tcPr>
          <w:p>
            <w:pPr>
              <w:spacing w:line="240" w:lineRule="exact"/>
              <w:rPr>
                <w:rFonts w:eastAsia="宋体"/>
                <w:sz w:val="21"/>
                <w:szCs w:val="21"/>
              </w:rPr>
            </w:pPr>
          </w:p>
        </w:tc>
        <w:tc>
          <w:tcPr>
            <w:tcW w:w="1188" w:type="dxa"/>
            <w:vAlign w:val="center"/>
          </w:tcPr>
          <w:p>
            <w:pPr>
              <w:spacing w:line="240" w:lineRule="exact"/>
              <w:rPr>
                <w:rFonts w:eastAsia="宋体"/>
                <w:sz w:val="21"/>
                <w:szCs w:val="21"/>
              </w:rPr>
            </w:pPr>
          </w:p>
        </w:tc>
        <w:tc>
          <w:tcPr>
            <w:tcW w:w="827" w:type="dxa"/>
            <w:vAlign w:val="center"/>
          </w:tcPr>
          <w:p>
            <w:pPr>
              <w:spacing w:line="240" w:lineRule="exact"/>
              <w:rPr>
                <w:rFonts w:eastAsia="宋体"/>
                <w:sz w:val="21"/>
                <w:szCs w:val="21"/>
              </w:rPr>
            </w:pPr>
          </w:p>
        </w:tc>
        <w:tc>
          <w:tcPr>
            <w:tcW w:w="1708" w:type="dxa"/>
            <w:vAlign w:val="center"/>
          </w:tcPr>
          <w:p>
            <w:pPr>
              <w:spacing w:line="240" w:lineRule="exact"/>
              <w:rPr>
                <w:rFonts w:eastAsia="宋体"/>
                <w:sz w:val="21"/>
                <w:szCs w:val="21"/>
              </w:rPr>
            </w:pPr>
          </w:p>
        </w:tc>
        <w:tc>
          <w:tcPr>
            <w:tcW w:w="851" w:type="dxa"/>
            <w:vAlign w:val="center"/>
          </w:tcPr>
          <w:p>
            <w:pPr>
              <w:spacing w:line="240" w:lineRule="exact"/>
              <w:rPr>
                <w:rFonts w:eastAsia="宋体"/>
                <w:sz w:val="21"/>
                <w:szCs w:val="21"/>
              </w:rPr>
            </w:pPr>
          </w:p>
        </w:tc>
        <w:tc>
          <w:tcPr>
            <w:tcW w:w="425" w:type="dxa"/>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1129" w:type="dxa"/>
            <w:vAlign w:val="center"/>
          </w:tcPr>
          <w:p>
            <w:pPr>
              <w:spacing w:line="240" w:lineRule="exact"/>
              <w:jc w:val="center"/>
              <w:rPr>
                <w:rFonts w:eastAsia="宋体"/>
                <w:sz w:val="21"/>
                <w:szCs w:val="21"/>
              </w:rPr>
            </w:pPr>
            <w:r>
              <w:rPr>
                <w:rFonts w:eastAsia="宋体"/>
                <w:sz w:val="21"/>
                <w:szCs w:val="21"/>
              </w:rPr>
              <w:t>合计</w:t>
            </w:r>
          </w:p>
        </w:tc>
        <w:tc>
          <w:tcPr>
            <w:tcW w:w="858" w:type="dxa"/>
            <w:vAlign w:val="center"/>
          </w:tcPr>
          <w:p>
            <w:pPr>
              <w:spacing w:line="240" w:lineRule="exact"/>
              <w:rPr>
                <w:rFonts w:eastAsia="宋体"/>
                <w:sz w:val="21"/>
                <w:szCs w:val="21"/>
              </w:rPr>
            </w:pPr>
          </w:p>
        </w:tc>
        <w:tc>
          <w:tcPr>
            <w:tcW w:w="1098" w:type="dxa"/>
            <w:vAlign w:val="center"/>
          </w:tcPr>
          <w:p>
            <w:pPr>
              <w:spacing w:line="240" w:lineRule="exact"/>
              <w:rPr>
                <w:rFonts w:eastAsia="宋体"/>
                <w:sz w:val="21"/>
                <w:szCs w:val="21"/>
              </w:rPr>
            </w:pPr>
          </w:p>
        </w:tc>
        <w:tc>
          <w:tcPr>
            <w:tcW w:w="1010" w:type="dxa"/>
            <w:vAlign w:val="center"/>
          </w:tcPr>
          <w:p>
            <w:pPr>
              <w:spacing w:line="240" w:lineRule="exact"/>
              <w:rPr>
                <w:rFonts w:eastAsia="宋体"/>
                <w:sz w:val="21"/>
                <w:szCs w:val="21"/>
              </w:rPr>
            </w:pPr>
          </w:p>
        </w:tc>
        <w:tc>
          <w:tcPr>
            <w:tcW w:w="920" w:type="dxa"/>
            <w:vAlign w:val="center"/>
          </w:tcPr>
          <w:p>
            <w:pPr>
              <w:spacing w:line="240" w:lineRule="exact"/>
              <w:rPr>
                <w:rFonts w:eastAsia="宋体"/>
                <w:sz w:val="21"/>
                <w:szCs w:val="21"/>
              </w:rPr>
            </w:pPr>
          </w:p>
        </w:tc>
        <w:tc>
          <w:tcPr>
            <w:tcW w:w="1492" w:type="dxa"/>
            <w:vAlign w:val="center"/>
          </w:tcPr>
          <w:p>
            <w:pPr>
              <w:spacing w:line="240" w:lineRule="exact"/>
              <w:rPr>
                <w:rFonts w:eastAsia="宋体"/>
                <w:sz w:val="21"/>
                <w:szCs w:val="21"/>
              </w:rPr>
            </w:pPr>
          </w:p>
        </w:tc>
        <w:tc>
          <w:tcPr>
            <w:tcW w:w="1106" w:type="dxa"/>
            <w:vAlign w:val="center"/>
          </w:tcPr>
          <w:p>
            <w:pPr>
              <w:spacing w:line="240" w:lineRule="exact"/>
              <w:rPr>
                <w:rFonts w:eastAsia="宋体"/>
                <w:sz w:val="21"/>
                <w:szCs w:val="21"/>
              </w:rPr>
            </w:pPr>
          </w:p>
        </w:tc>
        <w:tc>
          <w:tcPr>
            <w:tcW w:w="1280" w:type="dxa"/>
            <w:vAlign w:val="center"/>
          </w:tcPr>
          <w:p>
            <w:pPr>
              <w:spacing w:line="240" w:lineRule="exact"/>
              <w:rPr>
                <w:rFonts w:eastAsia="宋体"/>
                <w:sz w:val="21"/>
                <w:szCs w:val="21"/>
              </w:rPr>
            </w:pPr>
          </w:p>
        </w:tc>
        <w:tc>
          <w:tcPr>
            <w:tcW w:w="1188" w:type="dxa"/>
            <w:vAlign w:val="center"/>
          </w:tcPr>
          <w:p>
            <w:pPr>
              <w:spacing w:line="240" w:lineRule="exact"/>
              <w:rPr>
                <w:rFonts w:eastAsia="宋体"/>
                <w:sz w:val="21"/>
                <w:szCs w:val="21"/>
              </w:rPr>
            </w:pPr>
          </w:p>
        </w:tc>
        <w:tc>
          <w:tcPr>
            <w:tcW w:w="827" w:type="dxa"/>
            <w:vAlign w:val="center"/>
          </w:tcPr>
          <w:p>
            <w:pPr>
              <w:spacing w:line="240" w:lineRule="exact"/>
              <w:rPr>
                <w:rFonts w:eastAsia="宋体"/>
                <w:sz w:val="21"/>
                <w:szCs w:val="21"/>
              </w:rPr>
            </w:pPr>
          </w:p>
        </w:tc>
        <w:tc>
          <w:tcPr>
            <w:tcW w:w="1708" w:type="dxa"/>
            <w:vAlign w:val="center"/>
          </w:tcPr>
          <w:p>
            <w:pPr>
              <w:spacing w:line="240" w:lineRule="exact"/>
              <w:rPr>
                <w:rFonts w:eastAsia="宋体"/>
                <w:sz w:val="21"/>
                <w:szCs w:val="21"/>
              </w:rPr>
            </w:pPr>
          </w:p>
        </w:tc>
        <w:tc>
          <w:tcPr>
            <w:tcW w:w="851" w:type="dxa"/>
            <w:vAlign w:val="center"/>
          </w:tcPr>
          <w:p>
            <w:pPr>
              <w:spacing w:line="240" w:lineRule="exact"/>
              <w:rPr>
                <w:rFonts w:eastAsia="宋体"/>
                <w:sz w:val="21"/>
                <w:szCs w:val="21"/>
              </w:rPr>
            </w:pPr>
          </w:p>
        </w:tc>
        <w:tc>
          <w:tcPr>
            <w:tcW w:w="425" w:type="dxa"/>
            <w:vAlign w:val="center"/>
          </w:tcPr>
          <w:p>
            <w:pPr>
              <w:spacing w:line="240" w:lineRule="exact"/>
              <w:rPr>
                <w:rFonts w:eastAsia="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129" w:type="dxa"/>
            <w:vAlign w:val="center"/>
          </w:tcPr>
          <w:p>
            <w:pPr>
              <w:widowControl/>
              <w:adjustRightInd w:val="0"/>
              <w:snapToGrid w:val="0"/>
              <w:spacing w:line="240" w:lineRule="exact"/>
              <w:rPr>
                <w:rFonts w:eastAsia="宋体"/>
                <w:kern w:val="0"/>
                <w:sz w:val="21"/>
                <w:szCs w:val="21"/>
              </w:rPr>
            </w:pPr>
            <w:r>
              <w:rPr>
                <w:rFonts w:eastAsia="宋体"/>
                <w:kern w:val="0"/>
                <w:sz w:val="21"/>
                <w:szCs w:val="21"/>
              </w:rPr>
              <w:t>申请资助金额</w:t>
            </w:r>
          </w:p>
          <w:p>
            <w:pPr>
              <w:widowControl/>
              <w:adjustRightInd w:val="0"/>
              <w:snapToGrid w:val="0"/>
              <w:spacing w:line="240" w:lineRule="exact"/>
              <w:rPr>
                <w:rFonts w:eastAsia="宋体"/>
                <w:kern w:val="0"/>
                <w:sz w:val="21"/>
                <w:szCs w:val="21"/>
              </w:rPr>
            </w:pPr>
          </w:p>
        </w:tc>
        <w:tc>
          <w:tcPr>
            <w:tcW w:w="12763" w:type="dxa"/>
            <w:gridSpan w:val="12"/>
            <w:vAlign w:val="center"/>
          </w:tcPr>
          <w:p>
            <w:pPr>
              <w:widowControl/>
              <w:adjustRightInd w:val="0"/>
              <w:snapToGrid w:val="0"/>
              <w:spacing w:line="240" w:lineRule="exact"/>
              <w:rPr>
                <w:rFonts w:eastAsia="宋体"/>
                <w:kern w:val="0"/>
                <w:sz w:val="21"/>
                <w:szCs w:val="21"/>
              </w:rPr>
            </w:pPr>
          </w:p>
          <w:p>
            <w:pPr>
              <w:widowControl/>
              <w:adjustRightInd w:val="0"/>
              <w:snapToGrid w:val="0"/>
              <w:spacing w:line="240" w:lineRule="exact"/>
              <w:rPr>
                <w:rFonts w:eastAsia="宋体"/>
                <w:kern w:val="0"/>
                <w:sz w:val="21"/>
                <w:szCs w:val="21"/>
              </w:rPr>
            </w:pPr>
            <w:r>
              <w:rPr>
                <w:rFonts w:eastAsia="宋体"/>
                <w:kern w:val="0"/>
                <w:sz w:val="21"/>
                <w:szCs w:val="21"/>
              </w:rPr>
              <w:t>申请资助保费:        元人民币。</w:t>
            </w:r>
          </w:p>
          <w:p>
            <w:pPr>
              <w:widowControl/>
              <w:adjustRightInd w:val="0"/>
              <w:snapToGrid w:val="0"/>
              <w:spacing w:line="240" w:lineRule="exact"/>
              <w:rPr>
                <w:rFonts w:eastAsia="宋体"/>
                <w:kern w:val="0"/>
                <w:sz w:val="21"/>
                <w:szCs w:val="21"/>
              </w:rPr>
            </w:pPr>
            <w:r>
              <w:rPr>
                <w:rFonts w:eastAsia="宋体"/>
                <w:kern w:val="0"/>
                <w:sz w:val="21"/>
                <w:szCs w:val="21"/>
              </w:rPr>
              <w:t>年月日</w:t>
            </w:r>
          </w:p>
          <w:p>
            <w:pPr>
              <w:spacing w:line="240" w:lineRule="exact"/>
              <w:rPr>
                <w:rFonts w:eastAsia="宋体"/>
                <w:sz w:val="21"/>
                <w:szCs w:val="21"/>
              </w:rPr>
            </w:pPr>
            <w:r>
              <w:rPr>
                <w:rFonts w:eastAsia="宋体"/>
                <w:kern w:val="0"/>
                <w:sz w:val="21"/>
                <w:szCs w:val="21"/>
              </w:rPr>
              <w:t>法定代表人签名：（公章）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129" w:type="dxa"/>
            <w:vAlign w:val="center"/>
          </w:tcPr>
          <w:p>
            <w:pPr>
              <w:widowControl/>
              <w:adjustRightInd w:val="0"/>
              <w:snapToGrid w:val="0"/>
              <w:spacing w:line="240" w:lineRule="exact"/>
              <w:rPr>
                <w:rFonts w:eastAsia="宋体"/>
                <w:kern w:val="0"/>
                <w:sz w:val="21"/>
                <w:szCs w:val="21"/>
              </w:rPr>
            </w:pPr>
            <w:r>
              <w:rPr>
                <w:rFonts w:eastAsia="宋体"/>
                <w:kern w:val="0"/>
                <w:sz w:val="21"/>
                <w:szCs w:val="21"/>
              </w:rPr>
              <w:t>保险公司初审意见</w:t>
            </w:r>
          </w:p>
        </w:tc>
        <w:tc>
          <w:tcPr>
            <w:tcW w:w="12763" w:type="dxa"/>
            <w:gridSpan w:val="12"/>
            <w:vAlign w:val="center"/>
          </w:tcPr>
          <w:p>
            <w:pPr>
              <w:widowControl/>
              <w:adjustRightInd w:val="0"/>
              <w:snapToGrid w:val="0"/>
              <w:spacing w:line="240" w:lineRule="exact"/>
              <w:rPr>
                <w:rFonts w:eastAsia="宋体"/>
                <w:kern w:val="0"/>
                <w:sz w:val="21"/>
                <w:szCs w:val="21"/>
              </w:rPr>
            </w:pPr>
          </w:p>
          <w:p>
            <w:pPr>
              <w:widowControl/>
              <w:adjustRightInd w:val="0"/>
              <w:snapToGrid w:val="0"/>
              <w:spacing w:line="240" w:lineRule="exact"/>
              <w:rPr>
                <w:rFonts w:eastAsia="宋体"/>
                <w:kern w:val="0"/>
                <w:sz w:val="21"/>
                <w:szCs w:val="21"/>
              </w:rPr>
            </w:pPr>
            <w:r>
              <w:rPr>
                <w:rFonts w:eastAsia="宋体"/>
                <w:kern w:val="0"/>
                <w:sz w:val="21"/>
                <w:szCs w:val="21"/>
              </w:rPr>
              <w:t>建议资助保费:        元人民币。</w:t>
            </w:r>
          </w:p>
          <w:p>
            <w:pPr>
              <w:widowControl/>
              <w:adjustRightInd w:val="0"/>
              <w:snapToGrid w:val="0"/>
              <w:spacing w:line="240" w:lineRule="exact"/>
              <w:rPr>
                <w:rFonts w:eastAsia="宋体"/>
                <w:kern w:val="0"/>
                <w:sz w:val="21"/>
                <w:szCs w:val="21"/>
              </w:rPr>
            </w:pPr>
            <w:r>
              <w:rPr>
                <w:rFonts w:eastAsia="宋体"/>
                <w:kern w:val="0"/>
                <w:sz w:val="21"/>
                <w:szCs w:val="21"/>
              </w:rPr>
              <w:t>年月日</w:t>
            </w:r>
          </w:p>
          <w:p>
            <w:pPr>
              <w:spacing w:line="240" w:lineRule="exact"/>
              <w:rPr>
                <w:rFonts w:eastAsia="宋体"/>
                <w:sz w:val="21"/>
                <w:szCs w:val="21"/>
              </w:rPr>
            </w:pPr>
            <w:r>
              <w:rPr>
                <w:rFonts w:eastAsia="宋体"/>
                <w:kern w:val="0"/>
                <w:sz w:val="21"/>
                <w:szCs w:val="21"/>
              </w:rPr>
              <w:t>审核人签名：（公章）</w:t>
            </w:r>
          </w:p>
        </w:tc>
      </w:tr>
    </w:tbl>
    <w:p>
      <w:pPr>
        <w:widowControl/>
        <w:spacing w:line="280" w:lineRule="exact"/>
        <w:jc w:val="left"/>
        <w:rPr>
          <w:rFonts w:eastAsia="宋体"/>
          <w:kern w:val="0"/>
          <w:sz w:val="21"/>
          <w:szCs w:val="21"/>
        </w:rPr>
      </w:pPr>
      <w:r>
        <w:rPr>
          <w:rFonts w:eastAsia="宋体"/>
          <w:kern w:val="0"/>
          <w:sz w:val="21"/>
          <w:szCs w:val="21"/>
        </w:rPr>
        <w:t>注：1.投保险种包括海外投资保险、特定合同、买方违约保险、出口买方信贷保险、出口卖方信贷保险、再融资保险、海外租赁保险等。</w:t>
      </w:r>
    </w:p>
    <w:p>
      <w:pPr>
        <w:widowControl/>
        <w:spacing w:line="280" w:lineRule="exact"/>
        <w:ind w:firstLine="420" w:firstLineChars="200"/>
        <w:jc w:val="left"/>
        <w:rPr>
          <w:rFonts w:eastAsia="宋体"/>
          <w:kern w:val="0"/>
          <w:sz w:val="21"/>
          <w:szCs w:val="21"/>
        </w:rPr>
      </w:pPr>
      <w:r>
        <w:rPr>
          <w:rFonts w:eastAsia="宋体"/>
          <w:kern w:val="0"/>
          <w:sz w:val="21"/>
          <w:szCs w:val="21"/>
        </w:rPr>
        <w:t>2.实缴保费/担保费金额如为美元，还需填写人民币金额并在“备注”中注明汇率。实缴保费/担保费精确到元。</w:t>
      </w:r>
    </w:p>
    <w:p>
      <w:pPr>
        <w:autoSpaceDN w:val="0"/>
        <w:adjustRightInd w:val="0"/>
        <w:snapToGrid w:val="0"/>
        <w:spacing w:line="280" w:lineRule="exact"/>
        <w:ind w:firstLine="420" w:firstLineChars="200"/>
        <w:rPr>
          <w:rFonts w:eastAsia="宋体"/>
          <w:kern w:val="0"/>
          <w:sz w:val="21"/>
          <w:szCs w:val="21"/>
        </w:rPr>
      </w:pPr>
      <w:r>
        <w:rPr>
          <w:rFonts w:eastAsia="宋体"/>
          <w:kern w:val="0"/>
          <w:sz w:val="21"/>
          <w:szCs w:val="21"/>
        </w:rPr>
        <w:t>3.保费发票及保费通知书时间原则上应与申报期间一致，如不一致但有合适理由的，企业需在“备注”栏上注明原因并附上相关证明材料。</w:t>
      </w:r>
    </w:p>
    <w:p>
      <w:pPr>
        <w:autoSpaceDN w:val="0"/>
        <w:adjustRightInd w:val="0"/>
        <w:snapToGrid w:val="0"/>
        <w:spacing w:line="280" w:lineRule="exact"/>
        <w:ind w:firstLine="420" w:firstLineChars="200"/>
        <w:rPr>
          <w:rFonts w:eastAsia="宋体"/>
          <w:kern w:val="0"/>
          <w:sz w:val="21"/>
          <w:szCs w:val="21"/>
        </w:rPr>
      </w:pPr>
      <w:r>
        <w:rPr>
          <w:rFonts w:eastAsia="宋体"/>
          <w:kern w:val="0"/>
          <w:sz w:val="21"/>
          <w:szCs w:val="21"/>
        </w:rPr>
        <w:t>4.如属于“一带一路”沿线国别项目、非洲“三网一化”项目、国际产能合作项目或广东省政府认定的重点项目，需“重点支持项目类型”中注明具体类型。</w:t>
      </w:r>
    </w:p>
    <w:p>
      <w:pPr>
        <w:spacing w:line="560" w:lineRule="exact"/>
        <w:rPr>
          <w:rFonts w:eastAsia="黑体"/>
          <w:sz w:val="21"/>
          <w:szCs w:val="24"/>
        </w:rPr>
      </w:pPr>
      <w:r>
        <w:rPr>
          <w:rFonts w:eastAsia="宋体"/>
          <w:sz w:val="21"/>
          <w:szCs w:val="24"/>
        </w:rPr>
        <mc:AlternateContent>
          <mc:Choice Requires="wps">
            <w:drawing>
              <wp:anchor distT="0" distB="0" distL="114300" distR="114300" simplePos="0" relativeHeight="251662336" behindDoc="0" locked="0" layoutInCell="1" allowOverlap="1">
                <wp:simplePos x="0" y="0"/>
                <wp:positionH relativeFrom="column">
                  <wp:posOffset>7947025</wp:posOffset>
                </wp:positionH>
                <wp:positionV relativeFrom="paragraph">
                  <wp:posOffset>-659765</wp:posOffset>
                </wp:positionV>
                <wp:extent cx="550545" cy="1108710"/>
                <wp:effectExtent l="0" t="0" r="0" b="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550545" cy="1108710"/>
                        </a:xfrm>
                        <a:prstGeom prst="rect">
                          <a:avLst/>
                        </a:prstGeom>
                        <a:noFill/>
                        <a:ln>
                          <a:noFill/>
                        </a:ln>
                      </wps:spPr>
                      <wps:txbx>
                        <w:txbxContent>
                          <w:p>
                            <w:pPr>
                              <w:rPr>
                                <w:rFonts w:ascii="黑体" w:hAnsi="黑体" w:eastAsia="黑体"/>
                              </w:rPr>
                            </w:pPr>
                            <w:r>
                              <w:rPr>
                                <w:rFonts w:hint="eastAsia" w:ascii="黑体" w:hAnsi="黑体" w:eastAsia="黑体"/>
                              </w:rPr>
                              <w:t>附2-6</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625.75pt;margin-top:-51.95pt;height:87.3pt;width:43.35pt;z-index:251662336;mso-width-relative:margin;mso-height-relative:margin;mso-width-percent:400;mso-height-percent:200;" filled="f" stroked="f" coordsize="21600,21600" o:gfxdata="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GRntdwAAAANAQAA&#10;DwAAAAAAAAABACAAAAAiAAAAZHJzL2Rvd25yZXYueG1sUEsBAhQAFAAAAAgAh07iQNY2FOIVAgAA&#10;FQQAAA4AAAAAAAAAAQAgAAAAKwEAAGRycy9lMm9Eb2MueG1sUEsFBgAAAAAGAAYAWQEAALIFAAAA&#10;AA==&#10;">
                <v:fill on="f" focussize="0,0"/>
                <v:stroke on="f"/>
                <v:imagedata o:title=""/>
                <o:lock v:ext="edit" aspectratio="f"/>
                <v:textbox style="layout-flow:vertical;mso-fit-shape-to-text:t;">
                  <w:txbxContent>
                    <w:p>
                      <w:pPr>
                        <w:rPr>
                          <w:rFonts w:ascii="黑体" w:hAnsi="黑体" w:eastAsia="黑体"/>
                        </w:rPr>
                      </w:pPr>
                      <w:r>
                        <w:rPr>
                          <w:rFonts w:hint="eastAsia" w:ascii="黑体" w:hAnsi="黑体" w:eastAsia="黑体"/>
                        </w:rPr>
                        <w:t>附2-6</w:t>
                      </w:r>
                    </w:p>
                  </w:txbxContent>
                </v:textbox>
              </v:shape>
            </w:pict>
          </mc:Fallback>
        </mc:AlternateContent>
      </w:r>
    </w:p>
    <w:p>
      <w:pPr>
        <w:spacing w:line="560" w:lineRule="exact"/>
        <w:jc w:val="center"/>
        <w:rPr>
          <w:rFonts w:ascii="方正小标宋_GBK" w:eastAsia="方正小标宋_GBK"/>
          <w:sz w:val="21"/>
          <w:szCs w:val="24"/>
        </w:rPr>
      </w:pPr>
      <w:r>
        <w:rPr>
          <w:rFonts w:hint="eastAsia" w:ascii="方正小标宋_GBK" w:eastAsia="方正小标宋_GBK"/>
          <w:bCs/>
          <w:sz w:val="44"/>
          <w:szCs w:val="44"/>
        </w:rPr>
        <w:t>费用支出情况明细表</w:t>
      </w:r>
    </w:p>
    <w:tbl>
      <w:tblPr>
        <w:tblStyle w:val="12"/>
        <w:tblW w:w="14599" w:type="dxa"/>
        <w:jc w:val="center"/>
        <w:tblLayout w:type="fixed"/>
        <w:tblCellMar>
          <w:top w:w="0" w:type="dxa"/>
          <w:left w:w="108" w:type="dxa"/>
          <w:bottom w:w="0" w:type="dxa"/>
          <w:right w:w="108" w:type="dxa"/>
        </w:tblCellMar>
      </w:tblPr>
      <w:tblGrid>
        <w:gridCol w:w="534"/>
        <w:gridCol w:w="1406"/>
        <w:gridCol w:w="1523"/>
        <w:gridCol w:w="424"/>
        <w:gridCol w:w="2342"/>
        <w:gridCol w:w="1317"/>
        <w:gridCol w:w="642"/>
        <w:gridCol w:w="1036"/>
        <w:gridCol w:w="807"/>
        <w:gridCol w:w="230"/>
        <w:gridCol w:w="1754"/>
        <w:gridCol w:w="1985"/>
        <w:gridCol w:w="599"/>
      </w:tblGrid>
      <w:tr>
        <w:tblPrEx>
          <w:tblCellMar>
            <w:top w:w="0" w:type="dxa"/>
            <w:left w:w="108" w:type="dxa"/>
            <w:bottom w:w="0" w:type="dxa"/>
            <w:right w:w="108" w:type="dxa"/>
          </w:tblCellMar>
        </w:tblPrEx>
        <w:trPr>
          <w:trHeight w:val="390" w:hRule="atLeast"/>
          <w:jc w:val="center"/>
        </w:trPr>
        <w:tc>
          <w:tcPr>
            <w:tcW w:w="14599" w:type="dxa"/>
            <w:gridSpan w:val="13"/>
            <w:tcBorders>
              <w:top w:val="nil"/>
              <w:left w:val="nil"/>
              <w:bottom w:val="nil"/>
              <w:right w:val="nil"/>
            </w:tcBorders>
            <w:vAlign w:val="center"/>
          </w:tcPr>
          <w:p>
            <w:pPr>
              <w:jc w:val="left"/>
              <w:rPr>
                <w:rFonts w:eastAsia="宋体"/>
                <w:kern w:val="0"/>
                <w:sz w:val="21"/>
                <w:szCs w:val="21"/>
              </w:rPr>
            </w:pPr>
            <w:r>
              <w:rPr>
                <w:rFonts w:eastAsia="宋体"/>
                <w:kern w:val="0"/>
                <w:sz w:val="21"/>
                <w:szCs w:val="21"/>
              </w:rPr>
              <w:t>申请企业名称：</w:t>
            </w:r>
          </w:p>
        </w:tc>
      </w:tr>
      <w:tr>
        <w:tblPrEx>
          <w:tblCellMar>
            <w:top w:w="0" w:type="dxa"/>
            <w:left w:w="108" w:type="dxa"/>
            <w:bottom w:w="0" w:type="dxa"/>
            <w:right w:w="108" w:type="dxa"/>
          </w:tblCellMar>
        </w:tblPrEx>
        <w:trPr>
          <w:trHeight w:val="390" w:hRule="atLeast"/>
          <w:jc w:val="center"/>
        </w:trPr>
        <w:tc>
          <w:tcPr>
            <w:tcW w:w="1940" w:type="dxa"/>
            <w:gridSpan w:val="2"/>
            <w:tcBorders>
              <w:top w:val="nil"/>
              <w:left w:val="nil"/>
              <w:bottom w:val="nil"/>
              <w:right w:val="nil"/>
            </w:tcBorders>
            <w:vAlign w:val="center"/>
          </w:tcPr>
          <w:p>
            <w:pPr>
              <w:jc w:val="left"/>
              <w:rPr>
                <w:rFonts w:eastAsia="宋体"/>
                <w:kern w:val="0"/>
                <w:sz w:val="21"/>
                <w:szCs w:val="21"/>
              </w:rPr>
            </w:pPr>
          </w:p>
        </w:tc>
        <w:tc>
          <w:tcPr>
            <w:tcW w:w="1523" w:type="dxa"/>
            <w:tcBorders>
              <w:top w:val="nil"/>
              <w:left w:val="nil"/>
              <w:bottom w:val="nil"/>
              <w:right w:val="nil"/>
            </w:tcBorders>
            <w:vAlign w:val="center"/>
          </w:tcPr>
          <w:p>
            <w:pPr>
              <w:jc w:val="left"/>
              <w:rPr>
                <w:rFonts w:eastAsia="宋体"/>
                <w:kern w:val="0"/>
                <w:sz w:val="21"/>
                <w:szCs w:val="21"/>
              </w:rPr>
            </w:pPr>
          </w:p>
        </w:tc>
        <w:tc>
          <w:tcPr>
            <w:tcW w:w="4083" w:type="dxa"/>
            <w:gridSpan w:val="3"/>
            <w:tcBorders>
              <w:top w:val="nil"/>
              <w:left w:val="nil"/>
              <w:bottom w:val="nil"/>
              <w:right w:val="nil"/>
            </w:tcBorders>
            <w:vAlign w:val="center"/>
          </w:tcPr>
          <w:p>
            <w:pPr>
              <w:jc w:val="left"/>
              <w:rPr>
                <w:rFonts w:eastAsia="宋体"/>
                <w:kern w:val="0"/>
                <w:sz w:val="21"/>
                <w:szCs w:val="21"/>
              </w:rPr>
            </w:pPr>
          </w:p>
        </w:tc>
        <w:tc>
          <w:tcPr>
            <w:tcW w:w="1678" w:type="dxa"/>
            <w:gridSpan w:val="2"/>
            <w:tcBorders>
              <w:top w:val="nil"/>
              <w:left w:val="nil"/>
              <w:bottom w:val="nil"/>
              <w:right w:val="nil"/>
            </w:tcBorders>
            <w:vAlign w:val="center"/>
          </w:tcPr>
          <w:p>
            <w:pPr>
              <w:jc w:val="left"/>
              <w:rPr>
                <w:rFonts w:eastAsia="宋体"/>
                <w:kern w:val="0"/>
                <w:sz w:val="21"/>
                <w:szCs w:val="21"/>
              </w:rPr>
            </w:pPr>
          </w:p>
        </w:tc>
        <w:tc>
          <w:tcPr>
            <w:tcW w:w="1037" w:type="dxa"/>
            <w:gridSpan w:val="2"/>
            <w:tcBorders>
              <w:top w:val="nil"/>
              <w:left w:val="nil"/>
              <w:bottom w:val="nil"/>
              <w:right w:val="nil"/>
            </w:tcBorders>
            <w:vAlign w:val="center"/>
          </w:tcPr>
          <w:p>
            <w:pPr>
              <w:jc w:val="left"/>
              <w:rPr>
                <w:rFonts w:eastAsia="宋体"/>
                <w:kern w:val="0"/>
                <w:sz w:val="21"/>
                <w:szCs w:val="21"/>
              </w:rPr>
            </w:pPr>
          </w:p>
        </w:tc>
        <w:tc>
          <w:tcPr>
            <w:tcW w:w="4338" w:type="dxa"/>
            <w:gridSpan w:val="3"/>
            <w:tcBorders>
              <w:top w:val="nil"/>
              <w:left w:val="nil"/>
              <w:bottom w:val="nil"/>
              <w:right w:val="nil"/>
            </w:tcBorders>
            <w:vAlign w:val="center"/>
          </w:tcPr>
          <w:p>
            <w:pPr>
              <w:jc w:val="left"/>
              <w:rPr>
                <w:rFonts w:eastAsia="宋体"/>
                <w:kern w:val="0"/>
                <w:sz w:val="21"/>
                <w:szCs w:val="21"/>
              </w:rPr>
            </w:pPr>
          </w:p>
        </w:tc>
      </w:tr>
      <w:tr>
        <w:tblPrEx>
          <w:tblCellMar>
            <w:top w:w="0" w:type="dxa"/>
            <w:left w:w="108" w:type="dxa"/>
            <w:bottom w:w="0" w:type="dxa"/>
            <w:right w:w="108" w:type="dxa"/>
          </w:tblCellMar>
        </w:tblPrEx>
        <w:trPr>
          <w:gridAfter w:val="1"/>
          <w:wAfter w:w="599" w:type="dxa"/>
          <w:cantSplit/>
          <w:trHeight w:val="503" w:hRule="atLeast"/>
          <w:jc w:val="center"/>
        </w:trPr>
        <w:tc>
          <w:tcPr>
            <w:tcW w:w="534"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序号</w:t>
            </w:r>
          </w:p>
        </w:tc>
        <w:tc>
          <w:tcPr>
            <w:tcW w:w="140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费用名称</w:t>
            </w:r>
          </w:p>
        </w:tc>
        <w:tc>
          <w:tcPr>
            <w:tcW w:w="4289" w:type="dxa"/>
            <w:gridSpan w:val="3"/>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费用支出金额</w:t>
            </w:r>
          </w:p>
        </w:tc>
        <w:tc>
          <w:tcPr>
            <w:tcW w:w="5786" w:type="dxa"/>
            <w:gridSpan w:val="6"/>
            <w:tcBorders>
              <w:top w:val="single" w:color="auto" w:sz="4" w:space="0"/>
              <w:left w:val="nil"/>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资料所在页码</w:t>
            </w:r>
          </w:p>
        </w:tc>
        <w:tc>
          <w:tcPr>
            <w:tcW w:w="1985"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备注</w:t>
            </w:r>
          </w:p>
        </w:tc>
      </w:tr>
      <w:tr>
        <w:tblPrEx>
          <w:tblCellMar>
            <w:top w:w="0" w:type="dxa"/>
            <w:left w:w="108" w:type="dxa"/>
            <w:bottom w:w="0" w:type="dxa"/>
            <w:right w:w="108" w:type="dxa"/>
          </w:tblCellMar>
        </w:tblPrEx>
        <w:trPr>
          <w:gridAfter w:val="1"/>
          <w:wAfter w:w="599" w:type="dxa"/>
          <w:cantSplit/>
          <w:trHeight w:val="551" w:hRule="atLeast"/>
          <w:jc w:val="center"/>
        </w:trPr>
        <w:tc>
          <w:tcPr>
            <w:tcW w:w="534" w:type="dxa"/>
            <w:vMerge w:val="continue"/>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406" w:type="dxa"/>
            <w:vMerge w:val="continue"/>
            <w:tcBorders>
              <w:top w:val="single" w:color="auto" w:sz="4" w:space="0"/>
              <w:left w:val="single" w:color="auto" w:sz="4" w:space="0"/>
              <w:bottom w:val="single" w:color="auto" w:sz="4" w:space="0"/>
              <w:right w:val="single" w:color="auto" w:sz="4" w:space="0"/>
            </w:tcBorders>
            <w:vAlign w:val="center"/>
          </w:tcPr>
          <w:p>
            <w:pPr>
              <w:jc w:val="left"/>
              <w:rPr>
                <w:rFonts w:eastAsia="宋体"/>
                <w:kern w:val="0"/>
                <w:sz w:val="21"/>
                <w:szCs w:val="21"/>
              </w:rPr>
            </w:pPr>
          </w:p>
        </w:tc>
        <w:tc>
          <w:tcPr>
            <w:tcW w:w="1947" w:type="dxa"/>
            <w:gridSpan w:val="2"/>
            <w:tcBorders>
              <w:top w:val="single" w:color="auto" w:sz="4" w:space="0"/>
              <w:left w:val="single" w:color="auto" w:sz="4" w:space="0"/>
              <w:bottom w:val="single" w:color="auto" w:sz="4" w:space="0"/>
              <w:right w:val="single" w:color="auto" w:sz="4" w:space="0"/>
            </w:tcBorders>
            <w:vAlign w:val="center"/>
          </w:tcPr>
          <w:p>
            <w:pPr>
              <w:ind w:right="-106" w:rightChars="-33"/>
              <w:jc w:val="center"/>
              <w:rPr>
                <w:rFonts w:ascii="黑体" w:hAnsi="黑体" w:eastAsia="黑体"/>
                <w:kern w:val="0"/>
                <w:sz w:val="21"/>
                <w:szCs w:val="21"/>
              </w:rPr>
            </w:pPr>
            <w:r>
              <w:rPr>
                <w:rFonts w:ascii="黑体" w:hAnsi="黑体" w:eastAsia="黑体"/>
                <w:kern w:val="0"/>
                <w:sz w:val="21"/>
                <w:szCs w:val="21"/>
              </w:rPr>
              <w:t>原币种金额</w:t>
            </w:r>
          </w:p>
        </w:tc>
        <w:tc>
          <w:tcPr>
            <w:tcW w:w="2342" w:type="dxa"/>
            <w:tcBorders>
              <w:top w:val="single" w:color="auto" w:sz="4" w:space="0"/>
              <w:left w:val="single" w:color="auto" w:sz="4" w:space="0"/>
              <w:bottom w:val="single" w:color="auto" w:sz="4" w:space="0"/>
              <w:right w:val="single" w:color="auto" w:sz="4" w:space="0"/>
            </w:tcBorders>
            <w:vAlign w:val="center"/>
          </w:tcPr>
          <w:p>
            <w:pPr>
              <w:ind w:right="-90" w:rightChars="-28"/>
              <w:jc w:val="center"/>
              <w:rPr>
                <w:rFonts w:ascii="黑体" w:hAnsi="黑体" w:eastAsia="黑体"/>
                <w:kern w:val="0"/>
                <w:sz w:val="21"/>
                <w:szCs w:val="21"/>
              </w:rPr>
            </w:pPr>
            <w:r>
              <w:rPr>
                <w:rFonts w:ascii="黑体" w:hAnsi="黑体" w:eastAsia="黑体"/>
                <w:kern w:val="0"/>
                <w:sz w:val="21"/>
                <w:szCs w:val="21"/>
              </w:rPr>
              <w:t>折人民币（元）</w:t>
            </w:r>
          </w:p>
        </w:tc>
        <w:tc>
          <w:tcPr>
            <w:tcW w:w="1959" w:type="dxa"/>
            <w:gridSpan w:val="2"/>
            <w:tcBorders>
              <w:top w:val="nil"/>
              <w:left w:val="nil"/>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支付凭证</w:t>
            </w:r>
          </w:p>
        </w:tc>
        <w:tc>
          <w:tcPr>
            <w:tcW w:w="1843" w:type="dxa"/>
            <w:gridSpan w:val="2"/>
            <w:tcBorders>
              <w:top w:val="nil"/>
              <w:left w:val="nil"/>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费用发票</w:t>
            </w:r>
          </w:p>
        </w:tc>
        <w:tc>
          <w:tcPr>
            <w:tcW w:w="1984" w:type="dxa"/>
            <w:gridSpan w:val="2"/>
            <w:tcBorders>
              <w:top w:val="nil"/>
              <w:left w:val="nil"/>
              <w:bottom w:val="single" w:color="auto" w:sz="4" w:space="0"/>
              <w:right w:val="single" w:color="auto" w:sz="4" w:space="0"/>
            </w:tcBorders>
            <w:vAlign w:val="center"/>
          </w:tcPr>
          <w:p>
            <w:pPr>
              <w:jc w:val="center"/>
              <w:rPr>
                <w:rFonts w:ascii="黑体" w:hAnsi="黑体" w:eastAsia="黑体"/>
                <w:kern w:val="0"/>
                <w:sz w:val="21"/>
                <w:szCs w:val="21"/>
              </w:rPr>
            </w:pPr>
            <w:r>
              <w:rPr>
                <w:rFonts w:ascii="黑体" w:hAnsi="黑体" w:eastAsia="黑体"/>
                <w:kern w:val="0"/>
                <w:sz w:val="21"/>
                <w:szCs w:val="21"/>
              </w:rPr>
              <w:t>费用合同</w:t>
            </w:r>
          </w:p>
        </w:tc>
        <w:tc>
          <w:tcPr>
            <w:tcW w:w="1985" w:type="dxa"/>
            <w:vMerge w:val="continue"/>
            <w:tcBorders>
              <w:top w:val="single" w:color="auto" w:sz="4" w:space="0"/>
              <w:left w:val="single" w:color="auto" w:sz="4" w:space="0"/>
              <w:bottom w:val="single" w:color="auto" w:sz="4" w:space="0"/>
              <w:right w:val="single" w:color="auto" w:sz="4" w:space="0"/>
            </w:tcBorders>
            <w:vAlign w:val="center"/>
          </w:tcPr>
          <w:p>
            <w:pPr>
              <w:jc w:val="left"/>
              <w:rPr>
                <w:rFonts w:ascii="黑体" w:hAnsi="黑体" w:eastAsia="黑体"/>
                <w:kern w:val="0"/>
                <w:sz w:val="21"/>
                <w:szCs w:val="21"/>
              </w:rPr>
            </w:pPr>
          </w:p>
        </w:tc>
      </w:tr>
      <w:tr>
        <w:tblPrEx>
          <w:tblCellMar>
            <w:top w:w="0" w:type="dxa"/>
            <w:left w:w="108" w:type="dxa"/>
            <w:bottom w:w="0" w:type="dxa"/>
            <w:right w:w="108" w:type="dxa"/>
          </w:tblCellMar>
        </w:tblPrEx>
        <w:trPr>
          <w:gridAfter w:val="1"/>
          <w:wAfter w:w="599" w:type="dxa"/>
          <w:trHeight w:val="390" w:hRule="atLeast"/>
          <w:jc w:val="center"/>
        </w:trPr>
        <w:tc>
          <w:tcPr>
            <w:tcW w:w="534"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406"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47"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42"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1959"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43"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4"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5"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gridAfter w:val="1"/>
          <w:wAfter w:w="599" w:type="dxa"/>
          <w:trHeight w:val="390" w:hRule="atLeast"/>
          <w:jc w:val="center"/>
        </w:trPr>
        <w:tc>
          <w:tcPr>
            <w:tcW w:w="534"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406"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47"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42"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1959"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43"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4"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5"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gridAfter w:val="1"/>
          <w:wAfter w:w="599" w:type="dxa"/>
          <w:trHeight w:val="390" w:hRule="atLeast"/>
          <w:jc w:val="center"/>
        </w:trPr>
        <w:tc>
          <w:tcPr>
            <w:tcW w:w="534"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406"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47"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42"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1959"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43"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4"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5"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gridAfter w:val="1"/>
          <w:wAfter w:w="599" w:type="dxa"/>
          <w:trHeight w:val="390" w:hRule="atLeast"/>
          <w:jc w:val="center"/>
        </w:trPr>
        <w:tc>
          <w:tcPr>
            <w:tcW w:w="534"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406" w:type="dxa"/>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47"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42"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1959"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43"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4"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5"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gridAfter w:val="1"/>
          <w:wAfter w:w="599" w:type="dxa"/>
          <w:trHeight w:val="390" w:hRule="atLeast"/>
          <w:jc w:val="center"/>
        </w:trPr>
        <w:tc>
          <w:tcPr>
            <w:tcW w:w="534" w:type="dxa"/>
            <w:tcBorders>
              <w:top w:val="nil"/>
              <w:left w:val="single" w:color="auto" w:sz="4" w:space="0"/>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406" w:type="dxa"/>
            <w:tcBorders>
              <w:top w:val="nil"/>
              <w:left w:val="nil"/>
              <w:bottom w:val="single" w:color="auto" w:sz="4" w:space="0"/>
              <w:right w:val="single" w:color="auto" w:sz="4" w:space="0"/>
            </w:tcBorders>
            <w:vAlign w:val="center"/>
          </w:tcPr>
          <w:p>
            <w:pPr>
              <w:jc w:val="center"/>
              <w:rPr>
                <w:rFonts w:eastAsia="宋体"/>
                <w:kern w:val="0"/>
                <w:sz w:val="21"/>
                <w:szCs w:val="21"/>
              </w:rPr>
            </w:pPr>
            <w:r>
              <w:rPr>
                <w:rFonts w:eastAsia="宋体"/>
                <w:kern w:val="0"/>
                <w:sz w:val="21"/>
                <w:szCs w:val="21"/>
              </w:rPr>
              <w:t>合计数</w:t>
            </w:r>
          </w:p>
        </w:tc>
        <w:tc>
          <w:tcPr>
            <w:tcW w:w="1947"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2342" w:type="dxa"/>
            <w:tcBorders>
              <w:top w:val="nil"/>
              <w:left w:val="nil"/>
              <w:bottom w:val="single" w:color="auto" w:sz="4" w:space="0"/>
              <w:right w:val="single" w:color="auto" w:sz="4" w:space="0"/>
            </w:tcBorders>
            <w:vAlign w:val="center"/>
          </w:tcPr>
          <w:p>
            <w:pPr>
              <w:jc w:val="left"/>
              <w:rPr>
                <w:rFonts w:eastAsia="宋体"/>
                <w:kern w:val="0"/>
                <w:sz w:val="21"/>
                <w:szCs w:val="21"/>
              </w:rPr>
            </w:pPr>
          </w:p>
        </w:tc>
        <w:tc>
          <w:tcPr>
            <w:tcW w:w="1959"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843"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4" w:type="dxa"/>
            <w:gridSpan w:val="2"/>
            <w:tcBorders>
              <w:top w:val="nil"/>
              <w:left w:val="nil"/>
              <w:bottom w:val="single" w:color="auto" w:sz="4" w:space="0"/>
              <w:right w:val="single" w:color="auto" w:sz="4" w:space="0"/>
            </w:tcBorders>
            <w:vAlign w:val="center"/>
          </w:tcPr>
          <w:p>
            <w:pPr>
              <w:jc w:val="left"/>
              <w:rPr>
                <w:rFonts w:eastAsia="宋体"/>
                <w:kern w:val="0"/>
                <w:sz w:val="21"/>
                <w:szCs w:val="21"/>
              </w:rPr>
            </w:pPr>
            <w:r>
              <w:rPr>
                <w:rFonts w:eastAsia="宋体"/>
                <w:kern w:val="0"/>
                <w:sz w:val="21"/>
                <w:szCs w:val="21"/>
              </w:rPr>
              <w:t>　</w:t>
            </w:r>
          </w:p>
        </w:tc>
        <w:tc>
          <w:tcPr>
            <w:tcW w:w="1985" w:type="dxa"/>
            <w:tcBorders>
              <w:top w:val="nil"/>
              <w:left w:val="nil"/>
              <w:bottom w:val="single" w:color="auto" w:sz="4" w:space="0"/>
              <w:right w:val="single" w:color="auto" w:sz="4" w:space="0"/>
            </w:tcBorders>
            <w:vAlign w:val="center"/>
          </w:tcPr>
          <w:p>
            <w:pPr>
              <w:jc w:val="left"/>
              <w:rPr>
                <w:rFonts w:eastAsia="宋体"/>
                <w:kern w:val="0"/>
                <w:sz w:val="21"/>
                <w:szCs w:val="21"/>
              </w:rPr>
            </w:pPr>
          </w:p>
        </w:tc>
      </w:tr>
      <w:tr>
        <w:tblPrEx>
          <w:tblCellMar>
            <w:top w:w="0" w:type="dxa"/>
            <w:left w:w="108" w:type="dxa"/>
            <w:bottom w:w="0" w:type="dxa"/>
            <w:right w:w="108" w:type="dxa"/>
          </w:tblCellMar>
        </w:tblPrEx>
        <w:trPr>
          <w:trHeight w:val="285" w:hRule="atLeast"/>
          <w:jc w:val="center"/>
        </w:trPr>
        <w:tc>
          <w:tcPr>
            <w:tcW w:w="14599" w:type="dxa"/>
            <w:gridSpan w:val="13"/>
            <w:tcBorders>
              <w:top w:val="nil"/>
              <w:left w:val="nil"/>
              <w:bottom w:val="nil"/>
              <w:right w:val="nil"/>
            </w:tcBorders>
            <w:vAlign w:val="center"/>
          </w:tcPr>
          <w:p>
            <w:pPr>
              <w:spacing w:line="280" w:lineRule="exact"/>
              <w:jc w:val="left"/>
              <w:rPr>
                <w:rFonts w:eastAsia="宋体"/>
                <w:kern w:val="0"/>
                <w:sz w:val="21"/>
                <w:szCs w:val="21"/>
              </w:rPr>
            </w:pPr>
            <w:r>
              <w:rPr>
                <w:rFonts w:eastAsia="宋体"/>
                <w:kern w:val="0"/>
                <w:sz w:val="21"/>
                <w:szCs w:val="21"/>
              </w:rPr>
              <w:t>备注：1、该表要求按实际发生的每笔费用填列明细，可根据发票或合同分笔填列，支付凭证、费用合同、费用发票需一一对应。</w:t>
            </w:r>
          </w:p>
          <w:p>
            <w:pPr>
              <w:spacing w:line="280" w:lineRule="exact"/>
              <w:ind w:firstLine="630" w:firstLineChars="300"/>
              <w:jc w:val="left"/>
              <w:rPr>
                <w:rFonts w:eastAsia="宋体"/>
                <w:kern w:val="0"/>
                <w:sz w:val="21"/>
                <w:szCs w:val="21"/>
              </w:rPr>
            </w:pPr>
            <w:r>
              <w:rPr>
                <w:rFonts w:eastAsia="宋体"/>
                <w:kern w:val="0"/>
                <w:sz w:val="21"/>
                <w:szCs w:val="21"/>
              </w:rPr>
              <w:t>2、支付凭证要求提供费用支付的银行单据，如果存在转付代付情况，需附各环节银行支付单据及相关说明。</w:t>
            </w:r>
          </w:p>
        </w:tc>
      </w:tr>
      <w:tr>
        <w:tblPrEx>
          <w:tblCellMar>
            <w:top w:w="0" w:type="dxa"/>
            <w:left w:w="108" w:type="dxa"/>
            <w:bottom w:w="0" w:type="dxa"/>
            <w:right w:w="108" w:type="dxa"/>
          </w:tblCellMar>
        </w:tblPrEx>
        <w:trPr>
          <w:trHeight w:val="285" w:hRule="atLeast"/>
          <w:jc w:val="center"/>
        </w:trPr>
        <w:tc>
          <w:tcPr>
            <w:tcW w:w="14599" w:type="dxa"/>
            <w:gridSpan w:val="13"/>
            <w:tcBorders>
              <w:top w:val="nil"/>
              <w:left w:val="nil"/>
              <w:bottom w:val="nil"/>
              <w:right w:val="nil"/>
            </w:tcBorders>
            <w:vAlign w:val="center"/>
          </w:tcPr>
          <w:p>
            <w:pPr>
              <w:spacing w:line="280" w:lineRule="exact"/>
              <w:ind w:firstLine="630" w:firstLineChars="300"/>
              <w:jc w:val="left"/>
              <w:rPr>
                <w:rFonts w:eastAsia="宋体"/>
                <w:kern w:val="0"/>
                <w:sz w:val="21"/>
                <w:szCs w:val="21"/>
              </w:rPr>
            </w:pPr>
            <w:r>
              <w:rPr>
                <w:rFonts w:eastAsia="宋体"/>
                <w:kern w:val="0"/>
                <w:sz w:val="21"/>
                <w:szCs w:val="21"/>
              </w:rPr>
              <w:t>3、中方实际投资额以实际汇出投资金额和作价投资的海关出口实物金额填列，其他类项目以项目合同签订金额填列。</w:t>
            </w:r>
          </w:p>
        </w:tc>
      </w:tr>
      <w:tr>
        <w:tblPrEx>
          <w:tblCellMar>
            <w:top w:w="0" w:type="dxa"/>
            <w:left w:w="108" w:type="dxa"/>
            <w:bottom w:w="0" w:type="dxa"/>
            <w:right w:w="108" w:type="dxa"/>
          </w:tblCellMar>
        </w:tblPrEx>
        <w:trPr>
          <w:trHeight w:val="285" w:hRule="atLeast"/>
          <w:jc w:val="center"/>
        </w:trPr>
        <w:tc>
          <w:tcPr>
            <w:tcW w:w="14599" w:type="dxa"/>
            <w:gridSpan w:val="13"/>
            <w:tcBorders>
              <w:top w:val="nil"/>
              <w:left w:val="nil"/>
              <w:bottom w:val="nil"/>
              <w:right w:val="nil"/>
            </w:tcBorders>
            <w:vAlign w:val="center"/>
          </w:tcPr>
          <w:p>
            <w:pPr>
              <w:spacing w:line="280" w:lineRule="exact"/>
              <w:ind w:firstLine="630" w:firstLineChars="300"/>
              <w:jc w:val="left"/>
              <w:rPr>
                <w:rFonts w:eastAsia="宋体"/>
                <w:kern w:val="0"/>
                <w:sz w:val="21"/>
                <w:szCs w:val="21"/>
              </w:rPr>
            </w:pPr>
            <w:r>
              <w:rPr>
                <w:rFonts w:eastAsia="宋体"/>
                <w:kern w:val="0"/>
                <w:sz w:val="21"/>
                <w:szCs w:val="21"/>
              </w:rPr>
              <w:t>4、备注栏需注明费用合同的签约单位及当地货币折成人民币的折算汇率。</w:t>
            </w:r>
          </w:p>
        </w:tc>
      </w:tr>
    </w:tbl>
    <w:p>
      <w:pPr>
        <w:spacing w:line="560" w:lineRule="exact"/>
        <w:rPr>
          <w:rFonts w:eastAsia="黑体"/>
          <w:sz w:val="21"/>
          <w:szCs w:val="24"/>
        </w:rPr>
      </w:pPr>
    </w:p>
    <w:p>
      <w:pPr>
        <w:spacing w:line="560" w:lineRule="exact"/>
        <w:rPr>
          <w:rFonts w:eastAsia="黑体"/>
          <w:sz w:val="21"/>
          <w:szCs w:val="24"/>
        </w:rPr>
        <w:sectPr>
          <w:pgSz w:w="16838" w:h="11906" w:orient="landscape"/>
          <w:pgMar w:top="1474" w:right="1985" w:bottom="1588" w:left="2098" w:header="851" w:footer="1588" w:gutter="113"/>
          <w:cols w:space="425" w:num="1"/>
          <w:titlePg/>
          <w:docGrid w:type="lines" w:linePitch="579" w:charSpace="-1675"/>
        </w:sectPr>
      </w:pPr>
    </w:p>
    <w:p>
      <w:pPr>
        <w:rPr>
          <w:rFonts w:hint="eastAsia" w:eastAsia="宋体"/>
          <w:szCs w:val="32"/>
          <w:lang w:val="en-US" w:eastAsia="zh-CN"/>
        </w:rPr>
      </w:pPr>
      <w:r>
        <w:drawing>
          <wp:anchor distT="0" distB="0" distL="114300" distR="114300" simplePos="0" relativeHeight="251667456" behindDoc="1" locked="1" layoutInCell="1" allowOverlap="1">
            <wp:simplePos x="0" y="0"/>
            <wp:positionH relativeFrom="page">
              <wp:posOffset>-23495</wp:posOffset>
            </wp:positionH>
            <wp:positionV relativeFrom="page">
              <wp:posOffset>-12700</wp:posOffset>
            </wp:positionV>
            <wp:extent cx="7581900" cy="10706100"/>
            <wp:effectExtent l="0" t="0" r="7620" b="762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7581900" cy="10706100"/>
                    </a:xfrm>
                    <a:prstGeom prst="rect">
                      <a:avLst/>
                    </a:prstGeom>
                    <a:noFill/>
                    <a:ln>
                      <a:noFill/>
                    </a:ln>
                  </pic:spPr>
                </pic:pic>
              </a:graphicData>
            </a:graphic>
          </wp:anchor>
        </w:drawing>
      </w:r>
    </w:p>
    <w:p>
      <w:pPr>
        <w:rPr>
          <w:rFonts w:hint="eastAsia" w:eastAsia="宋体"/>
          <w:szCs w:val="32"/>
        </w:rPr>
      </w:pPr>
      <w:r>
        <w:rPr>
          <w:rFonts w:hint="eastAsia" w:eastAsia="宋体"/>
          <w:szCs w:val="32"/>
        </w:rPr>
        <w:br w:type="page"/>
      </w:r>
    </w:p>
    <w:p>
      <w:pPr>
        <w:rPr>
          <w:rFonts w:hint="eastAsia" w:eastAsia="宋体"/>
          <w:szCs w:val="32"/>
        </w:rPr>
      </w:pPr>
      <w:r>
        <w:rPr>
          <w:rFonts w:hint="eastAsia" w:eastAsia="宋体"/>
          <w:szCs w:val="32"/>
        </w:rPr>
        <w:br w:type="page"/>
      </w:r>
      <w:r>
        <w:drawing>
          <wp:anchor distT="0" distB="0" distL="114300" distR="114300" simplePos="0" relativeHeight="251668480" behindDoc="1" locked="1" layoutInCell="1" allowOverlap="1">
            <wp:simplePos x="0" y="0"/>
            <wp:positionH relativeFrom="page">
              <wp:posOffset>-12700</wp:posOffset>
            </wp:positionH>
            <wp:positionV relativeFrom="page">
              <wp:posOffset>-12700</wp:posOffset>
            </wp:positionV>
            <wp:extent cx="7581900" cy="10706100"/>
            <wp:effectExtent l="0" t="0" r="7620" b="762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7581900" cy="10706100"/>
                    </a:xfrm>
                    <a:prstGeom prst="rect">
                      <a:avLst/>
                    </a:prstGeom>
                    <a:noFill/>
                    <a:ln>
                      <a:noFill/>
                    </a:ln>
                  </pic:spPr>
                </pic:pic>
              </a:graphicData>
            </a:graphic>
          </wp:anchor>
        </w:drawing>
      </w:r>
    </w:p>
    <w:p>
      <w:pPr>
        <w:rPr>
          <w:rFonts w:hint="eastAsia" w:eastAsia="宋体"/>
          <w:szCs w:val="32"/>
        </w:rPr>
      </w:pPr>
      <w:r>
        <w:rPr>
          <w:rFonts w:hint="eastAsia" w:eastAsia="宋体"/>
          <w:szCs w:val="32"/>
        </w:rPr>
        <w:br w:type="page"/>
      </w:r>
      <w:r>
        <w:drawing>
          <wp:anchor distT="0" distB="0" distL="114300" distR="114300" simplePos="0" relativeHeight="251669504" behindDoc="1" locked="1" layoutInCell="1" allowOverlap="1">
            <wp:simplePos x="0" y="0"/>
            <wp:positionH relativeFrom="page">
              <wp:posOffset>-33655</wp:posOffset>
            </wp:positionH>
            <wp:positionV relativeFrom="page">
              <wp:posOffset>-1905</wp:posOffset>
            </wp:positionV>
            <wp:extent cx="7581900" cy="10706100"/>
            <wp:effectExtent l="0" t="0" r="7620" b="7620"/>
            <wp:wrapNone/>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1"/>
                    <a:stretch>
                      <a:fillRect/>
                    </a:stretch>
                  </pic:blipFill>
                  <pic:spPr>
                    <a:xfrm>
                      <a:off x="0" y="0"/>
                      <a:ext cx="7581900" cy="10706100"/>
                    </a:xfrm>
                    <a:prstGeom prst="rect">
                      <a:avLst/>
                    </a:prstGeom>
                    <a:noFill/>
                    <a:ln>
                      <a:noFill/>
                    </a:ln>
                  </pic:spPr>
                </pic:pic>
              </a:graphicData>
            </a:graphic>
          </wp:anchor>
        </w:drawing>
      </w:r>
    </w:p>
    <w:p>
      <w:pPr>
        <w:rPr>
          <w:rFonts w:hint="eastAsia" w:eastAsia="宋体"/>
          <w:szCs w:val="32"/>
        </w:rPr>
      </w:pPr>
      <w:r>
        <w:drawing>
          <wp:anchor distT="0" distB="0" distL="114300" distR="114300" simplePos="0" relativeHeight="251670528" behindDoc="1" locked="1" layoutInCell="1" allowOverlap="1">
            <wp:simplePos x="0" y="0"/>
            <wp:positionH relativeFrom="page">
              <wp:posOffset>-12700</wp:posOffset>
            </wp:positionH>
            <wp:positionV relativeFrom="page">
              <wp:posOffset>-12700</wp:posOffset>
            </wp:positionV>
            <wp:extent cx="7581900" cy="10706100"/>
            <wp:effectExtent l="0" t="0" r="7620" b="7620"/>
            <wp:wrapNone/>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2"/>
                    <a:stretch>
                      <a:fillRect/>
                    </a:stretch>
                  </pic:blipFill>
                  <pic:spPr>
                    <a:xfrm>
                      <a:off x="0" y="0"/>
                      <a:ext cx="7581900" cy="10706100"/>
                    </a:xfrm>
                    <a:prstGeom prst="rect">
                      <a:avLst/>
                    </a:prstGeom>
                    <a:noFill/>
                    <a:ln>
                      <a:noFill/>
                    </a:ln>
                  </pic:spPr>
                </pic:pic>
              </a:graphicData>
            </a:graphic>
          </wp:anchor>
        </w:drawing>
      </w:r>
      <w:r>
        <w:rPr>
          <w:rFonts w:hint="eastAsia" w:eastAsia="宋体"/>
          <w:szCs w:val="32"/>
        </w:rPr>
        <w:br w:type="page"/>
      </w:r>
    </w:p>
    <w:p>
      <w:pPr>
        <w:rPr>
          <w:rFonts w:hint="eastAsia" w:eastAsia="宋体"/>
          <w:szCs w:val="32"/>
        </w:rPr>
      </w:pPr>
      <w:r>
        <w:rPr>
          <w:rFonts w:hint="eastAsia" w:eastAsia="宋体"/>
          <w:szCs w:val="32"/>
        </w:rPr>
        <w:br w:type="page"/>
      </w:r>
      <w:r>
        <w:drawing>
          <wp:anchor distT="0" distB="0" distL="114300" distR="114300" simplePos="0" relativeHeight="251671552" behindDoc="1" locked="1" layoutInCell="1" allowOverlap="1">
            <wp:simplePos x="0" y="0"/>
            <wp:positionH relativeFrom="page">
              <wp:posOffset>-12700</wp:posOffset>
            </wp:positionH>
            <wp:positionV relativeFrom="page">
              <wp:posOffset>-12700</wp:posOffset>
            </wp:positionV>
            <wp:extent cx="7581900" cy="10706100"/>
            <wp:effectExtent l="0" t="0" r="7620" b="7620"/>
            <wp:wrapNone/>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3"/>
                    <a:stretch>
                      <a:fillRect/>
                    </a:stretch>
                  </pic:blipFill>
                  <pic:spPr>
                    <a:xfrm>
                      <a:off x="0" y="0"/>
                      <a:ext cx="7581900" cy="10706100"/>
                    </a:xfrm>
                    <a:prstGeom prst="rect">
                      <a:avLst/>
                    </a:prstGeom>
                    <a:noFill/>
                    <a:ln>
                      <a:noFill/>
                    </a:ln>
                  </pic:spPr>
                </pic:pic>
              </a:graphicData>
            </a:graphic>
          </wp:anchor>
        </w:drawing>
      </w:r>
    </w:p>
    <w:p>
      <w:pPr>
        <w:rPr>
          <w:rFonts w:hint="eastAsia" w:eastAsia="宋体"/>
          <w:szCs w:val="32"/>
        </w:rPr>
      </w:pPr>
      <w:r>
        <w:drawing>
          <wp:anchor distT="0" distB="0" distL="114300" distR="114300" simplePos="0" relativeHeight="251673600" behindDoc="1" locked="1" layoutInCell="1" allowOverlap="1">
            <wp:simplePos x="0" y="0"/>
            <wp:positionH relativeFrom="page">
              <wp:posOffset>-12700</wp:posOffset>
            </wp:positionH>
            <wp:positionV relativeFrom="page">
              <wp:posOffset>-12700</wp:posOffset>
            </wp:positionV>
            <wp:extent cx="7581900" cy="10706100"/>
            <wp:effectExtent l="0" t="0" r="7620" b="762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4"/>
                    <a:stretch>
                      <a:fillRect/>
                    </a:stretch>
                  </pic:blipFill>
                  <pic:spPr>
                    <a:xfrm>
                      <a:off x="0" y="0"/>
                      <a:ext cx="7581900" cy="10706100"/>
                    </a:xfrm>
                    <a:prstGeom prst="rect">
                      <a:avLst/>
                    </a:prstGeom>
                    <a:noFill/>
                    <a:ln>
                      <a:noFill/>
                    </a:ln>
                  </pic:spPr>
                </pic:pic>
              </a:graphicData>
            </a:graphic>
          </wp:anchor>
        </w:drawing>
      </w:r>
      <w:r>
        <w:rPr>
          <w:rFonts w:hint="eastAsia" w:eastAsia="宋体"/>
          <w:szCs w:val="32"/>
        </w:rPr>
        <w:br w:type="page"/>
      </w:r>
      <w:r>
        <w:drawing>
          <wp:anchor distT="0" distB="0" distL="114300" distR="114300" simplePos="0" relativeHeight="251672576" behindDoc="1" locked="1" layoutInCell="1" allowOverlap="1">
            <wp:simplePos x="0" y="0"/>
            <wp:positionH relativeFrom="page">
              <wp:posOffset>-12700</wp:posOffset>
            </wp:positionH>
            <wp:positionV relativeFrom="page">
              <wp:posOffset>-12700</wp:posOffset>
            </wp:positionV>
            <wp:extent cx="7581900" cy="10706100"/>
            <wp:effectExtent l="0" t="0" r="7620" b="7620"/>
            <wp:wrapNone/>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5"/>
                    <a:stretch>
                      <a:fillRect/>
                    </a:stretch>
                  </pic:blipFill>
                  <pic:spPr>
                    <a:xfrm>
                      <a:off x="0" y="0"/>
                      <a:ext cx="7581900" cy="10706100"/>
                    </a:xfrm>
                    <a:prstGeom prst="rect">
                      <a:avLst/>
                    </a:prstGeom>
                    <a:noFill/>
                    <a:ln>
                      <a:noFill/>
                    </a:ln>
                  </pic:spPr>
                </pic:pic>
              </a:graphicData>
            </a:graphic>
          </wp:anchor>
        </w:drawing>
      </w:r>
    </w:p>
    <w:p>
      <w:pPr>
        <w:rPr>
          <w:rFonts w:hint="eastAsia" w:eastAsia="宋体"/>
          <w:szCs w:val="32"/>
        </w:rPr>
      </w:pPr>
      <w:r>
        <w:rPr>
          <w:rFonts w:hint="eastAsia" w:eastAsia="宋体"/>
          <w:szCs w:val="32"/>
        </w:rPr>
        <w:br w:type="page"/>
      </w:r>
      <w:r>
        <w:drawing>
          <wp:anchor distT="0" distB="0" distL="114300" distR="114300" simplePos="0" relativeHeight="251674624" behindDoc="1" locked="1" layoutInCell="1" allowOverlap="1">
            <wp:simplePos x="0" y="0"/>
            <wp:positionH relativeFrom="page">
              <wp:posOffset>-12700</wp:posOffset>
            </wp:positionH>
            <wp:positionV relativeFrom="page">
              <wp:posOffset>-12700</wp:posOffset>
            </wp:positionV>
            <wp:extent cx="7581900" cy="10706100"/>
            <wp:effectExtent l="0" t="0" r="7620" b="7620"/>
            <wp:wrapNone/>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5"/>
                    <a:stretch>
                      <a:fillRect/>
                    </a:stretch>
                  </pic:blipFill>
                  <pic:spPr>
                    <a:xfrm>
                      <a:off x="0" y="0"/>
                      <a:ext cx="7581900" cy="10706100"/>
                    </a:xfrm>
                    <a:prstGeom prst="rect">
                      <a:avLst/>
                    </a:prstGeom>
                    <a:noFill/>
                    <a:ln>
                      <a:noFill/>
                    </a:ln>
                  </pic:spPr>
                </pic:pic>
              </a:graphicData>
            </a:graphic>
          </wp:anchor>
        </w:drawing>
      </w:r>
    </w:p>
    <w:p>
      <w:pPr>
        <w:rPr>
          <w:rFonts w:hint="eastAsia" w:eastAsia="宋体"/>
          <w:szCs w:val="32"/>
        </w:rPr>
      </w:pPr>
      <w:r>
        <w:rPr>
          <w:rFonts w:hint="eastAsia" w:eastAsia="宋体"/>
          <w:szCs w:val="32"/>
        </w:rPr>
        <w:br w:type="page"/>
      </w:r>
      <w:r>
        <w:drawing>
          <wp:anchor distT="0" distB="0" distL="114300" distR="114300" simplePos="0" relativeHeight="251675648" behindDoc="1" locked="1" layoutInCell="1" allowOverlap="1">
            <wp:simplePos x="0" y="0"/>
            <wp:positionH relativeFrom="page">
              <wp:posOffset>-12700</wp:posOffset>
            </wp:positionH>
            <wp:positionV relativeFrom="page">
              <wp:posOffset>-12700</wp:posOffset>
            </wp:positionV>
            <wp:extent cx="7581900" cy="10706100"/>
            <wp:effectExtent l="0" t="0" r="7620" b="7620"/>
            <wp:wrapNone/>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16"/>
                    <a:stretch>
                      <a:fillRect/>
                    </a:stretch>
                  </pic:blipFill>
                  <pic:spPr>
                    <a:xfrm>
                      <a:off x="0" y="0"/>
                      <a:ext cx="7581900" cy="10706100"/>
                    </a:xfrm>
                    <a:prstGeom prst="rect">
                      <a:avLst/>
                    </a:prstGeom>
                    <a:noFill/>
                    <a:ln>
                      <a:noFill/>
                    </a:ln>
                  </pic:spPr>
                </pic:pic>
              </a:graphicData>
            </a:graphic>
          </wp:anchor>
        </w:drawing>
      </w:r>
    </w:p>
    <w:p>
      <w:pPr>
        <w:rPr>
          <w:rFonts w:hint="eastAsia" w:eastAsia="宋体"/>
          <w:szCs w:val="32"/>
          <w:lang w:eastAsia="zh-CN"/>
        </w:rPr>
      </w:pPr>
      <w:r>
        <w:rPr>
          <w:rFonts w:hint="eastAsia" w:eastAsia="宋体"/>
          <w:szCs w:val="32"/>
        </w:rPr>
        <w:t>附件</w:t>
      </w:r>
      <w:r>
        <w:rPr>
          <w:rFonts w:hint="eastAsia" w:eastAsia="宋体"/>
          <w:szCs w:val="32"/>
          <w:lang w:val="en-US" w:eastAsia="zh-CN"/>
        </w:rPr>
        <w:t>2</w:t>
      </w:r>
    </w:p>
    <w:p>
      <w:pPr>
        <w:rPr>
          <w:rFonts w:eastAsia="宋体"/>
          <w:sz w:val="21"/>
          <w:szCs w:val="24"/>
        </w:rPr>
      </w:pPr>
    </w:p>
    <w:p>
      <w:pPr>
        <w:widowControl/>
        <w:jc w:val="center"/>
        <w:rPr>
          <w:rFonts w:ascii="宋体" w:hAnsi="宋体" w:eastAsia="宋体"/>
          <w:b/>
          <w:sz w:val="44"/>
          <w:szCs w:val="44"/>
        </w:rPr>
      </w:pPr>
      <w:r>
        <w:rPr>
          <w:rFonts w:ascii="宋体" w:hAnsi="宋体" w:eastAsia="宋体"/>
          <w:b/>
          <w:sz w:val="44"/>
          <w:szCs w:val="44"/>
        </w:rPr>
        <w:t>202</w:t>
      </w:r>
      <w:r>
        <w:rPr>
          <w:rFonts w:hint="eastAsia" w:ascii="宋体" w:hAnsi="宋体" w:eastAsia="宋体"/>
          <w:b/>
          <w:sz w:val="44"/>
          <w:szCs w:val="44"/>
        </w:rPr>
        <w:t>2</w:t>
      </w:r>
      <w:r>
        <w:rPr>
          <w:rFonts w:ascii="宋体" w:hAnsi="宋体" w:eastAsia="宋体"/>
          <w:b/>
          <w:sz w:val="44"/>
          <w:szCs w:val="44"/>
        </w:rPr>
        <w:t>年广州市商务发展专项资金</w:t>
      </w:r>
    </w:p>
    <w:p>
      <w:pPr>
        <w:widowControl/>
        <w:jc w:val="center"/>
        <w:rPr>
          <w:rFonts w:ascii="宋体" w:hAnsi="宋体" w:eastAsia="宋体"/>
          <w:b/>
          <w:sz w:val="44"/>
          <w:szCs w:val="44"/>
        </w:rPr>
      </w:pPr>
      <w:r>
        <w:rPr>
          <w:rFonts w:ascii="宋体" w:hAnsi="宋体" w:eastAsia="宋体"/>
          <w:b/>
          <w:sz w:val="44"/>
          <w:szCs w:val="44"/>
        </w:rPr>
        <w:t>服务贸易事项</w:t>
      </w:r>
      <w:r>
        <w:rPr>
          <w:rFonts w:hint="eastAsia" w:ascii="宋体" w:hAnsi="宋体" w:eastAsia="宋体"/>
          <w:b/>
          <w:sz w:val="44"/>
          <w:szCs w:val="44"/>
        </w:rPr>
        <w:t>申报指引</w:t>
      </w:r>
    </w:p>
    <w:p>
      <w:pPr>
        <w:widowControl/>
        <w:jc w:val="left"/>
        <w:rPr>
          <w:rFonts w:ascii="黑体" w:hAnsi="黑体" w:eastAsia="黑体"/>
          <w:szCs w:val="22"/>
        </w:rPr>
      </w:pPr>
    </w:p>
    <w:p>
      <w:pPr>
        <w:spacing w:line="574" w:lineRule="exact"/>
        <w:ind w:firstLine="624" w:firstLineChars="200"/>
        <w:rPr>
          <w:rFonts w:ascii="黑体" w:hAnsi="黑体" w:eastAsia="黑体"/>
          <w:szCs w:val="32"/>
        </w:rPr>
      </w:pPr>
      <w:r>
        <w:rPr>
          <w:rFonts w:hint="eastAsia" w:ascii="黑体" w:hAnsi="黑体" w:eastAsia="黑体"/>
          <w:szCs w:val="32"/>
        </w:rPr>
        <w:t>一、资金依据</w:t>
      </w:r>
    </w:p>
    <w:p>
      <w:pPr>
        <w:spacing w:line="574" w:lineRule="exact"/>
        <w:ind w:firstLine="624" w:firstLineChars="200"/>
        <w:rPr>
          <w:szCs w:val="32"/>
        </w:rPr>
      </w:pPr>
      <w:r>
        <w:rPr>
          <w:szCs w:val="32"/>
        </w:rPr>
        <w:t>根据《广州市商务发展专项资金服务贸易事项实施细则》</w:t>
      </w:r>
      <w:r>
        <w:rPr>
          <w:rFonts w:hint="eastAsia"/>
          <w:szCs w:val="32"/>
        </w:rPr>
        <w:t>(穗商务函【2020】159号)</w:t>
      </w:r>
      <w:r>
        <w:rPr>
          <w:szCs w:val="32"/>
        </w:rPr>
        <w:t>。</w:t>
      </w:r>
    </w:p>
    <w:p>
      <w:pPr>
        <w:spacing w:line="574" w:lineRule="exact"/>
        <w:ind w:firstLine="645"/>
        <w:rPr>
          <w:rFonts w:eastAsia="黑体"/>
          <w:szCs w:val="32"/>
        </w:rPr>
      </w:pPr>
      <w:r>
        <w:rPr>
          <w:rFonts w:hint="eastAsia" w:eastAsia="黑体"/>
          <w:szCs w:val="32"/>
        </w:rPr>
        <w:t>二</w:t>
      </w:r>
      <w:r>
        <w:rPr>
          <w:rFonts w:eastAsia="黑体"/>
          <w:szCs w:val="32"/>
        </w:rPr>
        <w:t>、支持对象</w:t>
      </w:r>
    </w:p>
    <w:p>
      <w:pPr>
        <w:spacing w:line="560" w:lineRule="exact"/>
        <w:ind w:firstLine="624" w:firstLineChars="200"/>
        <w:rPr>
          <w:szCs w:val="32"/>
        </w:rPr>
      </w:pPr>
      <w:r>
        <w:rPr>
          <w:szCs w:val="32"/>
        </w:rPr>
        <w:t>支持对象应当符合以下基本条件：</w:t>
      </w:r>
    </w:p>
    <w:p>
      <w:pPr>
        <w:spacing w:line="560" w:lineRule="exact"/>
        <w:ind w:firstLine="624" w:firstLineChars="200"/>
        <w:rPr>
          <w:szCs w:val="32"/>
        </w:rPr>
      </w:pPr>
      <w:r>
        <w:rPr>
          <w:rFonts w:hint="eastAsia"/>
          <w:szCs w:val="32"/>
        </w:rPr>
        <w:t>（一）服务贸易和服务外包：</w:t>
      </w:r>
    </w:p>
    <w:p>
      <w:pPr>
        <w:spacing w:line="560" w:lineRule="exact"/>
        <w:ind w:firstLine="624" w:firstLineChars="200"/>
        <w:rPr>
          <w:szCs w:val="32"/>
        </w:rPr>
      </w:pPr>
      <w:r>
        <w:rPr>
          <w:rFonts w:hint="eastAsia"/>
          <w:szCs w:val="32"/>
        </w:rPr>
        <w:t>1.</w:t>
      </w:r>
      <w:r>
        <w:rPr>
          <w:szCs w:val="32"/>
        </w:rPr>
        <w:t>在我市依法登记注册，从事服务贸易、服务外包业务的企事业单位、社会团体及其他相关单位；</w:t>
      </w:r>
    </w:p>
    <w:p>
      <w:pPr>
        <w:spacing w:line="560" w:lineRule="exact"/>
        <w:ind w:firstLine="624" w:firstLineChars="200"/>
        <w:rPr>
          <w:rFonts w:hint="eastAsia" w:eastAsia="仿宋"/>
          <w:szCs w:val="32"/>
          <w:lang w:eastAsia="zh-CN"/>
        </w:rPr>
      </w:pPr>
      <w:r>
        <w:rPr>
          <w:rFonts w:hint="eastAsia"/>
          <w:szCs w:val="32"/>
        </w:rPr>
        <w:t xml:space="preserve">2. </w:t>
      </w:r>
      <w:r>
        <w:rPr>
          <w:rFonts w:hint="eastAsia" w:ascii="仿宋" w:hAnsi="仿宋" w:eastAsia="仿宋"/>
          <w:szCs w:val="32"/>
        </w:rPr>
        <w:t>根据申报业务类型，已在商务部业务系统统一平台的服务外包及软件出口信息管理应用系统（企业端），或服务贸易统计监测管理业务应用系统（企业端），或技术贸易管理信息应用系统（企业端）中登统相应业务数据。</w:t>
      </w:r>
      <w:r>
        <w:rPr>
          <w:rFonts w:hint="eastAsia" w:ascii="仿宋" w:hAnsi="仿宋" w:eastAsia="仿宋"/>
          <w:szCs w:val="32"/>
          <w:lang w:eastAsia="zh-CN"/>
        </w:rPr>
        <w:t>（示范园区或示范基地除外）</w:t>
      </w:r>
    </w:p>
    <w:p>
      <w:pPr>
        <w:spacing w:line="560" w:lineRule="exact"/>
        <w:ind w:firstLine="624" w:firstLineChars="200"/>
        <w:rPr>
          <w:szCs w:val="32"/>
        </w:rPr>
      </w:pPr>
      <w:r>
        <w:rPr>
          <w:rFonts w:hint="eastAsia"/>
          <w:szCs w:val="32"/>
        </w:rPr>
        <w:t>3.</w:t>
      </w:r>
      <w:r>
        <w:rPr>
          <w:color w:val="010101"/>
          <w:szCs w:val="32"/>
        </w:rPr>
        <w:t>依据信用管理部门规定，未被列入“</w:t>
      </w:r>
      <w:r>
        <w:rPr>
          <w:rFonts w:hint="eastAsia"/>
          <w:color w:val="010101"/>
          <w:szCs w:val="32"/>
        </w:rPr>
        <w:t>失信联合惩戒黑名单</w:t>
      </w:r>
      <w:r>
        <w:rPr>
          <w:color w:val="010101"/>
          <w:szCs w:val="32"/>
        </w:rPr>
        <w:t>”。</w:t>
      </w:r>
    </w:p>
    <w:p>
      <w:pPr>
        <w:spacing w:line="560" w:lineRule="exact"/>
        <w:ind w:firstLine="468" w:firstLineChars="150"/>
        <w:rPr>
          <w:color w:val="010101"/>
          <w:szCs w:val="32"/>
        </w:rPr>
      </w:pPr>
      <w:r>
        <w:rPr>
          <w:rFonts w:hint="eastAsia"/>
          <w:color w:val="010101"/>
          <w:szCs w:val="32"/>
        </w:rPr>
        <w:t>（二）生物医药先进技术引进及产业化：</w:t>
      </w:r>
    </w:p>
    <w:p>
      <w:pPr>
        <w:spacing w:line="560" w:lineRule="exact"/>
        <w:ind w:firstLine="624" w:firstLineChars="200"/>
        <w:rPr>
          <w:szCs w:val="32"/>
        </w:rPr>
      </w:pPr>
      <w:r>
        <w:rPr>
          <w:rFonts w:hint="eastAsia" w:ascii="仿宋" w:hAnsi="仿宋" w:eastAsia="仿宋"/>
          <w:szCs w:val="32"/>
        </w:rPr>
        <w:t>1.</w:t>
      </w:r>
      <w:r>
        <w:rPr>
          <w:szCs w:val="32"/>
        </w:rPr>
        <w:t>在我市依法登记注册</w:t>
      </w:r>
      <w:r>
        <w:rPr>
          <w:rFonts w:hint="eastAsia"/>
          <w:szCs w:val="32"/>
        </w:rPr>
        <w:t>并具有独立法人资格</w:t>
      </w:r>
      <w:r>
        <w:rPr>
          <w:szCs w:val="32"/>
        </w:rPr>
        <w:t>，从事</w:t>
      </w:r>
      <w:r>
        <w:rPr>
          <w:rFonts w:hint="eastAsia"/>
          <w:szCs w:val="32"/>
        </w:rPr>
        <w:t>生物医药相关领域研发生产流通服务等生产经营活动</w:t>
      </w:r>
      <w:r>
        <w:rPr>
          <w:szCs w:val="32"/>
        </w:rPr>
        <w:t>的企事业单位、社会团体及</w:t>
      </w:r>
      <w:r>
        <w:rPr>
          <w:rFonts w:hint="eastAsia"/>
          <w:szCs w:val="32"/>
        </w:rPr>
        <w:t>行业组织；</w:t>
      </w:r>
    </w:p>
    <w:p>
      <w:pPr>
        <w:spacing w:line="560" w:lineRule="exact"/>
        <w:ind w:firstLine="624" w:firstLineChars="200"/>
        <w:rPr>
          <w:rFonts w:ascii="仿宋" w:hAnsi="仿宋" w:eastAsia="仿宋"/>
          <w:szCs w:val="32"/>
        </w:rPr>
      </w:pPr>
      <w:r>
        <w:rPr>
          <w:rFonts w:hint="eastAsia"/>
          <w:szCs w:val="32"/>
        </w:rPr>
        <w:t>2.</w:t>
      </w:r>
      <w:r>
        <w:rPr>
          <w:color w:val="010101"/>
          <w:szCs w:val="32"/>
        </w:rPr>
        <w:t xml:space="preserve"> 依据信用管理部门规定，未被列入“</w:t>
      </w:r>
      <w:r>
        <w:rPr>
          <w:rFonts w:hint="eastAsia"/>
          <w:color w:val="010101"/>
          <w:szCs w:val="32"/>
        </w:rPr>
        <w:t>失信联合惩戒黑名单</w:t>
      </w:r>
      <w:r>
        <w:rPr>
          <w:color w:val="010101"/>
          <w:szCs w:val="32"/>
        </w:rPr>
        <w:t>”。</w:t>
      </w:r>
    </w:p>
    <w:p>
      <w:pPr>
        <w:spacing w:line="574" w:lineRule="exact"/>
        <w:ind w:firstLine="624" w:firstLineChars="200"/>
        <w:rPr>
          <w:rFonts w:ascii="黑体" w:hAnsi="黑体" w:eastAsia="黑体"/>
          <w:szCs w:val="32"/>
        </w:rPr>
      </w:pPr>
      <w:r>
        <w:rPr>
          <w:rFonts w:hint="eastAsia" w:ascii="黑体" w:hAnsi="黑体" w:eastAsia="黑体"/>
          <w:szCs w:val="32"/>
        </w:rPr>
        <w:t>三、支持时段</w:t>
      </w:r>
    </w:p>
    <w:p>
      <w:pPr>
        <w:spacing w:line="574" w:lineRule="exact"/>
        <w:ind w:firstLine="624" w:firstLineChars="200"/>
        <w:rPr>
          <w:szCs w:val="32"/>
        </w:rPr>
      </w:pPr>
      <w:r>
        <w:rPr>
          <w:rFonts w:hint="eastAsia"/>
          <w:szCs w:val="32"/>
        </w:rPr>
        <w:t>2020年1月1日-12月31日。</w:t>
      </w:r>
    </w:p>
    <w:p>
      <w:pPr>
        <w:spacing w:line="574" w:lineRule="exact"/>
        <w:ind w:firstLine="645"/>
        <w:rPr>
          <w:rFonts w:eastAsia="黑体"/>
          <w:szCs w:val="32"/>
        </w:rPr>
      </w:pPr>
      <w:r>
        <w:rPr>
          <w:rFonts w:eastAsia="黑体"/>
          <w:szCs w:val="32"/>
        </w:rPr>
        <w:t>四、支持方向和标准</w:t>
      </w:r>
    </w:p>
    <w:p>
      <w:pPr>
        <w:spacing w:line="560" w:lineRule="exact"/>
        <w:ind w:firstLine="624" w:firstLineChars="200"/>
        <w:rPr>
          <w:szCs w:val="32"/>
        </w:rPr>
      </w:pPr>
      <w:r>
        <w:rPr>
          <w:rFonts w:hint="eastAsia"/>
          <w:szCs w:val="32"/>
        </w:rPr>
        <w:t>（一）服务贸易和服务外包</w:t>
      </w:r>
    </w:p>
    <w:p>
      <w:pPr>
        <w:spacing w:line="560" w:lineRule="exact"/>
        <w:ind w:firstLine="624" w:firstLineChars="200"/>
        <w:rPr>
          <w:kern w:val="0"/>
          <w:szCs w:val="32"/>
        </w:rPr>
      </w:pPr>
      <w:r>
        <w:rPr>
          <w:rFonts w:hint="eastAsia"/>
          <w:kern w:val="0"/>
          <w:szCs w:val="32"/>
        </w:rPr>
        <w:t>1.对</w:t>
      </w:r>
      <w:r>
        <w:rPr>
          <w:rFonts w:eastAsia="仿宋"/>
          <w:kern w:val="0"/>
          <w:szCs w:val="32"/>
        </w:rPr>
        <w:t>20</w:t>
      </w:r>
      <w:r>
        <w:rPr>
          <w:rFonts w:hint="eastAsia" w:eastAsia="仿宋"/>
          <w:kern w:val="0"/>
          <w:szCs w:val="32"/>
        </w:rPr>
        <w:t>20</w:t>
      </w:r>
      <w:r>
        <w:rPr>
          <w:rFonts w:eastAsia="仿宋"/>
          <w:kern w:val="0"/>
          <w:szCs w:val="32"/>
        </w:rPr>
        <w:t>年1月1日至12月31日</w:t>
      </w:r>
      <w:r>
        <w:rPr>
          <w:rFonts w:hint="eastAsia" w:eastAsia="仿宋"/>
          <w:kern w:val="0"/>
          <w:szCs w:val="32"/>
        </w:rPr>
        <w:t>期间</w:t>
      </w:r>
      <w:r>
        <w:rPr>
          <w:rFonts w:hint="eastAsia"/>
          <w:kern w:val="0"/>
          <w:szCs w:val="32"/>
        </w:rPr>
        <w:t>开展服务贸易出口（含离岸服务外包）、服务贸易进口业务实绩达到50万美元以上的，给予最高不超过100万元奖励。对开展服务外包在岸业务达到50万美元以上的，给予最高不超过100万元奖励。企业可同时申请服务贸易(含离岸服务外包)和在岸服务外包业务业绩奖励。</w:t>
      </w:r>
      <w:r>
        <w:rPr>
          <w:kern w:val="0"/>
          <w:szCs w:val="32"/>
        </w:rPr>
        <w:t xml:space="preserve">具体档次及标准见下表： </w:t>
      </w:r>
    </w:p>
    <w:tbl>
      <w:tblPr>
        <w:tblStyle w:val="12"/>
        <w:tblW w:w="86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1"/>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hint="eastAsia" w:ascii="Calibri" w:hAnsi="Calibri" w:eastAsia="宋体"/>
                <w:kern w:val="0"/>
                <w:sz w:val="28"/>
                <w:szCs w:val="28"/>
              </w:rPr>
              <w:t>业务额</w:t>
            </w:r>
            <w:r>
              <w:rPr>
                <w:rFonts w:ascii="Calibri" w:hAnsi="Calibri" w:eastAsia="宋体"/>
                <w:kern w:val="0"/>
                <w:sz w:val="28"/>
                <w:szCs w:val="28"/>
              </w:rPr>
              <w:t>（万美元）</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最高补助金额（万元）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hint="eastAsia" w:ascii="Calibri" w:hAnsi="Calibri" w:eastAsia="宋体"/>
                <w:kern w:val="0"/>
                <w:sz w:val="28"/>
                <w:szCs w:val="28"/>
              </w:rPr>
              <w:t>10000（含）以上</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hint="eastAsia" w:ascii="Calibri" w:hAnsi="Calibri" w:eastAsia="宋体"/>
                <w:kern w:val="0"/>
                <w:sz w:val="28"/>
                <w:szCs w:val="28"/>
              </w:rPr>
              <w:t>10</w:t>
            </w:r>
            <w:r>
              <w:rPr>
                <w:rFonts w:ascii="Calibri" w:hAnsi="Calibri" w:eastAsia="宋体"/>
                <w:kern w:val="0"/>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hint="eastAsia" w:ascii="Calibri" w:hAnsi="Calibri" w:eastAsia="宋体"/>
                <w:kern w:val="0"/>
                <w:sz w:val="28"/>
                <w:szCs w:val="28"/>
              </w:rPr>
              <w:t>8000</w:t>
            </w:r>
            <w:r>
              <w:rPr>
                <w:rFonts w:ascii="Calibri" w:hAnsi="Calibri" w:eastAsia="宋体"/>
                <w:kern w:val="0"/>
                <w:sz w:val="28"/>
                <w:szCs w:val="28"/>
              </w:rPr>
              <w:t>（含）</w:t>
            </w:r>
            <w:r>
              <w:rPr>
                <w:rFonts w:hint="eastAsia" w:ascii="Calibri" w:hAnsi="Calibri" w:eastAsia="宋体"/>
                <w:kern w:val="0"/>
                <w:sz w:val="28"/>
                <w:szCs w:val="28"/>
              </w:rPr>
              <w:t>-10000</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hint="eastAsia" w:ascii="Calibri" w:hAnsi="Calibri" w:eastAsia="宋体"/>
                <w:kern w:val="0"/>
                <w:sz w:val="28"/>
                <w:szCs w:val="28"/>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6000（含）</w:t>
            </w:r>
            <w:r>
              <w:rPr>
                <w:rFonts w:hint="eastAsia" w:ascii="Calibri" w:hAnsi="Calibri" w:eastAsia="宋体"/>
                <w:kern w:val="0"/>
                <w:sz w:val="28"/>
                <w:szCs w:val="28"/>
              </w:rPr>
              <w:t>-8000</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hint="eastAsia" w:ascii="Calibri" w:hAnsi="Calibri" w:eastAsia="宋体"/>
                <w:kern w:val="0"/>
                <w:sz w:val="28"/>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3000（含）-6000</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1000（含）-3000</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100（含）-1000</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4581" w:type="dxa"/>
            <w:shd w:val="clear" w:color="auto" w:fill="auto"/>
            <w:vAlign w:val="center"/>
          </w:tcPr>
          <w:p>
            <w:pPr>
              <w:widowControl/>
              <w:spacing w:line="440" w:lineRule="exact"/>
              <w:rPr>
                <w:rFonts w:ascii="Calibri" w:hAnsi="Calibri" w:eastAsia="宋体"/>
                <w:kern w:val="0"/>
                <w:sz w:val="28"/>
                <w:szCs w:val="28"/>
              </w:rPr>
            </w:pPr>
            <w:r>
              <w:rPr>
                <w:rFonts w:hint="eastAsia" w:ascii="Calibri" w:hAnsi="Calibri" w:eastAsia="宋体"/>
                <w:kern w:val="0"/>
                <w:sz w:val="28"/>
                <w:szCs w:val="28"/>
              </w:rPr>
              <w:t>50</w:t>
            </w:r>
            <w:r>
              <w:rPr>
                <w:rFonts w:ascii="Calibri" w:hAnsi="Calibri" w:eastAsia="宋体"/>
                <w:kern w:val="0"/>
                <w:sz w:val="28"/>
                <w:szCs w:val="28"/>
              </w:rPr>
              <w:t>（含）-100</w:t>
            </w:r>
          </w:p>
        </w:tc>
        <w:tc>
          <w:tcPr>
            <w:tcW w:w="4050" w:type="dxa"/>
            <w:shd w:val="clear" w:color="auto" w:fill="auto"/>
            <w:vAlign w:val="center"/>
          </w:tcPr>
          <w:p>
            <w:pPr>
              <w:widowControl/>
              <w:spacing w:line="440" w:lineRule="exact"/>
              <w:rPr>
                <w:rFonts w:ascii="Calibri" w:hAnsi="Calibri" w:eastAsia="宋体"/>
                <w:kern w:val="0"/>
                <w:sz w:val="28"/>
                <w:szCs w:val="28"/>
              </w:rPr>
            </w:pPr>
            <w:r>
              <w:rPr>
                <w:rFonts w:ascii="Calibri" w:hAnsi="Calibri" w:eastAsia="宋体"/>
                <w:kern w:val="0"/>
                <w:sz w:val="28"/>
                <w:szCs w:val="28"/>
              </w:rPr>
              <w:t>5</w:t>
            </w:r>
          </w:p>
        </w:tc>
      </w:tr>
    </w:tbl>
    <w:p>
      <w:pPr>
        <w:spacing w:line="560" w:lineRule="exact"/>
        <w:ind w:firstLine="624" w:firstLineChars="200"/>
        <w:rPr>
          <w:kern w:val="0"/>
          <w:szCs w:val="32"/>
        </w:rPr>
      </w:pPr>
      <w:r>
        <w:rPr>
          <w:rFonts w:hint="eastAsia"/>
          <w:kern w:val="0"/>
          <w:szCs w:val="32"/>
        </w:rPr>
        <w:t>2.对获得服务贸易和服务外包国际认证给予最高不超过5万元的奖励。</w:t>
      </w:r>
    </w:p>
    <w:p>
      <w:pPr>
        <w:spacing w:line="560" w:lineRule="exact"/>
        <w:ind w:firstLine="624" w:firstLineChars="200"/>
        <w:rPr>
          <w:kern w:val="0"/>
          <w:szCs w:val="32"/>
        </w:rPr>
      </w:pPr>
      <w:r>
        <w:rPr>
          <w:rFonts w:hint="eastAsia"/>
          <w:kern w:val="0"/>
          <w:szCs w:val="32"/>
        </w:rPr>
        <w:t>3.对我市获得国家级机构认定的服务贸易和服务外包类荣誉项目，给予最高不超过20万元奖励。</w:t>
      </w:r>
    </w:p>
    <w:p>
      <w:pPr>
        <w:spacing w:line="560" w:lineRule="exact"/>
        <w:ind w:firstLine="624" w:firstLineChars="200"/>
        <w:rPr>
          <w:kern w:val="0"/>
          <w:szCs w:val="32"/>
        </w:rPr>
      </w:pPr>
      <w:r>
        <w:rPr>
          <w:rFonts w:hint="eastAsia"/>
          <w:kern w:val="0"/>
          <w:szCs w:val="32"/>
        </w:rPr>
        <w:t>4.对我市新认定的服务贸易示范企业和重点培育企业分别给予最高不超过50万元和30万元奖励。对已认定为服务贸易重点培育企业的经认定达到服务贸易示范企业标准的，一次性给与最高不超过20万元奖励。</w:t>
      </w:r>
    </w:p>
    <w:p>
      <w:pPr>
        <w:spacing w:line="560" w:lineRule="exact"/>
        <w:ind w:firstLine="624" w:firstLineChars="200"/>
        <w:rPr>
          <w:kern w:val="0"/>
          <w:szCs w:val="32"/>
        </w:rPr>
      </w:pPr>
      <w:r>
        <w:rPr>
          <w:rFonts w:hint="eastAsia"/>
          <w:kern w:val="0"/>
          <w:szCs w:val="32"/>
        </w:rPr>
        <w:t>5.对新认定的国家级或省级服务贸易类示范区（示范基地）等称号的给予最高不超过100万元奖励。</w:t>
      </w:r>
    </w:p>
    <w:p>
      <w:pPr>
        <w:spacing w:line="520" w:lineRule="exact"/>
        <w:ind w:firstLine="645"/>
        <w:rPr>
          <w:color w:val="010101"/>
          <w:szCs w:val="32"/>
        </w:rPr>
      </w:pPr>
      <w:r>
        <w:rPr>
          <w:rFonts w:hint="eastAsia"/>
          <w:szCs w:val="32"/>
        </w:rPr>
        <w:t>（二）</w:t>
      </w:r>
      <w:r>
        <w:rPr>
          <w:rFonts w:hint="eastAsia"/>
          <w:color w:val="010101"/>
          <w:szCs w:val="32"/>
        </w:rPr>
        <w:t>生物医药先进技术引进及产业化</w:t>
      </w:r>
    </w:p>
    <w:p>
      <w:pPr>
        <w:spacing w:line="520" w:lineRule="exact"/>
        <w:ind w:firstLine="645"/>
      </w:pPr>
      <w:r>
        <w:rPr>
          <w:rFonts w:hint="eastAsia"/>
          <w:szCs w:val="32"/>
        </w:rPr>
        <w:t>对</w:t>
      </w:r>
      <w:r>
        <w:rPr>
          <w:rFonts w:eastAsia="仿宋"/>
          <w:kern w:val="0"/>
          <w:szCs w:val="32"/>
        </w:rPr>
        <w:t>20</w:t>
      </w:r>
      <w:r>
        <w:rPr>
          <w:rFonts w:hint="eastAsia" w:eastAsia="仿宋"/>
          <w:kern w:val="0"/>
          <w:szCs w:val="32"/>
        </w:rPr>
        <w:t>20</w:t>
      </w:r>
      <w:r>
        <w:rPr>
          <w:rFonts w:eastAsia="仿宋"/>
          <w:kern w:val="0"/>
          <w:szCs w:val="32"/>
        </w:rPr>
        <w:t>年1月1日至12月31日</w:t>
      </w:r>
      <w:r>
        <w:rPr>
          <w:rFonts w:hint="eastAsia" w:eastAsia="仿宋"/>
          <w:kern w:val="0"/>
          <w:szCs w:val="32"/>
        </w:rPr>
        <w:t>期间</w:t>
      </w:r>
      <w:r>
        <w:rPr>
          <w:rFonts w:hint="eastAsia"/>
          <w:szCs w:val="32"/>
        </w:rPr>
        <w:t>本市生物医药企业从境外引进先进技术并产业化进行奖励。对本市医药企业从境外引进</w:t>
      </w:r>
      <w:r>
        <w:rPr>
          <w:rFonts w:hint="eastAsia"/>
        </w:rPr>
        <w:t>列入《广东省鼓励进口技术和产品目录（2019年版）》的</w:t>
      </w:r>
      <w:r>
        <w:rPr>
          <w:rFonts w:hint="eastAsia"/>
          <w:szCs w:val="32"/>
        </w:rPr>
        <w:t>先进技术到本市产业化或由本市企业主导产业化，给予技术交易金额的10%奖励，最高不超过1000万元人民币。</w:t>
      </w:r>
    </w:p>
    <w:p>
      <w:pPr>
        <w:spacing w:line="574" w:lineRule="exact"/>
        <w:ind w:firstLine="645"/>
        <w:rPr>
          <w:rFonts w:eastAsia="黑体"/>
          <w:szCs w:val="32"/>
        </w:rPr>
      </w:pPr>
      <w:r>
        <w:rPr>
          <w:rFonts w:eastAsia="黑体"/>
          <w:szCs w:val="32"/>
        </w:rPr>
        <w:t>五、</w:t>
      </w:r>
      <w:r>
        <w:rPr>
          <w:rFonts w:hint="eastAsia" w:eastAsia="黑体"/>
          <w:szCs w:val="32"/>
        </w:rPr>
        <w:t>申报材料</w:t>
      </w:r>
    </w:p>
    <w:p>
      <w:pPr>
        <w:spacing w:line="574" w:lineRule="exact"/>
        <w:ind w:firstLine="624" w:firstLineChars="200"/>
        <w:rPr>
          <w:kern w:val="0"/>
          <w:szCs w:val="32"/>
        </w:rPr>
      </w:pPr>
      <w:r>
        <w:rPr>
          <w:rFonts w:hint="eastAsia"/>
          <w:kern w:val="0"/>
          <w:szCs w:val="32"/>
        </w:rPr>
        <w:t>经认定的2021年服务贸易示范基地、广州市服务贸易示范企业和重点培育企业无需提供申报材料。其他申报服务贸易、服务外包、生物医药企业进口先进技术项目的单位，需提供以下材料：</w:t>
      </w:r>
    </w:p>
    <w:p>
      <w:pPr>
        <w:spacing w:line="574" w:lineRule="exact"/>
        <w:ind w:firstLine="624" w:firstLineChars="200"/>
        <w:rPr>
          <w:rFonts w:ascii="楷体_GB2312" w:eastAsia="楷体_GB2312"/>
          <w:kern w:val="0"/>
          <w:szCs w:val="32"/>
        </w:rPr>
      </w:pPr>
      <w:r>
        <w:rPr>
          <w:rFonts w:hint="eastAsia" w:ascii="楷体_GB2312" w:eastAsia="楷体_GB2312"/>
          <w:kern w:val="0"/>
          <w:szCs w:val="32"/>
        </w:rPr>
        <w:t>（一）基本申报材料</w:t>
      </w:r>
    </w:p>
    <w:p>
      <w:pPr>
        <w:spacing w:line="574" w:lineRule="exact"/>
        <w:ind w:firstLine="624" w:firstLineChars="200"/>
        <w:rPr>
          <w:kern w:val="0"/>
          <w:szCs w:val="32"/>
        </w:rPr>
      </w:pPr>
      <w:r>
        <w:rPr>
          <w:rFonts w:hint="eastAsia"/>
          <w:kern w:val="0"/>
          <w:szCs w:val="32"/>
        </w:rPr>
        <w:t>1.2021年广州市商务发展专项资金服务贸易和服务外包事项申请书（含封面、申请表、承诺书）。</w:t>
      </w:r>
    </w:p>
    <w:p>
      <w:pPr>
        <w:spacing w:line="574" w:lineRule="exact"/>
        <w:ind w:firstLine="624" w:firstLineChars="200"/>
        <w:rPr>
          <w:rFonts w:ascii="Calibri" w:hAnsi="Calibri" w:eastAsia="宋体"/>
          <w:kern w:val="0"/>
          <w:sz w:val="21"/>
          <w:szCs w:val="32"/>
        </w:rPr>
      </w:pPr>
      <w:r>
        <w:rPr>
          <w:rFonts w:hint="eastAsia"/>
          <w:kern w:val="0"/>
          <w:szCs w:val="32"/>
        </w:rPr>
        <w:t>2.工商营业执照副本（复印件）</w:t>
      </w:r>
      <w:r>
        <w:rPr>
          <w:rFonts w:hint="eastAsia" w:ascii="仿宋_GB2312" w:hAnsi="Calibri"/>
          <w:kern w:val="0"/>
          <w:szCs w:val="32"/>
        </w:rPr>
        <w:t>或统一社会信用代码证。</w:t>
      </w:r>
    </w:p>
    <w:p>
      <w:pPr>
        <w:spacing w:line="574" w:lineRule="exact"/>
        <w:ind w:firstLine="624" w:firstLineChars="200"/>
        <w:rPr>
          <w:rFonts w:ascii="楷体_GB2312" w:eastAsia="楷体_GB2312"/>
          <w:kern w:val="0"/>
          <w:szCs w:val="32"/>
        </w:rPr>
      </w:pPr>
      <w:r>
        <w:rPr>
          <w:rFonts w:hint="eastAsia" w:ascii="楷体_GB2312" w:eastAsia="楷体_GB2312"/>
          <w:kern w:val="0"/>
          <w:szCs w:val="32"/>
        </w:rPr>
        <w:t>（二）专项申报材料</w:t>
      </w:r>
    </w:p>
    <w:p>
      <w:pPr>
        <w:spacing w:line="574" w:lineRule="exact"/>
        <w:ind w:firstLine="624" w:firstLineChars="200"/>
        <w:rPr>
          <w:rFonts w:hint="eastAsia" w:eastAsia="仿宋_GB2312"/>
          <w:kern w:val="0"/>
          <w:szCs w:val="32"/>
          <w:lang w:eastAsia="zh-CN"/>
        </w:rPr>
      </w:pPr>
      <w:r>
        <w:rPr>
          <w:rFonts w:hint="eastAsia"/>
          <w:kern w:val="0"/>
          <w:szCs w:val="32"/>
        </w:rPr>
        <w:t>1.服务贸易（含离岸服务外包）业绩奖励项目</w:t>
      </w:r>
      <w:r>
        <w:rPr>
          <w:rFonts w:hint="eastAsia"/>
          <w:kern w:val="0"/>
          <w:szCs w:val="32"/>
          <w:lang w:eastAsia="zh-CN"/>
        </w:rPr>
        <w:t>。</w:t>
      </w:r>
    </w:p>
    <w:p>
      <w:pPr>
        <w:spacing w:line="574" w:lineRule="exact"/>
        <w:ind w:firstLine="624" w:firstLineChars="200"/>
        <w:rPr>
          <w:kern w:val="0"/>
          <w:szCs w:val="32"/>
        </w:rPr>
      </w:pPr>
      <w:r>
        <w:rPr>
          <w:rFonts w:hint="eastAsia"/>
          <w:kern w:val="0"/>
          <w:szCs w:val="32"/>
        </w:rPr>
        <w:t>（1）申报企业可选择以下两种方式之一提供申报资料：</w:t>
      </w:r>
    </w:p>
    <w:p>
      <w:pPr>
        <w:spacing w:line="574" w:lineRule="exact"/>
        <w:ind w:firstLine="624" w:firstLineChars="200"/>
        <w:rPr>
          <w:kern w:val="0"/>
          <w:szCs w:val="32"/>
        </w:rPr>
      </w:pPr>
      <w:r>
        <w:rPr>
          <w:rFonts w:hint="eastAsia"/>
          <w:kern w:val="0"/>
          <w:szCs w:val="32"/>
        </w:rPr>
        <w:t>①提供申报期间本单位服务贸易收支专项审计报告（结论页须加盖审计单位公章），5份涉外服务合同（或补充协议）复印件及其包含涉外服务内容、金额、合同签订名称等主要条款的中文翻译件和外汇收入凭证（或付汇凭证）复印件、涉外收入申报单（或境外汇款申请书）复印件, 其它涉外服务合同及外汇收入凭证（或付汇凭证）应随时备查。</w:t>
      </w:r>
    </w:p>
    <w:p>
      <w:pPr>
        <w:spacing w:line="574" w:lineRule="exact"/>
        <w:ind w:firstLine="624" w:firstLineChars="200"/>
        <w:rPr>
          <w:kern w:val="0"/>
          <w:szCs w:val="32"/>
        </w:rPr>
      </w:pPr>
      <w:r>
        <w:rPr>
          <w:rFonts w:hint="eastAsia"/>
          <w:kern w:val="0"/>
          <w:szCs w:val="32"/>
        </w:rPr>
        <w:t>②提供申报期间本单位</w:t>
      </w:r>
      <w:r>
        <w:rPr>
          <w:rFonts w:hint="eastAsia"/>
          <w:kern w:val="0"/>
          <w:szCs w:val="32"/>
          <w:lang w:eastAsia="zh-CN"/>
        </w:rPr>
        <w:t>全部的</w:t>
      </w:r>
      <w:r>
        <w:rPr>
          <w:rFonts w:hint="eastAsia"/>
          <w:kern w:val="0"/>
          <w:szCs w:val="32"/>
        </w:rPr>
        <w:t>涉外服务合同（或补充协议）复印件及其包含涉外服务内容、金额、合同签订名称等主要条款的中文翻译件和外汇收入凭证（或付汇凭证）复印件、涉外收入申报单复印件（或境外汇款申请书）。</w:t>
      </w:r>
    </w:p>
    <w:p>
      <w:pPr>
        <w:spacing w:line="574" w:lineRule="exact"/>
        <w:ind w:firstLine="624" w:firstLineChars="200"/>
        <w:rPr>
          <w:kern w:val="0"/>
          <w:szCs w:val="32"/>
        </w:rPr>
      </w:pPr>
      <w:r>
        <w:rPr>
          <w:rFonts w:hint="eastAsia"/>
          <w:kern w:val="0"/>
          <w:szCs w:val="32"/>
        </w:rPr>
        <w:t>技术进口企业应提供《技术进口合同登记证书》、在结汇记录表中有银行填写结汇记录并盖章的《技术进口合同数据表》及银行出具的付汇凭证。</w:t>
      </w:r>
    </w:p>
    <w:p>
      <w:pPr>
        <w:spacing w:line="574" w:lineRule="exact"/>
        <w:ind w:firstLine="624" w:firstLineChars="200"/>
        <w:rPr>
          <w:kern w:val="0"/>
          <w:szCs w:val="32"/>
        </w:rPr>
      </w:pPr>
      <w:r>
        <w:rPr>
          <w:rFonts w:hint="eastAsia"/>
          <w:kern w:val="0"/>
          <w:szCs w:val="32"/>
        </w:rPr>
        <w:t>（2）提供企业服务进出口情况明细表。</w:t>
      </w:r>
    </w:p>
    <w:p>
      <w:pPr>
        <w:spacing w:line="574" w:lineRule="exact"/>
        <w:ind w:firstLine="624" w:firstLineChars="200"/>
        <w:rPr>
          <w:rFonts w:hint="eastAsia" w:eastAsia="仿宋_GB2312"/>
          <w:kern w:val="0"/>
          <w:szCs w:val="32"/>
          <w:lang w:eastAsia="zh-CN"/>
        </w:rPr>
      </w:pPr>
      <w:r>
        <w:rPr>
          <w:rFonts w:hint="eastAsia"/>
          <w:kern w:val="0"/>
          <w:szCs w:val="32"/>
        </w:rPr>
        <w:t>2.在岸服务外包业绩奖励项目</w:t>
      </w:r>
      <w:r>
        <w:rPr>
          <w:rFonts w:hint="eastAsia"/>
          <w:kern w:val="0"/>
          <w:szCs w:val="32"/>
          <w:lang w:eastAsia="zh-CN"/>
        </w:rPr>
        <w:t>。</w:t>
      </w:r>
    </w:p>
    <w:p>
      <w:pPr>
        <w:spacing w:line="574" w:lineRule="exact"/>
        <w:ind w:firstLine="624" w:firstLineChars="200"/>
        <w:rPr>
          <w:kern w:val="0"/>
          <w:szCs w:val="32"/>
        </w:rPr>
      </w:pPr>
      <w:r>
        <w:rPr>
          <w:rFonts w:hint="eastAsia"/>
          <w:kern w:val="0"/>
          <w:szCs w:val="32"/>
        </w:rPr>
        <w:t>（1）申报企业可选择以下两种方式之一提供申报资料：</w:t>
      </w:r>
    </w:p>
    <w:p>
      <w:pPr>
        <w:spacing w:line="574" w:lineRule="exact"/>
        <w:ind w:firstLine="624" w:firstLineChars="200"/>
        <w:rPr>
          <w:kern w:val="0"/>
          <w:szCs w:val="32"/>
        </w:rPr>
      </w:pPr>
      <w:r>
        <w:rPr>
          <w:rFonts w:hint="eastAsia"/>
          <w:kern w:val="0"/>
          <w:szCs w:val="32"/>
        </w:rPr>
        <w:t>①提供申报期间服务外包收入专项审计报告（结论页须加盖审计单位公章）以及5份服务外包合同（或补充协议）复印件和发票（或收入凭证）复印件，其他服务外包合同及发票（或收入凭证）应随时备查。</w:t>
      </w:r>
    </w:p>
    <w:p>
      <w:pPr>
        <w:spacing w:line="574" w:lineRule="exact"/>
        <w:ind w:firstLine="624" w:firstLineChars="200"/>
        <w:rPr>
          <w:kern w:val="0"/>
          <w:szCs w:val="32"/>
        </w:rPr>
      </w:pPr>
      <w:r>
        <w:rPr>
          <w:rFonts w:hint="eastAsia"/>
          <w:kern w:val="0"/>
          <w:szCs w:val="32"/>
        </w:rPr>
        <w:t>②提供申报期间全部的服务外包合同（或补充协议）复印件和发票（或收入凭证）复印件。</w:t>
      </w:r>
    </w:p>
    <w:p>
      <w:pPr>
        <w:spacing w:line="574" w:lineRule="exact"/>
        <w:ind w:firstLine="624" w:firstLineChars="200"/>
        <w:rPr>
          <w:kern w:val="0"/>
          <w:szCs w:val="32"/>
        </w:rPr>
      </w:pPr>
      <w:r>
        <w:rPr>
          <w:rFonts w:hint="eastAsia"/>
          <w:kern w:val="0"/>
          <w:szCs w:val="32"/>
        </w:rPr>
        <w:t>（2）在岸服务外包业务收入情况表。</w:t>
      </w:r>
    </w:p>
    <w:p>
      <w:pPr>
        <w:spacing w:line="574" w:lineRule="exact"/>
        <w:ind w:firstLine="624" w:firstLineChars="200"/>
        <w:rPr>
          <w:kern w:val="0"/>
          <w:szCs w:val="32"/>
        </w:rPr>
      </w:pPr>
      <w:r>
        <w:rPr>
          <w:rFonts w:hint="eastAsia"/>
          <w:kern w:val="0"/>
          <w:szCs w:val="32"/>
        </w:rPr>
        <w:t>3.申请获得服务贸易和服务外包类认证、认定奖励的企业或园区需提供取得相关证明文件。</w:t>
      </w:r>
    </w:p>
    <w:p>
      <w:pPr>
        <w:spacing w:line="574" w:lineRule="exact"/>
        <w:ind w:firstLine="624" w:firstLineChars="200"/>
        <w:rPr>
          <w:rFonts w:hint="eastAsia" w:eastAsia="仿宋_GB2312"/>
          <w:kern w:val="0"/>
          <w:szCs w:val="32"/>
          <w:lang w:eastAsia="zh-CN"/>
        </w:rPr>
      </w:pPr>
      <w:r>
        <w:rPr>
          <w:rFonts w:hint="eastAsia"/>
          <w:kern w:val="0"/>
          <w:szCs w:val="32"/>
        </w:rPr>
        <w:t>4. 生物医药企业进口先进技术项目</w:t>
      </w:r>
      <w:r>
        <w:rPr>
          <w:rFonts w:hint="eastAsia"/>
          <w:kern w:val="0"/>
          <w:szCs w:val="32"/>
          <w:lang w:eastAsia="zh-CN"/>
        </w:rPr>
        <w:t>。</w:t>
      </w:r>
    </w:p>
    <w:p>
      <w:pPr>
        <w:spacing w:line="574" w:lineRule="exact"/>
        <w:ind w:firstLine="624" w:firstLineChars="200"/>
        <w:rPr>
          <w:kern w:val="0"/>
          <w:szCs w:val="32"/>
        </w:rPr>
      </w:pPr>
      <w:r>
        <w:rPr>
          <w:rFonts w:hint="eastAsia"/>
          <w:kern w:val="0"/>
          <w:szCs w:val="32"/>
        </w:rPr>
        <w:t>（1）进口技术以及产业化情况报告（包括：进口技术应用情况、产业化产品或技术的详细介绍、相关图片等）。</w:t>
      </w:r>
    </w:p>
    <w:p>
      <w:pPr>
        <w:spacing w:line="574" w:lineRule="exact"/>
        <w:ind w:firstLine="624" w:firstLineChars="200"/>
        <w:rPr>
          <w:kern w:val="0"/>
          <w:szCs w:val="32"/>
        </w:rPr>
      </w:pPr>
      <w:r>
        <w:rPr>
          <w:rFonts w:hint="eastAsia"/>
          <w:kern w:val="0"/>
          <w:szCs w:val="32"/>
        </w:rPr>
        <w:t>（2）提供《技术进口合同登记证书》、在结汇记录表中有银行填写结汇记录并盖章的《技术进口合同数据表》及银行出具的付汇凭证。</w:t>
      </w:r>
    </w:p>
    <w:p>
      <w:pPr>
        <w:spacing w:line="560" w:lineRule="exact"/>
        <w:ind w:firstLine="624" w:firstLineChars="200"/>
        <w:jc w:val="left"/>
        <w:rPr>
          <w:rFonts w:eastAsia="黑体"/>
          <w:kern w:val="0"/>
          <w:szCs w:val="32"/>
        </w:rPr>
      </w:pPr>
      <w:r>
        <w:rPr>
          <w:rFonts w:hint="eastAsia" w:eastAsia="黑体"/>
          <w:kern w:val="0"/>
          <w:szCs w:val="32"/>
          <w:lang w:eastAsia="zh-CN"/>
        </w:rPr>
        <w:t>六</w:t>
      </w:r>
      <w:r>
        <w:rPr>
          <w:rFonts w:eastAsia="黑体"/>
          <w:kern w:val="0"/>
          <w:szCs w:val="32"/>
        </w:rPr>
        <w:t>、材料形式要求</w:t>
      </w:r>
    </w:p>
    <w:p>
      <w:pPr>
        <w:spacing w:line="560" w:lineRule="exact"/>
        <w:ind w:firstLine="624" w:firstLineChars="200"/>
        <w:rPr>
          <w:kern w:val="0"/>
          <w:szCs w:val="32"/>
        </w:rPr>
      </w:pPr>
      <w:r>
        <w:rPr>
          <w:kern w:val="0"/>
          <w:szCs w:val="32"/>
        </w:rPr>
        <w:t>1.企业申报资料</w:t>
      </w:r>
      <w:r>
        <w:rPr>
          <w:rFonts w:hint="eastAsia"/>
          <w:kern w:val="0"/>
          <w:szCs w:val="32"/>
          <w:lang w:eastAsia="zh-CN"/>
        </w:rPr>
        <w:t>一式一份，</w:t>
      </w:r>
      <w:r>
        <w:rPr>
          <w:kern w:val="0"/>
          <w:szCs w:val="32"/>
        </w:rPr>
        <w:t>统一为A4纸，要编制目录(参照申请材料清单的顺序)，并编制页码，材料目录需与册内文件的页码相对应。</w:t>
      </w:r>
    </w:p>
    <w:p>
      <w:pPr>
        <w:spacing w:line="560" w:lineRule="exact"/>
        <w:ind w:firstLine="624" w:firstLineChars="200"/>
        <w:rPr>
          <w:kern w:val="0"/>
          <w:szCs w:val="32"/>
        </w:rPr>
      </w:pPr>
      <w:r>
        <w:rPr>
          <w:kern w:val="0"/>
          <w:szCs w:val="32"/>
        </w:rPr>
        <w:t>2.费用支出的相关资料装订顺序要求</w:t>
      </w:r>
      <w:r>
        <w:rPr>
          <w:rFonts w:hint="eastAsia"/>
          <w:kern w:val="0"/>
          <w:szCs w:val="32"/>
          <w:lang w:eastAsia="zh-CN"/>
        </w:rPr>
        <w:t>，每份合同按合同、发票、</w:t>
      </w:r>
      <w:r>
        <w:rPr>
          <w:kern w:val="0"/>
          <w:szCs w:val="32"/>
        </w:rPr>
        <w:t>支付凭证</w:t>
      </w:r>
      <w:r>
        <w:rPr>
          <w:rFonts w:hint="eastAsia"/>
          <w:kern w:val="0"/>
          <w:szCs w:val="32"/>
          <w:lang w:eastAsia="zh-CN"/>
        </w:rPr>
        <w:t>顺序</w:t>
      </w:r>
      <w:r>
        <w:rPr>
          <w:kern w:val="0"/>
          <w:szCs w:val="32"/>
        </w:rPr>
        <w:t>集中装订</w:t>
      </w:r>
      <w:r>
        <w:rPr>
          <w:rFonts w:hint="eastAsia"/>
          <w:kern w:val="0"/>
          <w:szCs w:val="32"/>
          <w:lang w:eastAsia="zh-CN"/>
        </w:rPr>
        <w:t>，</w:t>
      </w:r>
      <w:r>
        <w:rPr>
          <w:kern w:val="0"/>
          <w:szCs w:val="32"/>
        </w:rPr>
        <w:t>并填写“费用支出情况明细表”，表内“页码”栏不得空缺。</w:t>
      </w:r>
    </w:p>
    <w:p>
      <w:pPr>
        <w:spacing w:line="560" w:lineRule="exact"/>
        <w:ind w:firstLine="624" w:firstLineChars="200"/>
        <w:rPr>
          <w:kern w:val="0"/>
          <w:szCs w:val="32"/>
        </w:rPr>
      </w:pPr>
      <w:r>
        <w:rPr>
          <w:rFonts w:hint="eastAsia"/>
          <w:kern w:val="0"/>
          <w:szCs w:val="32"/>
          <w:lang w:val="en-US" w:eastAsia="zh-CN"/>
        </w:rPr>
        <w:t>3.</w:t>
      </w:r>
      <w:r>
        <w:rPr>
          <w:kern w:val="0"/>
          <w:szCs w:val="32"/>
        </w:rPr>
        <w:t>装订成册，申报资料装订以不易脱落为标准。</w:t>
      </w:r>
      <w:r>
        <w:rPr>
          <w:rFonts w:hint="eastAsia" w:ascii="Times New Roman" w:hAnsi="Times New Roman" w:cs="Times New Roman"/>
          <w:szCs w:val="32"/>
        </w:rPr>
        <w:t>同一企业（单位）申报多个项目</w:t>
      </w:r>
      <w:r>
        <w:rPr>
          <w:rFonts w:hint="eastAsia" w:ascii="Times New Roman" w:hAnsi="Times New Roman" w:cs="Times New Roman"/>
          <w:szCs w:val="32"/>
          <w:lang w:eastAsia="zh-CN"/>
        </w:rPr>
        <w:t>时（如业绩奖励和国际认证）</w:t>
      </w:r>
      <w:r>
        <w:rPr>
          <w:rFonts w:hint="eastAsia" w:ascii="Times New Roman" w:hAnsi="Times New Roman" w:cs="Times New Roman"/>
          <w:szCs w:val="32"/>
        </w:rPr>
        <w:t>，</w:t>
      </w:r>
      <w:r>
        <w:rPr>
          <w:rFonts w:hint="eastAsia" w:ascii="Times New Roman" w:hAnsi="Times New Roman" w:cs="Times New Roman"/>
          <w:szCs w:val="32"/>
          <w:lang w:eastAsia="zh-CN"/>
        </w:rPr>
        <w:t>需</w:t>
      </w:r>
      <w:r>
        <w:rPr>
          <w:kern w:val="0"/>
          <w:szCs w:val="32"/>
        </w:rPr>
        <w:t>在中间加彩页进行分隔</w:t>
      </w:r>
      <w:r>
        <w:rPr>
          <w:rFonts w:hint="eastAsia"/>
          <w:kern w:val="0"/>
          <w:szCs w:val="32"/>
          <w:lang w:eastAsia="zh-CN"/>
        </w:rPr>
        <w:t>。如材料较多可分成多册装订，</w:t>
      </w:r>
      <w:r>
        <w:rPr>
          <w:rFonts w:hint="eastAsia" w:ascii="Times New Roman" w:hAnsi="Times New Roman" w:cs="Times New Roman"/>
          <w:szCs w:val="32"/>
          <w:lang w:eastAsia="zh-CN"/>
        </w:rPr>
        <w:t>装订时</w:t>
      </w:r>
      <w:r>
        <w:rPr>
          <w:rFonts w:hint="eastAsia" w:ascii="Times New Roman" w:hAnsi="Times New Roman" w:cs="Times New Roman"/>
          <w:szCs w:val="32"/>
        </w:rPr>
        <w:t>在封面标注</w:t>
      </w:r>
      <w:r>
        <w:rPr>
          <w:rFonts w:hint="eastAsia" w:ascii="Times New Roman" w:hAnsi="Times New Roman" w:cs="Times New Roman"/>
          <w:szCs w:val="32"/>
          <w:lang w:eastAsia="zh-CN"/>
        </w:rPr>
        <w:t>申报</w:t>
      </w:r>
      <w:r>
        <w:rPr>
          <w:rFonts w:hint="eastAsia" w:ascii="Times New Roman" w:hAnsi="Times New Roman" w:cs="Times New Roman"/>
          <w:szCs w:val="32"/>
        </w:rPr>
        <w:t>项目、</w:t>
      </w:r>
      <w:r>
        <w:rPr>
          <w:rFonts w:hint="eastAsia" w:ascii="Times New Roman" w:hAnsi="Times New Roman" w:cs="Times New Roman"/>
          <w:szCs w:val="32"/>
          <w:lang w:eastAsia="zh-CN"/>
        </w:rPr>
        <w:t>企业名称、</w:t>
      </w:r>
      <w:r>
        <w:rPr>
          <w:rFonts w:hint="eastAsia" w:ascii="Times New Roman" w:hAnsi="Times New Roman" w:cs="Times New Roman"/>
          <w:szCs w:val="32"/>
        </w:rPr>
        <w:t>联系人和联系</w:t>
      </w:r>
      <w:r>
        <w:rPr>
          <w:rFonts w:hint="eastAsia" w:ascii="Times New Roman" w:hAnsi="Times New Roman" w:cs="Times New Roman"/>
          <w:szCs w:val="32"/>
          <w:lang w:eastAsia="zh-CN"/>
        </w:rPr>
        <w:t>方式</w:t>
      </w:r>
      <w:r>
        <w:rPr>
          <w:rFonts w:hint="eastAsia" w:ascii="Times New Roman" w:hAnsi="Times New Roman" w:cs="Times New Roman"/>
          <w:szCs w:val="32"/>
        </w:rPr>
        <w:t>。</w:t>
      </w:r>
    </w:p>
    <w:p>
      <w:pPr>
        <w:spacing w:line="560" w:lineRule="exact"/>
        <w:ind w:firstLine="624" w:firstLineChars="200"/>
        <w:rPr>
          <w:kern w:val="0"/>
          <w:szCs w:val="32"/>
        </w:rPr>
      </w:pPr>
      <w:r>
        <w:rPr>
          <w:rFonts w:hint="eastAsia"/>
          <w:kern w:val="0"/>
          <w:szCs w:val="32"/>
          <w:lang w:val="en-US" w:eastAsia="zh-CN"/>
        </w:rPr>
        <w:t>4</w:t>
      </w:r>
      <w:r>
        <w:rPr>
          <w:kern w:val="0"/>
          <w:szCs w:val="32"/>
        </w:rPr>
        <w:t>.提供文件的复印件要清晰，申报资料需加盖申请企业公章（页数较多的资料可在首页及附表上加盖公章，同时加盖骑缝章）。</w:t>
      </w:r>
    </w:p>
    <w:p>
      <w:pPr>
        <w:tabs>
          <w:tab w:val="left" w:pos="0"/>
          <w:tab w:val="left" w:pos="2940"/>
        </w:tabs>
        <w:spacing w:line="540" w:lineRule="exact"/>
        <w:ind w:firstLine="624" w:firstLineChars="200"/>
        <w:rPr>
          <w:rFonts w:hint="eastAsia" w:ascii="Times New Roman" w:hAnsi="Times New Roman" w:eastAsia="仿宋_GB2312" w:cs="Times New Roman"/>
          <w:szCs w:val="32"/>
          <w:lang w:val="en-US" w:eastAsia="zh-CN"/>
        </w:rPr>
      </w:pPr>
      <w:r>
        <w:rPr>
          <w:rFonts w:hint="eastAsia" w:cs="Times New Roman"/>
          <w:szCs w:val="32"/>
          <w:lang w:val="en-US" w:eastAsia="zh-CN"/>
        </w:rPr>
        <w:t>5.</w:t>
      </w:r>
      <w:r>
        <w:rPr>
          <w:kern w:val="0"/>
          <w:szCs w:val="32"/>
        </w:rPr>
        <w:t>以非美元作为计价币种</w:t>
      </w:r>
      <w:r>
        <w:rPr>
          <w:rFonts w:hint="eastAsia" w:ascii="Times New Roman" w:hAnsi="Times New Roman" w:cs="Times New Roman"/>
          <w:szCs w:val="32"/>
          <w:lang w:eastAsia="zh-CN"/>
        </w:rPr>
        <w:t>涉及货币换算</w:t>
      </w:r>
      <w:r>
        <w:rPr>
          <w:kern w:val="0"/>
          <w:szCs w:val="32"/>
        </w:rPr>
        <w:t>的，折算率参照国家外汇管理局公布的20</w:t>
      </w:r>
      <w:r>
        <w:rPr>
          <w:rFonts w:hint="eastAsia"/>
          <w:kern w:val="0"/>
          <w:szCs w:val="32"/>
        </w:rPr>
        <w:t>20</w:t>
      </w:r>
      <w:r>
        <w:rPr>
          <w:kern w:val="0"/>
          <w:szCs w:val="32"/>
        </w:rPr>
        <w:t>年第12期《各种货币对美元折算率表》－国家外汇管理局网址：http//www.safe.gov.cn</w:t>
      </w:r>
      <w:r>
        <w:rPr>
          <w:rFonts w:hint="eastAsia"/>
          <w:kern w:val="0"/>
          <w:szCs w:val="32"/>
          <w:lang w:eastAsia="zh-CN"/>
        </w:rPr>
        <w:t>。</w:t>
      </w:r>
    </w:p>
    <w:p>
      <w:pPr>
        <w:tabs>
          <w:tab w:val="left" w:pos="0"/>
          <w:tab w:val="left" w:pos="2940"/>
        </w:tabs>
        <w:spacing w:line="540" w:lineRule="exact"/>
        <w:ind w:firstLine="624" w:firstLineChars="200"/>
        <w:rPr>
          <w:rFonts w:hint="default" w:ascii="Times New Roman" w:hAnsi="Times New Roman" w:cs="Times New Roman"/>
          <w:szCs w:val="32"/>
          <w:lang w:val="en-US" w:eastAsia="zh-CN"/>
        </w:rPr>
      </w:pPr>
      <w:r>
        <w:rPr>
          <w:rFonts w:hint="eastAsia" w:cs="Times New Roman"/>
          <w:szCs w:val="32"/>
          <w:lang w:val="en-US" w:eastAsia="zh-CN"/>
        </w:rPr>
        <w:t>6.涉及</w:t>
      </w:r>
      <w:r>
        <w:rPr>
          <w:rFonts w:hint="eastAsia" w:ascii="Times New Roman" w:hAnsi="Times New Roman" w:cs="Times New Roman"/>
          <w:szCs w:val="32"/>
          <w:lang w:val="en-US" w:eastAsia="zh-CN"/>
        </w:rPr>
        <w:t>外文材料应同时提供包含服务贸易或服务外包业务内容、金额、合同签订名称等主要条款的中文翻译件，并加盖公章。</w:t>
      </w:r>
    </w:p>
    <w:p>
      <w:pPr>
        <w:spacing w:line="574" w:lineRule="exact"/>
        <w:ind w:firstLine="624" w:firstLineChars="200"/>
        <w:rPr>
          <w:kern w:val="0"/>
          <w:szCs w:val="32"/>
        </w:rPr>
      </w:pPr>
    </w:p>
    <w:p>
      <w:pPr>
        <w:spacing w:line="574" w:lineRule="exact"/>
        <w:ind w:firstLine="624" w:firstLineChars="200"/>
        <w:rPr>
          <w:kern w:val="0"/>
          <w:szCs w:val="32"/>
        </w:rPr>
      </w:pPr>
      <w:r>
        <w:rPr>
          <w:rFonts w:hint="eastAsia"/>
          <w:kern w:val="0"/>
          <w:szCs w:val="32"/>
        </w:rPr>
        <w:t>附：1.</w:t>
      </w:r>
      <w:r>
        <w:rPr>
          <w:rFonts w:hint="eastAsia"/>
          <w:szCs w:val="22"/>
        </w:rPr>
        <w:t xml:space="preserve"> </w:t>
      </w:r>
      <w:r>
        <w:rPr>
          <w:rFonts w:hint="eastAsia"/>
          <w:kern w:val="0"/>
          <w:szCs w:val="32"/>
        </w:rPr>
        <w:t>2022年广州市商务发展专项资金服务贸易事项申报书</w:t>
      </w:r>
    </w:p>
    <w:p>
      <w:pPr>
        <w:spacing w:line="574" w:lineRule="exact"/>
        <w:ind w:firstLine="1161" w:firstLineChars="372"/>
        <w:rPr>
          <w:kern w:val="0"/>
          <w:szCs w:val="32"/>
        </w:rPr>
      </w:pPr>
      <w:r>
        <w:rPr>
          <w:rFonts w:hint="eastAsia"/>
          <w:kern w:val="0"/>
          <w:szCs w:val="32"/>
        </w:rPr>
        <w:t>2.企业服务进出口情况明细表</w:t>
      </w:r>
    </w:p>
    <w:p>
      <w:pPr>
        <w:spacing w:line="574" w:lineRule="exact"/>
        <w:ind w:firstLine="1161" w:firstLineChars="372"/>
        <w:rPr>
          <w:kern w:val="0"/>
          <w:szCs w:val="32"/>
        </w:rPr>
      </w:pPr>
      <w:r>
        <w:rPr>
          <w:rFonts w:hint="eastAsia"/>
          <w:kern w:val="0"/>
          <w:szCs w:val="32"/>
        </w:rPr>
        <w:t>3.企业在岸服务外包收入明细表</w:t>
      </w:r>
    </w:p>
    <w:p>
      <w:pPr>
        <w:spacing w:line="574" w:lineRule="exact"/>
        <w:ind w:firstLine="1161" w:firstLineChars="372"/>
        <w:rPr>
          <w:kern w:val="0"/>
          <w:szCs w:val="32"/>
        </w:rPr>
      </w:pPr>
      <w:r>
        <w:rPr>
          <w:rFonts w:hint="eastAsia"/>
          <w:kern w:val="0"/>
          <w:szCs w:val="32"/>
        </w:rPr>
        <w:t>4.获得相关荣誉称号情况明细表</w:t>
      </w:r>
    </w:p>
    <w:p>
      <w:pPr>
        <w:spacing w:line="574" w:lineRule="exact"/>
        <w:ind w:firstLine="1161" w:firstLineChars="372"/>
        <w:rPr>
          <w:kern w:val="0"/>
          <w:szCs w:val="32"/>
        </w:rPr>
      </w:pPr>
      <w:r>
        <w:rPr>
          <w:rFonts w:hint="eastAsia"/>
          <w:kern w:val="0"/>
          <w:szCs w:val="32"/>
        </w:rPr>
        <w:t>5.企业获得相关认证情况明细表</w:t>
      </w:r>
    </w:p>
    <w:p>
      <w:pPr>
        <w:spacing w:line="574" w:lineRule="exact"/>
        <w:ind w:firstLine="1161" w:firstLineChars="372"/>
        <w:rPr>
          <w:rFonts w:hint="eastAsia"/>
          <w:kern w:val="0"/>
          <w:szCs w:val="32"/>
        </w:rPr>
      </w:pPr>
      <w:r>
        <w:rPr>
          <w:rFonts w:hint="eastAsia"/>
          <w:kern w:val="0"/>
          <w:szCs w:val="32"/>
        </w:rPr>
        <w:t>6.生物医药企业进口先进技术情况明细表</w:t>
      </w:r>
    </w:p>
    <w:p>
      <w:pPr>
        <w:spacing w:line="574" w:lineRule="exact"/>
        <w:ind w:firstLine="1161" w:firstLineChars="372"/>
        <w:rPr>
          <w:kern w:val="0"/>
          <w:szCs w:val="32"/>
        </w:rPr>
      </w:pPr>
      <w:r>
        <w:rPr>
          <w:rFonts w:hint="eastAsia"/>
          <w:kern w:val="0"/>
          <w:szCs w:val="32"/>
          <w:lang w:val="en-US" w:eastAsia="zh-CN"/>
        </w:rPr>
        <w:t>7.</w:t>
      </w:r>
      <w:r>
        <w:rPr>
          <w:rFonts w:hint="eastAsia"/>
          <w:kern w:val="0"/>
          <w:szCs w:val="32"/>
        </w:rPr>
        <w:t>广东省鼓励进口技术和产品目录2019年版（节选）</w:t>
      </w:r>
    </w:p>
    <w:p>
      <w:pPr>
        <w:rPr>
          <w:rFonts w:hint="eastAsia" w:ascii="黑体" w:hAnsi="黑体" w:eastAsia="黑体"/>
          <w:szCs w:val="22"/>
        </w:rPr>
      </w:pPr>
      <w:r>
        <w:rPr>
          <w:rFonts w:hint="eastAsia" w:ascii="黑体" w:hAnsi="黑体" w:eastAsia="黑体"/>
          <w:szCs w:val="22"/>
        </w:rPr>
        <w:br w:type="page"/>
      </w:r>
    </w:p>
    <w:p>
      <w:pPr>
        <w:widowControl/>
        <w:jc w:val="left"/>
        <w:rPr>
          <w:rFonts w:ascii="黑体" w:hAnsi="黑体" w:eastAsia="黑体"/>
          <w:szCs w:val="22"/>
        </w:rPr>
      </w:pPr>
      <w:r>
        <w:rPr>
          <w:rFonts w:hint="eastAsia" w:ascii="黑体" w:hAnsi="黑体" w:eastAsia="黑体"/>
          <w:szCs w:val="22"/>
        </w:rPr>
        <w:t>附1</w:t>
      </w:r>
    </w:p>
    <w:p>
      <w:pPr>
        <w:rPr>
          <w:szCs w:val="22"/>
        </w:rPr>
      </w:pPr>
    </w:p>
    <w:p>
      <w:pPr>
        <w:tabs>
          <w:tab w:val="left" w:pos="0"/>
        </w:tabs>
        <w:spacing w:line="640" w:lineRule="exact"/>
        <w:jc w:val="center"/>
        <w:rPr>
          <w:rFonts w:ascii="方正小标宋简体" w:eastAsia="方正小标宋简体"/>
          <w:sz w:val="44"/>
          <w:szCs w:val="44"/>
        </w:rPr>
      </w:pPr>
      <w:r>
        <w:rPr>
          <w:rFonts w:hint="eastAsia" w:ascii="方正小标宋简体" w:eastAsia="方正小标宋简体"/>
          <w:sz w:val="44"/>
          <w:szCs w:val="44"/>
        </w:rPr>
        <w:t>2022年广州市商务发展专项资金</w:t>
      </w:r>
    </w:p>
    <w:p>
      <w:pPr>
        <w:tabs>
          <w:tab w:val="left" w:pos="0"/>
        </w:tabs>
        <w:spacing w:line="640" w:lineRule="exact"/>
        <w:jc w:val="center"/>
        <w:rPr>
          <w:rFonts w:ascii="方正小标宋简体" w:eastAsia="方正小标宋简体"/>
          <w:sz w:val="44"/>
          <w:szCs w:val="44"/>
        </w:rPr>
      </w:pPr>
      <w:r>
        <w:rPr>
          <w:rFonts w:hint="eastAsia" w:ascii="方正小标宋简体" w:eastAsia="方正小标宋简体"/>
          <w:sz w:val="44"/>
          <w:szCs w:val="44"/>
        </w:rPr>
        <w:t>服务贸易事项</w:t>
      </w:r>
      <w:r>
        <w:rPr>
          <w:rFonts w:ascii="方正小标宋简体" w:eastAsia="方正小标宋简体"/>
          <w:sz w:val="44"/>
          <w:szCs w:val="44"/>
        </w:rPr>
        <w:t>申报</w:t>
      </w:r>
      <w:r>
        <w:rPr>
          <w:rFonts w:hint="eastAsia" w:ascii="方正小标宋简体" w:eastAsia="方正小标宋简体"/>
          <w:sz w:val="44"/>
          <w:szCs w:val="44"/>
        </w:rPr>
        <w:t>书</w:t>
      </w:r>
    </w:p>
    <w:p>
      <w:pPr>
        <w:tabs>
          <w:tab w:val="left" w:pos="0"/>
        </w:tabs>
        <w:spacing w:line="520" w:lineRule="exact"/>
        <w:rPr>
          <w:rFonts w:ascii="仿宋_GB2312"/>
          <w:szCs w:val="32"/>
        </w:rPr>
      </w:pPr>
      <w:r>
        <w:rPr>
          <w:rFonts w:hint="eastAsia" w:ascii="仿宋_GB2312"/>
          <w:szCs w:val="32"/>
        </w:rPr>
        <w:t xml:space="preserve"> </w:t>
      </w:r>
    </w:p>
    <w:p>
      <w:pPr>
        <w:tabs>
          <w:tab w:val="left" w:pos="0"/>
        </w:tabs>
        <w:spacing w:line="520" w:lineRule="exact"/>
        <w:rPr>
          <w:rFonts w:ascii="仿宋_GB2312"/>
          <w:szCs w:val="32"/>
        </w:rPr>
      </w:pPr>
    </w:p>
    <w:p>
      <w:pPr>
        <w:tabs>
          <w:tab w:val="left" w:pos="0"/>
        </w:tabs>
        <w:spacing w:line="520" w:lineRule="exact"/>
        <w:rPr>
          <w:rFonts w:ascii="仿宋_GB2312"/>
          <w:szCs w:val="32"/>
        </w:rPr>
      </w:pPr>
    </w:p>
    <w:p>
      <w:pPr>
        <w:tabs>
          <w:tab w:val="left" w:pos="0"/>
        </w:tabs>
        <w:spacing w:line="520" w:lineRule="exact"/>
        <w:rPr>
          <w:rFonts w:ascii="仿宋_GB2312"/>
          <w:szCs w:val="32"/>
        </w:rPr>
      </w:pPr>
    </w:p>
    <w:p>
      <w:pPr>
        <w:tabs>
          <w:tab w:val="left" w:pos="0"/>
        </w:tabs>
        <w:spacing w:line="520" w:lineRule="exact"/>
        <w:rPr>
          <w:rFonts w:ascii="仿宋_GB2312"/>
          <w:szCs w:val="32"/>
        </w:rPr>
      </w:pPr>
    </w:p>
    <w:p>
      <w:pPr>
        <w:tabs>
          <w:tab w:val="left" w:pos="0"/>
        </w:tabs>
        <w:spacing w:line="520" w:lineRule="exact"/>
        <w:rPr>
          <w:rFonts w:ascii="仿宋_GB2312"/>
          <w:szCs w:val="32"/>
        </w:rPr>
      </w:pPr>
    </w:p>
    <w:p>
      <w:pPr>
        <w:tabs>
          <w:tab w:val="left" w:pos="0"/>
        </w:tabs>
        <w:spacing w:line="520" w:lineRule="exact"/>
        <w:ind w:firstLine="624" w:firstLineChars="200"/>
        <w:rPr>
          <w:rFonts w:ascii="仿宋_GB2312"/>
          <w:szCs w:val="32"/>
        </w:rPr>
      </w:pPr>
      <w:r>
        <w:rPr>
          <w:rFonts w:ascii="仿宋_GB2312"/>
          <w:szCs w:val="32"/>
        </w:rPr>
        <w:t>企业名称：</w:t>
      </w:r>
    </w:p>
    <w:p>
      <w:pPr>
        <w:tabs>
          <w:tab w:val="left" w:pos="0"/>
        </w:tabs>
        <w:spacing w:line="520" w:lineRule="exact"/>
        <w:ind w:firstLine="624" w:firstLineChars="200"/>
        <w:rPr>
          <w:rFonts w:ascii="仿宋_GB2312"/>
          <w:szCs w:val="32"/>
        </w:rPr>
      </w:pPr>
    </w:p>
    <w:p>
      <w:pPr>
        <w:tabs>
          <w:tab w:val="left" w:pos="0"/>
        </w:tabs>
        <w:spacing w:line="700" w:lineRule="exact"/>
        <w:ind w:firstLine="624" w:firstLineChars="200"/>
        <w:rPr>
          <w:rFonts w:ascii="仿宋_GB2312"/>
          <w:szCs w:val="32"/>
        </w:rPr>
      </w:pPr>
      <w:r>
        <w:rPr>
          <w:rFonts w:hint="eastAsia" w:ascii="仿宋_GB2312"/>
          <w:szCs w:val="32"/>
        </w:rPr>
        <w:t>申报项目：</w:t>
      </w:r>
      <w:r>
        <w:rPr>
          <w:rFonts w:ascii="仿宋_GB2312"/>
          <w:szCs w:val="32"/>
        </w:rPr>
        <w:sym w:font="Wingdings 2" w:char="00A3"/>
      </w:r>
      <w:r>
        <w:rPr>
          <w:rFonts w:hint="eastAsia" w:ascii="仿宋_GB2312"/>
          <w:szCs w:val="32"/>
        </w:rPr>
        <w:t xml:space="preserve"> 服务贸易项目 （含离岸服务外包）</w:t>
      </w:r>
    </w:p>
    <w:p>
      <w:pPr>
        <w:tabs>
          <w:tab w:val="left" w:pos="0"/>
        </w:tabs>
        <w:spacing w:line="700" w:lineRule="exact"/>
        <w:ind w:firstLine="2184" w:firstLineChars="700"/>
        <w:rPr>
          <w:rFonts w:ascii="仿宋_GB2312"/>
          <w:szCs w:val="32"/>
        </w:rPr>
      </w:pPr>
      <w:r>
        <w:rPr>
          <w:rFonts w:ascii="仿宋_GB2312"/>
          <w:szCs w:val="32"/>
        </w:rPr>
        <w:sym w:font="Wingdings 2" w:char="00A3"/>
      </w:r>
      <w:r>
        <w:rPr>
          <w:rFonts w:hint="eastAsia" w:ascii="仿宋_GB2312"/>
          <w:szCs w:val="32"/>
        </w:rPr>
        <w:t xml:space="preserve"> 在岸服务外包项目  </w:t>
      </w:r>
    </w:p>
    <w:p>
      <w:pPr>
        <w:tabs>
          <w:tab w:val="left" w:pos="0"/>
        </w:tabs>
        <w:spacing w:line="700" w:lineRule="exact"/>
        <w:ind w:firstLine="936" w:firstLineChars="300"/>
        <w:rPr>
          <w:rFonts w:ascii="仿宋_GB2312"/>
          <w:szCs w:val="32"/>
        </w:rPr>
      </w:pPr>
      <w:r>
        <w:rPr>
          <w:rFonts w:hint="eastAsia" w:ascii="仿宋_GB2312"/>
          <w:szCs w:val="32"/>
        </w:rPr>
        <w:t xml:space="preserve">        </w:t>
      </w:r>
      <w:r>
        <w:rPr>
          <w:rFonts w:ascii="仿宋_GB2312"/>
          <w:szCs w:val="32"/>
        </w:rPr>
        <w:sym w:font="Wingdings 2" w:char="00A3"/>
      </w:r>
      <w:r>
        <w:rPr>
          <w:rFonts w:hint="eastAsia" w:ascii="仿宋_GB2312"/>
          <w:szCs w:val="32"/>
        </w:rPr>
        <w:t xml:space="preserve"> 生物医药企业进口先进技术项目</w:t>
      </w:r>
    </w:p>
    <w:p>
      <w:pPr>
        <w:tabs>
          <w:tab w:val="left" w:pos="0"/>
        </w:tabs>
        <w:spacing w:line="700" w:lineRule="exact"/>
        <w:ind w:firstLine="936" w:firstLineChars="300"/>
        <w:rPr>
          <w:rFonts w:ascii="仿宋_GB2312"/>
          <w:szCs w:val="32"/>
        </w:rPr>
      </w:pPr>
      <w:r>
        <w:rPr>
          <w:rFonts w:hint="eastAsia" w:ascii="仿宋_GB2312"/>
          <w:szCs w:val="32"/>
        </w:rPr>
        <w:t xml:space="preserve">        </w:t>
      </w:r>
      <w:r>
        <w:rPr>
          <w:rFonts w:ascii="仿宋_GB2312"/>
          <w:szCs w:val="32"/>
        </w:rPr>
        <w:sym w:font="Wingdings 2" w:char="00A3"/>
      </w:r>
      <w:r>
        <w:rPr>
          <w:rFonts w:hint="eastAsia" w:ascii="仿宋_GB2312"/>
          <w:szCs w:val="32"/>
        </w:rPr>
        <w:t xml:space="preserve"> 国际邮轮项目</w:t>
      </w:r>
    </w:p>
    <w:p>
      <w:pPr>
        <w:tabs>
          <w:tab w:val="left" w:pos="0"/>
        </w:tabs>
        <w:spacing w:line="520" w:lineRule="exact"/>
        <w:ind w:firstLine="624" w:firstLineChars="200"/>
        <w:rPr>
          <w:rFonts w:ascii="仿宋_GB2312"/>
          <w:szCs w:val="32"/>
        </w:rPr>
      </w:pPr>
    </w:p>
    <w:p>
      <w:pPr>
        <w:tabs>
          <w:tab w:val="left" w:pos="0"/>
        </w:tabs>
        <w:spacing w:line="520" w:lineRule="exact"/>
        <w:ind w:firstLine="624" w:firstLineChars="200"/>
        <w:rPr>
          <w:rFonts w:ascii="仿宋_GB2312"/>
          <w:szCs w:val="32"/>
        </w:rPr>
      </w:pPr>
      <w:r>
        <w:rPr>
          <w:rFonts w:hint="eastAsia" w:ascii="仿宋_GB2312"/>
          <w:szCs w:val="32"/>
        </w:rPr>
        <w:t>联系人及联系方式：</w:t>
      </w:r>
    </w:p>
    <w:p>
      <w:pPr>
        <w:tabs>
          <w:tab w:val="left" w:pos="0"/>
        </w:tabs>
        <w:spacing w:line="520" w:lineRule="exact"/>
        <w:rPr>
          <w:rFonts w:ascii="仿宋_GB2312"/>
          <w:szCs w:val="32"/>
        </w:rPr>
      </w:pPr>
    </w:p>
    <w:p>
      <w:pPr>
        <w:tabs>
          <w:tab w:val="left" w:pos="0"/>
        </w:tabs>
        <w:spacing w:line="520" w:lineRule="exact"/>
        <w:jc w:val="center"/>
        <w:rPr>
          <w:rFonts w:ascii="仿宋_GB2312"/>
          <w:szCs w:val="32"/>
        </w:rPr>
      </w:pPr>
      <w:r>
        <w:rPr>
          <w:rFonts w:hint="eastAsia" w:ascii="仿宋_GB2312"/>
          <w:szCs w:val="32"/>
        </w:rPr>
        <w:t xml:space="preserve">  年    月    日</w:t>
      </w:r>
    </w:p>
    <w:p>
      <w:pPr>
        <w:spacing w:line="560" w:lineRule="exact"/>
        <w:rPr>
          <w:rFonts w:eastAsia="黑体"/>
        </w:rPr>
      </w:pPr>
    </w:p>
    <w:p>
      <w:pPr>
        <w:tabs>
          <w:tab w:val="left" w:pos="0"/>
        </w:tabs>
        <w:spacing w:line="640" w:lineRule="exact"/>
        <w:jc w:val="center"/>
        <w:rPr>
          <w:rFonts w:ascii="方正小标宋简体" w:eastAsia="方正小标宋简体"/>
          <w:sz w:val="44"/>
          <w:szCs w:val="44"/>
        </w:rPr>
      </w:pPr>
    </w:p>
    <w:p>
      <w:pPr>
        <w:tabs>
          <w:tab w:val="left" w:pos="0"/>
        </w:tabs>
        <w:spacing w:line="640" w:lineRule="exact"/>
        <w:jc w:val="center"/>
        <w:rPr>
          <w:rFonts w:ascii="方正小标宋简体" w:eastAsia="方正小标宋简体"/>
          <w:sz w:val="44"/>
          <w:szCs w:val="44"/>
        </w:rPr>
      </w:pPr>
      <w:r>
        <w:rPr>
          <w:rFonts w:hint="eastAsia" w:ascii="方正小标宋简体" w:eastAsia="方正小标宋简体"/>
          <w:sz w:val="44"/>
          <w:szCs w:val="44"/>
        </w:rPr>
        <w:t>2022年广州市商务发展专项资金</w:t>
      </w:r>
    </w:p>
    <w:p>
      <w:pPr>
        <w:tabs>
          <w:tab w:val="left" w:pos="0"/>
        </w:tabs>
        <w:spacing w:line="640" w:lineRule="exact"/>
        <w:jc w:val="center"/>
        <w:rPr>
          <w:rFonts w:ascii="方正小标宋简体" w:eastAsia="方正小标宋简体"/>
          <w:sz w:val="44"/>
          <w:szCs w:val="44"/>
        </w:rPr>
      </w:pPr>
      <w:r>
        <w:rPr>
          <w:rFonts w:hint="eastAsia" w:ascii="方正小标宋简体" w:eastAsia="方正小标宋简体"/>
          <w:sz w:val="44"/>
          <w:szCs w:val="44"/>
        </w:rPr>
        <w:t>服务贸易事项申请表</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0"/>
        <w:gridCol w:w="1473"/>
        <w:gridCol w:w="1473"/>
        <w:gridCol w:w="1601"/>
        <w:gridCol w:w="698"/>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8940" w:type="dxa"/>
            <w:gridSpan w:val="6"/>
            <w:vAlign w:val="center"/>
          </w:tcPr>
          <w:p>
            <w:pPr>
              <w:tabs>
                <w:tab w:val="left" w:pos="0"/>
              </w:tabs>
              <w:spacing w:line="360" w:lineRule="exact"/>
              <w:rPr>
                <w:rFonts w:ascii="黑体" w:hAnsi="黑体" w:eastAsia="黑体"/>
                <w:szCs w:val="21"/>
              </w:rPr>
            </w:pPr>
            <w:r>
              <w:rPr>
                <w:rFonts w:ascii="黑体" w:hAnsi="黑体" w:eastAsia="黑体"/>
                <w:sz w:val="28"/>
                <w:szCs w:val="21"/>
              </w:rPr>
              <w:t>一、企业基本情况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70" w:type="dxa"/>
            <w:vAlign w:val="center"/>
          </w:tcPr>
          <w:p>
            <w:pPr>
              <w:tabs>
                <w:tab w:val="left" w:pos="0"/>
              </w:tabs>
              <w:spacing w:line="300" w:lineRule="exact"/>
              <w:jc w:val="center"/>
              <w:rPr>
                <w:rFonts w:ascii="宋体" w:hAnsi="宋体"/>
                <w:sz w:val="24"/>
                <w:szCs w:val="21"/>
              </w:rPr>
            </w:pPr>
            <w:r>
              <w:rPr>
                <w:rFonts w:ascii="宋体" w:hAnsi="宋体"/>
                <w:sz w:val="24"/>
                <w:szCs w:val="21"/>
              </w:rPr>
              <w:t>企业</w:t>
            </w:r>
          </w:p>
          <w:p>
            <w:pPr>
              <w:tabs>
                <w:tab w:val="left" w:pos="0"/>
              </w:tabs>
              <w:spacing w:line="300" w:lineRule="exact"/>
              <w:jc w:val="center"/>
              <w:rPr>
                <w:rFonts w:ascii="宋体" w:hAnsi="宋体"/>
                <w:sz w:val="24"/>
                <w:szCs w:val="21"/>
              </w:rPr>
            </w:pPr>
            <w:r>
              <w:rPr>
                <w:rFonts w:ascii="宋体" w:hAnsi="宋体"/>
                <w:sz w:val="24"/>
                <w:szCs w:val="21"/>
              </w:rPr>
              <w:t>（或机构）名称</w:t>
            </w:r>
            <w:r>
              <w:rPr>
                <w:rFonts w:hint="eastAsia" w:ascii="宋体" w:hAnsi="宋体"/>
                <w:sz w:val="24"/>
                <w:szCs w:val="21"/>
              </w:rPr>
              <w:t>（盖章）</w:t>
            </w:r>
          </w:p>
        </w:tc>
        <w:tc>
          <w:tcPr>
            <w:tcW w:w="7370" w:type="dxa"/>
            <w:gridSpan w:val="5"/>
            <w:vAlign w:val="center"/>
          </w:tcPr>
          <w:p>
            <w:pPr>
              <w:tabs>
                <w:tab w:val="left" w:pos="0"/>
              </w:tabs>
              <w:spacing w:line="300" w:lineRule="exact"/>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1570" w:type="dxa"/>
            <w:vAlign w:val="center"/>
          </w:tcPr>
          <w:p>
            <w:pPr>
              <w:tabs>
                <w:tab w:val="left" w:pos="0"/>
              </w:tabs>
              <w:spacing w:line="300" w:lineRule="exact"/>
              <w:jc w:val="center"/>
              <w:rPr>
                <w:rFonts w:ascii="宋体" w:hAnsi="宋体"/>
                <w:sz w:val="24"/>
                <w:szCs w:val="21"/>
              </w:rPr>
            </w:pPr>
            <w:r>
              <w:rPr>
                <w:rFonts w:ascii="宋体" w:hAnsi="宋体"/>
                <w:sz w:val="24"/>
                <w:szCs w:val="21"/>
              </w:rPr>
              <w:t>开户银行</w:t>
            </w:r>
            <w:r>
              <w:rPr>
                <w:rFonts w:hint="eastAsia" w:ascii="宋体" w:hAnsi="宋体"/>
                <w:sz w:val="24"/>
                <w:szCs w:val="21"/>
              </w:rPr>
              <w:t>名称</w:t>
            </w:r>
          </w:p>
        </w:tc>
        <w:tc>
          <w:tcPr>
            <w:tcW w:w="7370" w:type="dxa"/>
            <w:gridSpan w:val="5"/>
            <w:vAlign w:val="center"/>
          </w:tcPr>
          <w:p>
            <w:pPr>
              <w:tabs>
                <w:tab w:val="left" w:pos="0"/>
              </w:tabs>
              <w:spacing w:line="300" w:lineRule="exact"/>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570" w:type="dxa"/>
            <w:vAlign w:val="center"/>
          </w:tcPr>
          <w:p>
            <w:pPr>
              <w:tabs>
                <w:tab w:val="left" w:pos="0"/>
              </w:tabs>
              <w:spacing w:line="300" w:lineRule="exact"/>
              <w:jc w:val="center"/>
              <w:rPr>
                <w:rFonts w:ascii="宋体" w:hAnsi="宋体"/>
                <w:sz w:val="24"/>
                <w:szCs w:val="21"/>
              </w:rPr>
            </w:pPr>
            <w:r>
              <w:rPr>
                <w:rFonts w:hint="eastAsia" w:ascii="宋体" w:hAnsi="宋体"/>
                <w:sz w:val="24"/>
                <w:szCs w:val="21"/>
              </w:rPr>
              <w:t>银行账户</w:t>
            </w:r>
            <w:r>
              <w:rPr>
                <w:rFonts w:ascii="宋体" w:hAnsi="宋体"/>
                <w:sz w:val="24"/>
                <w:szCs w:val="21"/>
              </w:rPr>
              <w:t>户名</w:t>
            </w:r>
          </w:p>
        </w:tc>
        <w:tc>
          <w:tcPr>
            <w:tcW w:w="7370" w:type="dxa"/>
            <w:gridSpan w:val="5"/>
            <w:vAlign w:val="center"/>
          </w:tcPr>
          <w:p>
            <w:pPr>
              <w:tabs>
                <w:tab w:val="left" w:pos="0"/>
              </w:tabs>
              <w:spacing w:line="300" w:lineRule="exact"/>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570" w:type="dxa"/>
            <w:vAlign w:val="center"/>
          </w:tcPr>
          <w:p>
            <w:pPr>
              <w:tabs>
                <w:tab w:val="left" w:pos="0"/>
              </w:tabs>
              <w:spacing w:line="300" w:lineRule="exact"/>
              <w:jc w:val="center"/>
              <w:rPr>
                <w:rFonts w:ascii="宋体" w:hAnsi="宋体"/>
                <w:sz w:val="24"/>
                <w:szCs w:val="21"/>
              </w:rPr>
            </w:pPr>
            <w:r>
              <w:rPr>
                <w:rFonts w:ascii="宋体" w:hAnsi="宋体"/>
                <w:sz w:val="24"/>
                <w:szCs w:val="21"/>
              </w:rPr>
              <w:t>银行</w:t>
            </w:r>
            <w:r>
              <w:rPr>
                <w:rFonts w:hint="eastAsia" w:ascii="宋体" w:hAnsi="宋体"/>
                <w:sz w:val="24"/>
                <w:szCs w:val="21"/>
              </w:rPr>
              <w:t>账户</w:t>
            </w:r>
            <w:r>
              <w:rPr>
                <w:rFonts w:ascii="宋体" w:hAnsi="宋体"/>
                <w:sz w:val="24"/>
                <w:szCs w:val="21"/>
              </w:rPr>
              <w:t>账号</w:t>
            </w:r>
          </w:p>
        </w:tc>
        <w:tc>
          <w:tcPr>
            <w:tcW w:w="7370" w:type="dxa"/>
            <w:gridSpan w:val="5"/>
            <w:vAlign w:val="center"/>
          </w:tcPr>
          <w:p>
            <w:pPr>
              <w:tabs>
                <w:tab w:val="left" w:pos="0"/>
              </w:tabs>
              <w:spacing w:line="300" w:lineRule="exact"/>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570" w:type="dxa"/>
            <w:vAlign w:val="center"/>
          </w:tcPr>
          <w:p>
            <w:pPr>
              <w:tabs>
                <w:tab w:val="left" w:pos="0"/>
              </w:tabs>
              <w:spacing w:line="300" w:lineRule="exact"/>
              <w:jc w:val="center"/>
              <w:rPr>
                <w:rFonts w:ascii="宋体" w:hAnsi="宋体"/>
                <w:sz w:val="24"/>
                <w:szCs w:val="21"/>
              </w:rPr>
            </w:pPr>
            <w:r>
              <w:rPr>
                <w:rFonts w:ascii="宋体" w:hAnsi="宋体"/>
                <w:sz w:val="24"/>
                <w:szCs w:val="21"/>
              </w:rPr>
              <w:t>项目负责人</w:t>
            </w:r>
          </w:p>
        </w:tc>
        <w:tc>
          <w:tcPr>
            <w:tcW w:w="1473" w:type="dxa"/>
            <w:vAlign w:val="center"/>
          </w:tcPr>
          <w:p>
            <w:pPr>
              <w:tabs>
                <w:tab w:val="left" w:pos="0"/>
              </w:tabs>
              <w:spacing w:line="300" w:lineRule="exact"/>
              <w:rPr>
                <w:rFonts w:ascii="宋体" w:hAnsi="宋体"/>
                <w:sz w:val="24"/>
                <w:szCs w:val="21"/>
              </w:rPr>
            </w:pPr>
          </w:p>
        </w:tc>
        <w:tc>
          <w:tcPr>
            <w:tcW w:w="1473" w:type="dxa"/>
            <w:vAlign w:val="center"/>
          </w:tcPr>
          <w:p>
            <w:pPr>
              <w:tabs>
                <w:tab w:val="left" w:pos="0"/>
              </w:tabs>
              <w:spacing w:line="300" w:lineRule="exact"/>
              <w:rPr>
                <w:rFonts w:ascii="宋体" w:hAnsi="宋体"/>
                <w:sz w:val="24"/>
                <w:szCs w:val="21"/>
              </w:rPr>
            </w:pPr>
            <w:r>
              <w:rPr>
                <w:rFonts w:ascii="宋体" w:hAnsi="宋体"/>
                <w:sz w:val="24"/>
                <w:szCs w:val="21"/>
              </w:rPr>
              <w:t>电话（手机）</w:t>
            </w:r>
          </w:p>
        </w:tc>
        <w:tc>
          <w:tcPr>
            <w:tcW w:w="1601" w:type="dxa"/>
            <w:vAlign w:val="center"/>
          </w:tcPr>
          <w:p>
            <w:pPr>
              <w:tabs>
                <w:tab w:val="left" w:pos="0"/>
              </w:tabs>
              <w:spacing w:line="300" w:lineRule="exact"/>
              <w:rPr>
                <w:rFonts w:ascii="宋体" w:hAnsi="宋体"/>
                <w:sz w:val="24"/>
                <w:szCs w:val="21"/>
              </w:rPr>
            </w:pPr>
          </w:p>
        </w:tc>
        <w:tc>
          <w:tcPr>
            <w:tcW w:w="698" w:type="dxa"/>
            <w:vAlign w:val="center"/>
          </w:tcPr>
          <w:p>
            <w:pPr>
              <w:tabs>
                <w:tab w:val="left" w:pos="0"/>
              </w:tabs>
              <w:spacing w:line="300" w:lineRule="exact"/>
              <w:rPr>
                <w:rFonts w:ascii="宋体" w:hAnsi="宋体"/>
                <w:sz w:val="24"/>
                <w:szCs w:val="21"/>
              </w:rPr>
            </w:pPr>
            <w:r>
              <w:rPr>
                <w:rFonts w:ascii="宋体" w:hAnsi="宋体"/>
                <w:sz w:val="24"/>
                <w:szCs w:val="21"/>
              </w:rPr>
              <w:t>邮箱</w:t>
            </w:r>
          </w:p>
        </w:tc>
        <w:tc>
          <w:tcPr>
            <w:tcW w:w="2125" w:type="dxa"/>
            <w:vAlign w:val="center"/>
          </w:tcPr>
          <w:p>
            <w:pPr>
              <w:tabs>
                <w:tab w:val="left" w:pos="0"/>
              </w:tabs>
              <w:spacing w:line="300" w:lineRule="exact"/>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570" w:type="dxa"/>
            <w:vAlign w:val="center"/>
          </w:tcPr>
          <w:p>
            <w:pPr>
              <w:tabs>
                <w:tab w:val="left" w:pos="0"/>
              </w:tabs>
              <w:spacing w:line="300" w:lineRule="exact"/>
              <w:jc w:val="center"/>
              <w:rPr>
                <w:rFonts w:ascii="宋体" w:hAnsi="宋体"/>
                <w:sz w:val="24"/>
                <w:szCs w:val="21"/>
              </w:rPr>
            </w:pPr>
            <w:r>
              <w:rPr>
                <w:rFonts w:ascii="宋体" w:hAnsi="宋体"/>
                <w:sz w:val="24"/>
                <w:szCs w:val="21"/>
              </w:rPr>
              <w:t>项目经办人</w:t>
            </w:r>
          </w:p>
        </w:tc>
        <w:tc>
          <w:tcPr>
            <w:tcW w:w="1473" w:type="dxa"/>
            <w:vAlign w:val="center"/>
          </w:tcPr>
          <w:p>
            <w:pPr>
              <w:tabs>
                <w:tab w:val="left" w:pos="0"/>
              </w:tabs>
              <w:spacing w:line="300" w:lineRule="exact"/>
              <w:rPr>
                <w:rFonts w:ascii="宋体" w:hAnsi="宋体"/>
                <w:sz w:val="24"/>
                <w:szCs w:val="21"/>
              </w:rPr>
            </w:pPr>
          </w:p>
        </w:tc>
        <w:tc>
          <w:tcPr>
            <w:tcW w:w="1473" w:type="dxa"/>
            <w:vAlign w:val="center"/>
          </w:tcPr>
          <w:p>
            <w:pPr>
              <w:tabs>
                <w:tab w:val="left" w:pos="0"/>
              </w:tabs>
              <w:spacing w:line="300" w:lineRule="exact"/>
              <w:rPr>
                <w:rFonts w:ascii="宋体" w:hAnsi="宋体"/>
                <w:sz w:val="24"/>
                <w:szCs w:val="21"/>
              </w:rPr>
            </w:pPr>
            <w:r>
              <w:rPr>
                <w:rFonts w:ascii="宋体" w:hAnsi="宋体"/>
                <w:sz w:val="24"/>
                <w:szCs w:val="21"/>
              </w:rPr>
              <w:t>电话（手机）</w:t>
            </w:r>
          </w:p>
        </w:tc>
        <w:tc>
          <w:tcPr>
            <w:tcW w:w="1601" w:type="dxa"/>
            <w:vAlign w:val="center"/>
          </w:tcPr>
          <w:p>
            <w:pPr>
              <w:tabs>
                <w:tab w:val="left" w:pos="0"/>
              </w:tabs>
              <w:spacing w:line="300" w:lineRule="exact"/>
              <w:rPr>
                <w:rFonts w:ascii="宋体" w:hAnsi="宋体"/>
                <w:sz w:val="24"/>
                <w:szCs w:val="21"/>
              </w:rPr>
            </w:pPr>
          </w:p>
        </w:tc>
        <w:tc>
          <w:tcPr>
            <w:tcW w:w="698" w:type="dxa"/>
            <w:vAlign w:val="center"/>
          </w:tcPr>
          <w:p>
            <w:pPr>
              <w:tabs>
                <w:tab w:val="left" w:pos="0"/>
              </w:tabs>
              <w:spacing w:line="300" w:lineRule="exact"/>
              <w:rPr>
                <w:rFonts w:ascii="宋体" w:hAnsi="宋体"/>
                <w:sz w:val="24"/>
                <w:szCs w:val="21"/>
              </w:rPr>
            </w:pPr>
            <w:r>
              <w:rPr>
                <w:rFonts w:ascii="宋体" w:hAnsi="宋体"/>
                <w:sz w:val="24"/>
                <w:szCs w:val="21"/>
              </w:rPr>
              <w:t>邮箱</w:t>
            </w:r>
          </w:p>
        </w:tc>
        <w:tc>
          <w:tcPr>
            <w:tcW w:w="2125" w:type="dxa"/>
            <w:vAlign w:val="center"/>
          </w:tcPr>
          <w:p>
            <w:pPr>
              <w:tabs>
                <w:tab w:val="left" w:pos="0"/>
              </w:tabs>
              <w:spacing w:line="300" w:lineRule="exact"/>
              <w:rPr>
                <w:rFonts w:ascii="宋体" w:hAnsi="宋体"/>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8940" w:type="dxa"/>
            <w:gridSpan w:val="6"/>
            <w:vAlign w:val="center"/>
          </w:tcPr>
          <w:p>
            <w:pPr>
              <w:spacing w:line="320" w:lineRule="exact"/>
              <w:rPr>
                <w:rFonts w:ascii="黑体" w:hAnsi="黑体" w:eastAsia="黑体"/>
                <w:sz w:val="28"/>
                <w:szCs w:val="21"/>
              </w:rPr>
            </w:pPr>
            <w:r>
              <w:rPr>
                <w:rFonts w:hint="eastAsia" w:ascii="黑体" w:hAnsi="黑体" w:eastAsia="黑体"/>
                <w:b/>
                <w:bCs/>
                <w:sz w:val="28"/>
                <w:szCs w:val="21"/>
              </w:rPr>
              <w:t>二、</w:t>
            </w:r>
            <w:r>
              <w:rPr>
                <w:rFonts w:ascii="黑体" w:hAnsi="黑体" w:eastAsia="黑体"/>
                <w:b/>
                <w:bCs/>
                <w:sz w:val="28"/>
                <w:szCs w:val="21"/>
              </w:rPr>
              <w:t>申</w:t>
            </w:r>
            <w:r>
              <w:rPr>
                <w:rFonts w:hint="eastAsia" w:ascii="黑体" w:hAnsi="黑体" w:eastAsia="黑体"/>
                <w:b/>
                <w:bCs/>
                <w:sz w:val="28"/>
                <w:szCs w:val="21"/>
              </w:rPr>
              <w:t>报项目类别（请打“√”）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8940" w:type="dxa"/>
            <w:gridSpan w:val="6"/>
            <w:vAlign w:val="center"/>
          </w:tcPr>
          <w:p>
            <w:pPr>
              <w:tabs>
                <w:tab w:val="left" w:pos="0"/>
              </w:tabs>
              <w:spacing w:line="360" w:lineRule="exact"/>
              <w:rPr>
                <w:rFonts w:ascii="宋体" w:hAnsi="宋体"/>
                <w:sz w:val="24"/>
                <w:szCs w:val="21"/>
              </w:rPr>
            </w:pPr>
            <w:r>
              <w:rPr>
                <w:rFonts w:hint="eastAsia"/>
                <w:sz w:val="24"/>
                <w:szCs w:val="21"/>
              </w:rPr>
              <w:sym w:font="Wingdings 2" w:char="00A3"/>
            </w:r>
            <w:r>
              <w:rPr>
                <w:rFonts w:hint="eastAsia" w:ascii="宋体" w:hAnsi="宋体"/>
                <w:sz w:val="24"/>
                <w:szCs w:val="21"/>
              </w:rPr>
              <w:t>服务贸易进口\出口（含离岸服务外包）业绩奖励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940" w:type="dxa"/>
            <w:gridSpan w:val="6"/>
            <w:vAlign w:val="center"/>
          </w:tcPr>
          <w:p>
            <w:pPr>
              <w:tabs>
                <w:tab w:val="left" w:pos="0"/>
              </w:tabs>
              <w:spacing w:line="360" w:lineRule="exact"/>
              <w:rPr>
                <w:rFonts w:ascii="宋体" w:hAnsi="宋体"/>
                <w:sz w:val="24"/>
                <w:szCs w:val="21"/>
              </w:rPr>
            </w:pPr>
            <w:r>
              <w:rPr>
                <w:rFonts w:hint="eastAsia"/>
                <w:sz w:val="24"/>
                <w:szCs w:val="21"/>
              </w:rPr>
              <w:sym w:font="Wingdings 2" w:char="00A3"/>
            </w:r>
            <w:r>
              <w:rPr>
                <w:rFonts w:hint="eastAsia" w:ascii="宋体" w:hAnsi="宋体"/>
                <w:sz w:val="24"/>
                <w:szCs w:val="21"/>
              </w:rPr>
              <w:t>在岸服务外包业绩奖励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940" w:type="dxa"/>
            <w:gridSpan w:val="6"/>
            <w:vAlign w:val="center"/>
          </w:tcPr>
          <w:p>
            <w:pPr>
              <w:tabs>
                <w:tab w:val="left" w:pos="0"/>
              </w:tabs>
              <w:spacing w:line="360" w:lineRule="exact"/>
              <w:rPr>
                <w:rFonts w:ascii="宋体" w:hAnsi="宋体"/>
                <w:sz w:val="24"/>
                <w:szCs w:val="21"/>
              </w:rPr>
            </w:pPr>
            <w:r>
              <w:rPr>
                <w:rFonts w:hint="eastAsia"/>
                <w:sz w:val="24"/>
                <w:szCs w:val="21"/>
              </w:rPr>
              <w:sym w:font="Wingdings 2" w:char="00A3"/>
            </w:r>
            <w:r>
              <w:rPr>
                <w:rFonts w:hint="eastAsia"/>
                <w:sz w:val="24"/>
                <w:szCs w:val="21"/>
              </w:rPr>
              <w:t>国家级</w:t>
            </w:r>
            <w:r>
              <w:rPr>
                <w:rFonts w:hint="eastAsia" w:ascii="宋体" w:hAnsi="宋体"/>
                <w:sz w:val="24"/>
                <w:szCs w:val="21"/>
              </w:rPr>
              <w:t xml:space="preserve">荣誉称号奖励          </w:t>
            </w:r>
            <w:r>
              <w:rPr>
                <w:rFonts w:hint="eastAsia"/>
                <w:sz w:val="24"/>
                <w:szCs w:val="21"/>
              </w:rPr>
              <w:sym w:font="Wingdings 2" w:char="00A3"/>
            </w:r>
            <w:r>
              <w:rPr>
                <w:rFonts w:hint="eastAsia" w:ascii="宋体" w:hAnsi="宋体"/>
                <w:sz w:val="24"/>
                <w:szCs w:val="21"/>
              </w:rPr>
              <w:t xml:space="preserve">国际认证奖励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940" w:type="dxa"/>
            <w:gridSpan w:val="6"/>
            <w:vAlign w:val="center"/>
          </w:tcPr>
          <w:p>
            <w:pPr>
              <w:tabs>
                <w:tab w:val="left" w:pos="0"/>
              </w:tabs>
              <w:spacing w:line="360" w:lineRule="exact"/>
              <w:rPr>
                <w:rFonts w:ascii="宋体" w:hAnsi="宋体"/>
                <w:sz w:val="24"/>
                <w:szCs w:val="21"/>
              </w:rPr>
            </w:pPr>
            <w:r>
              <w:rPr>
                <w:rFonts w:hint="eastAsia"/>
                <w:sz w:val="24"/>
                <w:szCs w:val="21"/>
              </w:rPr>
              <w:sym w:font="Wingdings 2" w:char="00A3"/>
            </w:r>
            <w:r>
              <w:rPr>
                <w:rFonts w:hint="eastAsia"/>
                <w:sz w:val="24"/>
                <w:szCs w:val="21"/>
              </w:rPr>
              <w:t>生物医药企业进口先进技术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940" w:type="dxa"/>
            <w:gridSpan w:val="6"/>
            <w:vAlign w:val="center"/>
          </w:tcPr>
          <w:p>
            <w:pPr>
              <w:tabs>
                <w:tab w:val="left" w:pos="0"/>
              </w:tabs>
              <w:spacing w:line="360" w:lineRule="exact"/>
              <w:rPr>
                <w:rFonts w:ascii="宋体" w:hAnsi="宋体"/>
                <w:sz w:val="24"/>
                <w:szCs w:val="21"/>
              </w:rPr>
            </w:pPr>
            <w:r>
              <w:rPr>
                <w:rFonts w:hint="eastAsia"/>
                <w:sz w:val="24"/>
                <w:szCs w:val="21"/>
              </w:rPr>
              <w:sym w:font="Wingdings 2" w:char="00A3"/>
            </w:r>
            <w:r>
              <w:rPr>
                <w:rFonts w:hint="eastAsia"/>
                <w:sz w:val="24"/>
                <w:szCs w:val="21"/>
              </w:rPr>
              <w:t xml:space="preserve">新设邮轮公司                </w:t>
            </w:r>
            <w:r>
              <w:rPr>
                <w:rFonts w:hint="eastAsia"/>
                <w:sz w:val="24"/>
                <w:szCs w:val="21"/>
              </w:rPr>
              <w:sym w:font="Wingdings 2" w:char="00A3"/>
            </w:r>
            <w:r>
              <w:rPr>
                <w:rFonts w:hint="eastAsia"/>
                <w:sz w:val="24"/>
                <w:szCs w:val="21"/>
              </w:rPr>
              <w:t>拓展邮轮业务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940" w:type="dxa"/>
            <w:gridSpan w:val="6"/>
            <w:vAlign w:val="center"/>
          </w:tcPr>
          <w:p>
            <w:pPr>
              <w:tabs>
                <w:tab w:val="left" w:pos="0"/>
              </w:tabs>
              <w:spacing w:line="360" w:lineRule="exact"/>
              <w:rPr>
                <w:rFonts w:ascii="宋体" w:hAnsi="宋体"/>
                <w:sz w:val="24"/>
                <w:szCs w:val="21"/>
              </w:rPr>
            </w:pPr>
            <w:r>
              <w:rPr>
                <w:rFonts w:hint="eastAsia"/>
                <w:sz w:val="24"/>
                <w:szCs w:val="21"/>
              </w:rPr>
              <w:sym w:font="Wingdings 2" w:char="00A3"/>
            </w:r>
            <w:r>
              <w:rPr>
                <w:rFonts w:hint="eastAsia"/>
                <w:sz w:val="24"/>
                <w:szCs w:val="21"/>
              </w:rPr>
              <w:t xml:space="preserve">组织旅客         </w:t>
            </w:r>
            <w:r>
              <w:rPr>
                <w:rFonts w:hint="eastAsia"/>
                <w:sz w:val="24"/>
                <w:szCs w:val="21"/>
              </w:rPr>
              <w:sym w:font="Wingdings 2" w:char="00A3"/>
            </w:r>
            <w:r>
              <w:rPr>
                <w:rFonts w:hint="eastAsia"/>
                <w:sz w:val="24"/>
                <w:szCs w:val="21"/>
              </w:rPr>
              <w:t xml:space="preserve">母港运营服务         </w:t>
            </w:r>
            <w:r>
              <w:rPr>
                <w:rFonts w:hint="eastAsia"/>
                <w:sz w:val="24"/>
                <w:szCs w:val="21"/>
              </w:rPr>
              <w:sym w:font="Wingdings 2" w:char="00A3"/>
            </w:r>
            <w:r>
              <w:rPr>
                <w:rFonts w:hint="eastAsia"/>
                <w:sz w:val="24"/>
                <w:szCs w:val="21"/>
              </w:rPr>
              <w:t>港口查验配套服务</w:t>
            </w:r>
          </w:p>
        </w:tc>
      </w:tr>
    </w:tbl>
    <w:p>
      <w:pPr>
        <w:spacing w:line="560" w:lineRule="exact"/>
        <w:rPr>
          <w:rFonts w:eastAsia="黑体"/>
        </w:rPr>
      </w:pPr>
    </w:p>
    <w:p>
      <w:pPr>
        <w:tabs>
          <w:tab w:val="left" w:pos="0"/>
        </w:tabs>
        <w:spacing w:line="560" w:lineRule="exact"/>
        <w:jc w:val="center"/>
        <w:rPr>
          <w:rFonts w:ascii="方正小标宋简体" w:hAnsi="宋体" w:eastAsia="方正小标宋简体"/>
          <w:sz w:val="44"/>
          <w:szCs w:val="44"/>
        </w:rPr>
      </w:pPr>
    </w:p>
    <w:p>
      <w:pPr>
        <w:tabs>
          <w:tab w:val="left" w:pos="0"/>
        </w:tabs>
        <w:spacing w:line="560" w:lineRule="exact"/>
        <w:jc w:val="center"/>
        <w:rPr>
          <w:rFonts w:ascii="方正小标宋简体" w:hAnsi="宋体" w:eastAsia="方正小标宋简体"/>
          <w:sz w:val="44"/>
          <w:szCs w:val="44"/>
        </w:rPr>
      </w:pPr>
    </w:p>
    <w:p>
      <w:pPr>
        <w:tabs>
          <w:tab w:val="left" w:pos="0"/>
        </w:tabs>
        <w:spacing w:line="560" w:lineRule="exact"/>
        <w:jc w:val="center"/>
        <w:rPr>
          <w:rFonts w:ascii="方正小标宋简体" w:hAnsi="宋体" w:eastAsia="方正小标宋简体"/>
          <w:sz w:val="44"/>
          <w:szCs w:val="44"/>
        </w:rPr>
      </w:pPr>
      <w:r>
        <w:rPr>
          <w:rFonts w:hint="eastAsia" w:ascii="方正小标宋简体" w:hAnsi="宋体" w:eastAsia="方正小标宋简体"/>
          <w:sz w:val="44"/>
          <w:szCs w:val="44"/>
        </w:rPr>
        <w:t>承 诺 书</w:t>
      </w:r>
    </w:p>
    <w:p>
      <w:pPr>
        <w:tabs>
          <w:tab w:val="left" w:pos="0"/>
        </w:tabs>
        <w:spacing w:line="560" w:lineRule="exact"/>
        <w:rPr>
          <w:rFonts w:ascii="仿宋_GB2312" w:hAnsi="宋体"/>
          <w:szCs w:val="32"/>
        </w:rPr>
      </w:pPr>
    </w:p>
    <w:p>
      <w:pPr>
        <w:tabs>
          <w:tab w:val="left" w:pos="0"/>
        </w:tabs>
        <w:spacing w:line="560" w:lineRule="exact"/>
        <w:rPr>
          <w:rFonts w:ascii="仿宋_GB2312" w:hAnsi="宋体"/>
          <w:szCs w:val="32"/>
        </w:rPr>
      </w:pPr>
      <w:r>
        <w:rPr>
          <w:rFonts w:hint="eastAsia"/>
          <w:szCs w:val="32"/>
          <w:lang w:eastAsia="zh-CN"/>
        </w:rPr>
        <w:t>南沙区商务局</w:t>
      </w:r>
      <w:r>
        <w:rPr>
          <w:rFonts w:hint="eastAsia"/>
          <w:szCs w:val="32"/>
        </w:rPr>
        <w:t>：</w:t>
      </w:r>
    </w:p>
    <w:p>
      <w:pPr>
        <w:tabs>
          <w:tab w:val="left" w:pos="0"/>
        </w:tabs>
        <w:spacing w:line="560" w:lineRule="exact"/>
        <w:ind w:firstLine="624" w:firstLineChars="200"/>
        <w:rPr>
          <w:rFonts w:ascii="仿宋_GB2312" w:hAnsi="宋体"/>
          <w:szCs w:val="32"/>
        </w:rPr>
      </w:pPr>
      <w:r>
        <w:rPr>
          <w:rFonts w:ascii="仿宋_GB2312" w:hAnsi="宋体"/>
          <w:szCs w:val="32"/>
        </w:rPr>
        <w:t>本单位郑重承诺</w:t>
      </w:r>
      <w:r>
        <w:rPr>
          <w:rFonts w:hint="eastAsia" w:ascii="仿宋_GB2312" w:hAnsi="宋体"/>
          <w:szCs w:val="32"/>
        </w:rPr>
        <w:t>：</w:t>
      </w:r>
      <w:r>
        <w:rPr>
          <w:rFonts w:ascii="仿宋_GB2312" w:hAnsi="宋体"/>
          <w:szCs w:val="32"/>
        </w:rPr>
        <w:t>申请</w:t>
      </w:r>
      <w:r>
        <w:rPr>
          <w:rFonts w:hint="eastAsia" w:ascii="仿宋_GB2312" w:hAnsi="宋体"/>
          <w:szCs w:val="32"/>
        </w:rPr>
        <w:t>广州市商务发展专项资金服务贸易事项</w:t>
      </w:r>
      <w:r>
        <w:rPr>
          <w:rFonts w:ascii="仿宋_GB2312" w:hAnsi="宋体"/>
          <w:szCs w:val="32"/>
        </w:rPr>
        <w:t>所提供的</w:t>
      </w:r>
      <w:r>
        <w:rPr>
          <w:rFonts w:hint="eastAsia" w:ascii="仿宋_GB2312" w:hAnsi="宋体"/>
          <w:szCs w:val="32"/>
        </w:rPr>
        <w:t>申报</w:t>
      </w:r>
      <w:r>
        <w:rPr>
          <w:rFonts w:ascii="仿宋_GB2312" w:hAnsi="宋体"/>
          <w:szCs w:val="32"/>
        </w:rPr>
        <w:t>材料真实、可靠</w:t>
      </w:r>
      <w:r>
        <w:rPr>
          <w:rFonts w:hint="eastAsia" w:ascii="仿宋" w:hAnsi="仿宋" w:eastAsia="仿宋"/>
          <w:szCs w:val="32"/>
        </w:rPr>
        <w:t>，</w:t>
      </w:r>
      <w:r>
        <w:rPr>
          <w:rFonts w:hint="eastAsia" w:ascii="仿宋_GB2312" w:hAnsi="宋体"/>
          <w:szCs w:val="32"/>
        </w:rPr>
        <w:t>如有虚假，愿意承担相关法律责任。如获专项资金资助，将按文件规定的资金使用范围和有关财务规定使用，并接受商务和财政部门的监管。</w:t>
      </w:r>
    </w:p>
    <w:p>
      <w:pPr>
        <w:tabs>
          <w:tab w:val="left" w:pos="0"/>
        </w:tabs>
        <w:spacing w:line="560" w:lineRule="exact"/>
        <w:ind w:firstLine="624" w:firstLineChars="200"/>
        <w:rPr>
          <w:rFonts w:ascii="仿宋_GB2312" w:hAnsi="宋体"/>
          <w:szCs w:val="32"/>
        </w:rPr>
      </w:pPr>
      <w:r>
        <w:rPr>
          <w:rFonts w:hint="eastAsia" w:ascii="仿宋_GB2312" w:hAnsi="宋体"/>
          <w:szCs w:val="32"/>
        </w:rPr>
        <w:t>（</w:t>
      </w:r>
      <w:r>
        <w:rPr>
          <w:rFonts w:hint="eastAsia" w:ascii="仿宋_GB2312" w:hAnsi="宋体"/>
          <w:i/>
          <w:szCs w:val="32"/>
        </w:rPr>
        <w:t>申报生物医药企业进口先进技术项目的单位还需承诺</w:t>
      </w:r>
      <w:r>
        <w:rPr>
          <w:rFonts w:hint="eastAsia"/>
          <w:i/>
          <w:kern w:val="0"/>
          <w:szCs w:val="32"/>
        </w:rPr>
        <w:t>10年内注册及办公地址不迁离本市、不改变在本市的纳税义务、不减少注册资本、不变更统计关系。</w:t>
      </w:r>
      <w:r>
        <w:rPr>
          <w:rFonts w:hint="eastAsia" w:ascii="仿宋_GB2312" w:hAnsi="宋体"/>
          <w:szCs w:val="32"/>
        </w:rPr>
        <w:t>）</w:t>
      </w:r>
    </w:p>
    <w:p>
      <w:pPr>
        <w:tabs>
          <w:tab w:val="left" w:pos="0"/>
        </w:tabs>
        <w:spacing w:line="500" w:lineRule="exact"/>
        <w:rPr>
          <w:rFonts w:ascii="仿宋_GB2312" w:hAnsi="宋体"/>
          <w:szCs w:val="32"/>
        </w:rPr>
      </w:pPr>
    </w:p>
    <w:p>
      <w:pPr>
        <w:tabs>
          <w:tab w:val="left" w:pos="0"/>
        </w:tabs>
        <w:spacing w:line="500" w:lineRule="exact"/>
        <w:rPr>
          <w:rFonts w:ascii="仿宋_GB2312" w:hAnsi="宋体"/>
          <w:szCs w:val="32"/>
        </w:rPr>
      </w:pPr>
    </w:p>
    <w:p>
      <w:pPr>
        <w:tabs>
          <w:tab w:val="left" w:pos="0"/>
        </w:tabs>
        <w:spacing w:line="500" w:lineRule="exact"/>
        <w:rPr>
          <w:rFonts w:ascii="仿宋_GB2312" w:hAnsi="宋体"/>
          <w:szCs w:val="32"/>
        </w:rPr>
      </w:pPr>
    </w:p>
    <w:p>
      <w:pPr>
        <w:tabs>
          <w:tab w:val="left" w:pos="0"/>
        </w:tabs>
        <w:spacing w:line="560" w:lineRule="exact"/>
        <w:rPr>
          <w:rFonts w:ascii="仿宋_GB2312" w:hAnsi="宋体"/>
          <w:szCs w:val="32"/>
        </w:rPr>
      </w:pPr>
      <w:r>
        <w:rPr>
          <w:rFonts w:ascii="仿宋_GB2312" w:hAnsi="宋体"/>
          <w:szCs w:val="32"/>
        </w:rPr>
        <w:t>法定代表人签</w:t>
      </w:r>
      <w:r>
        <w:rPr>
          <w:rFonts w:hint="eastAsia" w:ascii="仿宋_GB2312" w:hAnsi="宋体"/>
          <w:szCs w:val="32"/>
        </w:rPr>
        <w:t>字：                     单位公章</w:t>
      </w:r>
    </w:p>
    <w:p>
      <w:pPr>
        <w:tabs>
          <w:tab w:val="left" w:pos="0"/>
        </w:tabs>
        <w:spacing w:line="560" w:lineRule="exact"/>
        <w:rPr>
          <w:szCs w:val="22"/>
        </w:rPr>
      </w:pPr>
      <w:r>
        <w:rPr>
          <w:rFonts w:hint="eastAsia" w:ascii="仿宋_GB2312" w:hAnsi="宋体"/>
          <w:szCs w:val="32"/>
        </w:rPr>
        <w:t>（或法人代表签章）</w:t>
      </w:r>
      <w:r>
        <w:rPr>
          <w:rFonts w:ascii="仿宋_GB2312" w:hAnsi="宋体"/>
          <w:szCs w:val="32"/>
        </w:rPr>
        <w:t xml:space="preserve">                      　</w:t>
      </w:r>
      <w:r>
        <w:rPr>
          <w:rFonts w:hint="eastAsia" w:ascii="仿宋_GB2312" w:hAnsi="宋体"/>
          <w:szCs w:val="32"/>
        </w:rPr>
        <w:t xml:space="preserve">    </w:t>
      </w:r>
    </w:p>
    <w:p>
      <w:pPr>
        <w:spacing w:line="560" w:lineRule="exact"/>
        <w:ind w:firstLine="5304" w:firstLineChars="1700"/>
        <w:rPr>
          <w:rFonts w:eastAsia="黑体"/>
        </w:rPr>
      </w:pPr>
      <w:r>
        <w:rPr>
          <w:rFonts w:hint="eastAsia"/>
          <w:szCs w:val="22"/>
        </w:rPr>
        <w:t>2021年  月  日</w:t>
      </w:r>
    </w:p>
    <w:p>
      <w:pPr>
        <w:spacing w:line="560" w:lineRule="exact"/>
        <w:rPr>
          <w:rFonts w:eastAsia="黑体"/>
        </w:rPr>
      </w:pPr>
    </w:p>
    <w:p>
      <w:pPr>
        <w:spacing w:line="560" w:lineRule="exact"/>
        <w:rPr>
          <w:rFonts w:eastAsia="黑体"/>
        </w:rPr>
      </w:pPr>
    </w:p>
    <w:p>
      <w:pPr>
        <w:spacing w:line="560" w:lineRule="exact"/>
        <w:rPr>
          <w:rFonts w:eastAsia="黑体"/>
        </w:rPr>
      </w:pPr>
    </w:p>
    <w:p>
      <w:pPr>
        <w:spacing w:line="560" w:lineRule="exact"/>
        <w:rPr>
          <w:rFonts w:eastAsia="黑体"/>
        </w:rPr>
      </w:pPr>
    </w:p>
    <w:p>
      <w:pPr>
        <w:spacing w:line="560" w:lineRule="exact"/>
        <w:rPr>
          <w:rFonts w:eastAsia="黑体"/>
        </w:rPr>
      </w:pPr>
    </w:p>
    <w:p>
      <w:pPr>
        <w:spacing w:line="560" w:lineRule="exact"/>
        <w:rPr>
          <w:rFonts w:eastAsia="黑体"/>
        </w:rPr>
      </w:pPr>
    </w:p>
    <w:p>
      <w:pPr>
        <w:spacing w:line="560" w:lineRule="exact"/>
        <w:rPr>
          <w:rFonts w:eastAsia="黑体"/>
        </w:rPr>
        <w:sectPr>
          <w:footerReference r:id="rId5" w:type="default"/>
          <w:footerReference r:id="rId6" w:type="even"/>
          <w:pgSz w:w="11906" w:h="16838"/>
          <w:pgMar w:top="2098" w:right="1474" w:bottom="1985" w:left="1588" w:header="851" w:footer="1588" w:gutter="113"/>
          <w:cols w:space="425" w:num="1"/>
          <w:titlePg/>
          <w:docGrid w:type="linesAndChars" w:linePitch="579" w:charSpace="-1675"/>
        </w:sectPr>
      </w:pPr>
    </w:p>
    <w:p>
      <w:pPr>
        <w:spacing w:line="560" w:lineRule="exact"/>
        <w:rPr>
          <w:rFonts w:eastAsia="黑体"/>
        </w:rPr>
      </w:pPr>
      <w:r>
        <mc:AlternateContent>
          <mc:Choice Requires="wps">
            <w:drawing>
              <wp:anchor distT="0" distB="0" distL="114300" distR="114300" simplePos="0" relativeHeight="251663360" behindDoc="0" locked="0" layoutInCell="1" allowOverlap="1">
                <wp:simplePos x="0" y="0"/>
                <wp:positionH relativeFrom="column">
                  <wp:posOffset>8293100</wp:posOffset>
                </wp:positionH>
                <wp:positionV relativeFrom="paragraph">
                  <wp:posOffset>-289560</wp:posOffset>
                </wp:positionV>
                <wp:extent cx="550545" cy="514350"/>
                <wp:effectExtent l="0" t="0" r="1905"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550545" cy="514350"/>
                        </a:xfrm>
                        <a:prstGeom prst="rect">
                          <a:avLst/>
                        </a:prstGeom>
                        <a:noFill/>
                        <a:ln>
                          <a:noFill/>
                        </a:ln>
                      </wps:spPr>
                      <wps:txbx>
                        <w:txbxContent>
                          <w:p>
                            <w:pPr>
                              <w:rPr>
                                <w:rFonts w:ascii="黑体" w:hAnsi="黑体" w:eastAsia="黑体"/>
                              </w:rPr>
                            </w:pPr>
                          </w:p>
                        </w:txbxContent>
                      </wps:txbx>
                      <wps:bodyPr rot="0" vert="vert" wrap="square" lIns="91440" tIns="45720" rIns="91440" bIns="45720" anchor="t" anchorCtr="0" upright="1">
                        <a:spAutoFit/>
                      </wps:bodyPr>
                    </wps:wsp>
                  </a:graphicData>
                </a:graphic>
              </wp:anchor>
            </w:drawing>
          </mc:Choice>
          <mc:Fallback>
            <w:pict>
              <v:shape id="_x0000_s1026" o:spid="_x0000_s1026" o:spt="202" type="#_x0000_t202" style="position:absolute;left:0pt;margin-left:653pt;margin-top:-22.8pt;height:40.5pt;width:43.35pt;z-index:251663360;mso-width-relative:page;mso-height-relative:page;" filled="f" stroked="f" coordsize="21600,21600" o:gfxdata="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PXem3AAAAAwBAAAP&#10;AAAAAAAAAAEAIAAAACIAAABkcnMvZG93bnJldi54bWxQSwECFAAUAAAACACHTuJAVre08xQCAAAW&#10;BAAADgAAAAAAAAABACAAAAArAQAAZHJzL2Uyb0RvYy54bWxQSwUGAAAAAAYABgBZAQAAsQUAAAAA&#10;">
                <v:fill on="f" focussize="0,0"/>
                <v:stroke on="f"/>
                <v:imagedata o:title=""/>
                <o:lock v:ext="edit" aspectratio="f"/>
                <v:textbox style="layout-flow:vertical;mso-fit-shape-to-text:t;">
                  <w:txbxContent>
                    <w:p>
                      <w:pPr>
                        <w:rPr>
                          <w:rFonts w:ascii="黑体" w:hAnsi="黑体" w:eastAsia="黑体"/>
                        </w:rPr>
                      </w:pPr>
                    </w:p>
                  </w:txbxContent>
                </v:textbox>
              </v:shape>
            </w:pict>
          </mc:Fallback>
        </mc:AlternateContent>
      </w:r>
      <w:r>
        <w:rPr>
          <w:rFonts w:hint="eastAsia" w:eastAsia="黑体"/>
        </w:rPr>
        <w:t>附2</w:t>
      </w:r>
    </w:p>
    <w:p>
      <w:pPr>
        <w:spacing w:line="600" w:lineRule="exact"/>
        <w:ind w:firstLine="440" w:firstLineChars="100"/>
        <w:jc w:val="center"/>
        <w:rPr>
          <w:rFonts w:ascii="方正小标宋简体" w:eastAsia="方正小标宋简体"/>
          <w:sz w:val="44"/>
          <w:szCs w:val="44"/>
        </w:rPr>
      </w:pPr>
      <w:r>
        <w:rPr>
          <w:rFonts w:hint="eastAsia" w:ascii="方正小标宋简体" w:eastAsia="方正小标宋简体"/>
          <w:sz w:val="44"/>
          <w:szCs w:val="44"/>
        </w:rPr>
        <w:t>企业服务进出口情况明细表（含离岸服务外包）</w:t>
      </w:r>
    </w:p>
    <w:tbl>
      <w:tblPr>
        <w:tblStyle w:val="12"/>
        <w:tblW w:w="14317" w:type="dxa"/>
        <w:tblInd w:w="-714" w:type="dxa"/>
        <w:tblLayout w:type="fixed"/>
        <w:tblCellMar>
          <w:top w:w="0" w:type="dxa"/>
          <w:left w:w="108" w:type="dxa"/>
          <w:bottom w:w="0" w:type="dxa"/>
          <w:right w:w="108" w:type="dxa"/>
        </w:tblCellMar>
      </w:tblPr>
      <w:tblGrid>
        <w:gridCol w:w="851"/>
        <w:gridCol w:w="2098"/>
        <w:gridCol w:w="3544"/>
        <w:gridCol w:w="2154"/>
        <w:gridCol w:w="1276"/>
        <w:gridCol w:w="1134"/>
        <w:gridCol w:w="1134"/>
        <w:gridCol w:w="992"/>
        <w:gridCol w:w="1134"/>
      </w:tblGrid>
      <w:tr>
        <w:tblPrEx>
          <w:tblCellMar>
            <w:top w:w="0" w:type="dxa"/>
            <w:left w:w="108" w:type="dxa"/>
            <w:bottom w:w="0" w:type="dxa"/>
            <w:right w:w="108" w:type="dxa"/>
          </w:tblCellMar>
        </w:tblPrEx>
        <w:trPr>
          <w:trHeight w:val="450" w:hRule="atLeast"/>
        </w:trPr>
        <w:tc>
          <w:tcPr>
            <w:tcW w:w="2949" w:type="dxa"/>
            <w:gridSpan w:val="2"/>
            <w:tcBorders>
              <w:top w:val="nil"/>
              <w:left w:val="nil"/>
              <w:bottom w:val="single" w:color="auto" w:sz="4" w:space="0"/>
              <w:right w:val="nil"/>
            </w:tcBorders>
            <w:noWrap/>
            <w:vAlign w:val="center"/>
          </w:tcPr>
          <w:p>
            <w:pPr>
              <w:widowControl/>
              <w:jc w:val="left"/>
              <w:rPr>
                <w:rFonts w:eastAsia="宋体"/>
                <w:kern w:val="0"/>
                <w:sz w:val="21"/>
                <w:szCs w:val="21"/>
              </w:rPr>
            </w:pPr>
            <w:r>
              <w:rPr>
                <w:rFonts w:eastAsia="宋体"/>
                <w:kern w:val="0"/>
                <w:sz w:val="21"/>
                <w:szCs w:val="21"/>
              </w:rPr>
              <w:t>申请单位名称：</w:t>
            </w:r>
          </w:p>
        </w:tc>
        <w:tc>
          <w:tcPr>
            <w:tcW w:w="3544" w:type="dxa"/>
            <w:tcBorders>
              <w:top w:val="nil"/>
              <w:left w:val="nil"/>
              <w:bottom w:val="single" w:color="auto" w:sz="4" w:space="0"/>
              <w:right w:val="nil"/>
            </w:tcBorders>
            <w:noWrap/>
            <w:vAlign w:val="center"/>
          </w:tcPr>
          <w:p>
            <w:pPr>
              <w:widowControl/>
              <w:jc w:val="left"/>
              <w:rPr>
                <w:rFonts w:eastAsia="宋体"/>
                <w:kern w:val="0"/>
                <w:sz w:val="21"/>
                <w:szCs w:val="21"/>
              </w:rPr>
            </w:pPr>
          </w:p>
        </w:tc>
        <w:tc>
          <w:tcPr>
            <w:tcW w:w="2154" w:type="dxa"/>
            <w:tcBorders>
              <w:top w:val="nil"/>
              <w:left w:val="nil"/>
              <w:bottom w:val="single" w:color="auto" w:sz="4" w:space="0"/>
              <w:right w:val="nil"/>
            </w:tcBorders>
            <w:noWrap/>
            <w:vAlign w:val="center"/>
          </w:tcPr>
          <w:p>
            <w:pPr>
              <w:widowControl/>
              <w:jc w:val="left"/>
              <w:rPr>
                <w:rFonts w:eastAsia="宋体"/>
                <w:kern w:val="0"/>
                <w:sz w:val="21"/>
                <w:szCs w:val="21"/>
              </w:rPr>
            </w:pPr>
          </w:p>
        </w:tc>
        <w:tc>
          <w:tcPr>
            <w:tcW w:w="1276" w:type="dxa"/>
            <w:tcBorders>
              <w:top w:val="nil"/>
              <w:left w:val="nil"/>
              <w:bottom w:val="single" w:color="auto" w:sz="4" w:space="0"/>
              <w:right w:val="nil"/>
            </w:tcBorders>
            <w:noWrap/>
            <w:vAlign w:val="center"/>
          </w:tcPr>
          <w:p>
            <w:pPr>
              <w:widowControl/>
              <w:jc w:val="left"/>
              <w:rPr>
                <w:rFonts w:eastAsia="宋体"/>
                <w:kern w:val="0"/>
                <w:sz w:val="21"/>
                <w:szCs w:val="21"/>
              </w:rPr>
            </w:pPr>
          </w:p>
        </w:tc>
        <w:tc>
          <w:tcPr>
            <w:tcW w:w="1134" w:type="dxa"/>
            <w:tcBorders>
              <w:top w:val="nil"/>
              <w:left w:val="nil"/>
              <w:bottom w:val="single" w:color="auto" w:sz="4" w:space="0"/>
              <w:right w:val="nil"/>
            </w:tcBorders>
          </w:tcPr>
          <w:p>
            <w:pPr>
              <w:widowControl/>
              <w:jc w:val="left"/>
              <w:rPr>
                <w:rFonts w:eastAsia="宋体"/>
                <w:kern w:val="0"/>
                <w:sz w:val="21"/>
                <w:szCs w:val="21"/>
              </w:rPr>
            </w:pPr>
          </w:p>
        </w:tc>
        <w:tc>
          <w:tcPr>
            <w:tcW w:w="1134" w:type="dxa"/>
            <w:tcBorders>
              <w:top w:val="nil"/>
              <w:left w:val="nil"/>
              <w:bottom w:val="single" w:color="auto" w:sz="4" w:space="0"/>
              <w:right w:val="nil"/>
            </w:tcBorders>
          </w:tcPr>
          <w:p>
            <w:pPr>
              <w:widowControl/>
              <w:jc w:val="left"/>
              <w:rPr>
                <w:rFonts w:eastAsia="宋体"/>
                <w:kern w:val="0"/>
                <w:sz w:val="21"/>
                <w:szCs w:val="21"/>
              </w:rPr>
            </w:pPr>
          </w:p>
        </w:tc>
        <w:tc>
          <w:tcPr>
            <w:tcW w:w="992" w:type="dxa"/>
            <w:tcBorders>
              <w:top w:val="nil"/>
              <w:left w:val="nil"/>
              <w:bottom w:val="single" w:color="auto" w:sz="4" w:space="0"/>
              <w:right w:val="nil"/>
            </w:tcBorders>
          </w:tcPr>
          <w:p>
            <w:pPr>
              <w:widowControl/>
              <w:jc w:val="left"/>
              <w:rPr>
                <w:rFonts w:eastAsia="宋体"/>
                <w:kern w:val="0"/>
                <w:sz w:val="21"/>
                <w:szCs w:val="21"/>
              </w:rPr>
            </w:pPr>
          </w:p>
        </w:tc>
        <w:tc>
          <w:tcPr>
            <w:tcW w:w="1134" w:type="dxa"/>
            <w:tcBorders>
              <w:top w:val="nil"/>
              <w:left w:val="nil"/>
              <w:bottom w:val="single" w:color="auto" w:sz="4" w:space="0"/>
              <w:right w:val="nil"/>
            </w:tcBorders>
            <w:noWrap/>
            <w:vAlign w:val="center"/>
          </w:tcPr>
          <w:p>
            <w:pPr>
              <w:widowControl/>
              <w:jc w:val="left"/>
              <w:rPr>
                <w:rFonts w:eastAsia="宋体"/>
                <w:kern w:val="0"/>
                <w:sz w:val="21"/>
                <w:szCs w:val="21"/>
              </w:rPr>
            </w:pPr>
          </w:p>
        </w:tc>
      </w:tr>
      <w:tr>
        <w:tblPrEx>
          <w:tblCellMar>
            <w:top w:w="0" w:type="dxa"/>
            <w:left w:w="108" w:type="dxa"/>
            <w:bottom w:w="0" w:type="dxa"/>
            <w:right w:w="108" w:type="dxa"/>
          </w:tblCellMar>
        </w:tblPrEx>
        <w:trPr>
          <w:trHeight w:val="794"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宋体"/>
                <w:b/>
                <w:bCs/>
                <w:kern w:val="0"/>
                <w:sz w:val="21"/>
                <w:szCs w:val="21"/>
              </w:rPr>
            </w:pPr>
            <w:r>
              <w:rPr>
                <w:rFonts w:eastAsia="宋体"/>
                <w:b/>
                <w:bCs/>
                <w:kern w:val="0"/>
                <w:sz w:val="21"/>
                <w:szCs w:val="21"/>
              </w:rPr>
              <w:t>序号</w:t>
            </w:r>
          </w:p>
        </w:tc>
        <w:tc>
          <w:tcPr>
            <w:tcW w:w="209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宋体"/>
                <w:b/>
                <w:bCs/>
                <w:kern w:val="0"/>
                <w:sz w:val="21"/>
                <w:szCs w:val="21"/>
              </w:rPr>
            </w:pPr>
            <w:r>
              <w:rPr>
                <w:rFonts w:eastAsia="宋体"/>
                <w:b/>
                <w:bCs/>
                <w:kern w:val="0"/>
                <w:sz w:val="21"/>
                <w:szCs w:val="21"/>
              </w:rPr>
              <w:t>合同号</w:t>
            </w:r>
          </w:p>
        </w:tc>
        <w:tc>
          <w:tcPr>
            <w:tcW w:w="354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宋体"/>
                <w:b/>
                <w:bCs/>
                <w:kern w:val="0"/>
                <w:sz w:val="21"/>
                <w:szCs w:val="21"/>
              </w:rPr>
            </w:pPr>
            <w:r>
              <w:rPr>
                <w:rFonts w:eastAsia="宋体"/>
                <w:b/>
                <w:bCs/>
                <w:kern w:val="0"/>
                <w:sz w:val="21"/>
                <w:szCs w:val="21"/>
              </w:rPr>
              <w:t>合同名称</w:t>
            </w:r>
          </w:p>
        </w:tc>
        <w:tc>
          <w:tcPr>
            <w:tcW w:w="215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宋体"/>
                <w:b/>
                <w:bCs/>
                <w:kern w:val="0"/>
                <w:sz w:val="21"/>
                <w:szCs w:val="21"/>
              </w:rPr>
            </w:pPr>
            <w:r>
              <w:rPr>
                <w:rFonts w:eastAsia="宋体"/>
                <w:b/>
                <w:bCs/>
                <w:kern w:val="0"/>
                <w:sz w:val="21"/>
                <w:szCs w:val="21"/>
              </w:rPr>
              <w:t>合同金额</w:t>
            </w:r>
          </w:p>
          <w:p>
            <w:pPr>
              <w:widowControl/>
              <w:spacing w:line="400" w:lineRule="exact"/>
              <w:jc w:val="center"/>
              <w:rPr>
                <w:rFonts w:eastAsia="宋体"/>
                <w:b/>
                <w:bCs/>
                <w:kern w:val="0"/>
                <w:sz w:val="21"/>
                <w:szCs w:val="21"/>
              </w:rPr>
            </w:pPr>
            <w:r>
              <w:rPr>
                <w:rFonts w:eastAsia="宋体"/>
                <w:b/>
                <w:bCs/>
                <w:kern w:val="0"/>
                <w:sz w:val="21"/>
                <w:szCs w:val="21"/>
              </w:rPr>
              <w:t>（万美元）</w:t>
            </w:r>
          </w:p>
        </w:tc>
        <w:tc>
          <w:tcPr>
            <w:tcW w:w="1276"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宋体"/>
                <w:b/>
                <w:bCs/>
                <w:kern w:val="0"/>
                <w:sz w:val="21"/>
                <w:szCs w:val="21"/>
              </w:rPr>
            </w:pPr>
            <w:r>
              <w:rPr>
                <w:rFonts w:eastAsia="宋体"/>
                <w:b/>
                <w:bCs/>
                <w:kern w:val="0"/>
                <w:sz w:val="21"/>
                <w:szCs w:val="21"/>
              </w:rPr>
              <w:t>执行日期</w:t>
            </w:r>
          </w:p>
        </w:tc>
        <w:tc>
          <w:tcPr>
            <w:tcW w:w="1134" w:type="dxa"/>
            <w:tcBorders>
              <w:top w:val="single" w:color="auto" w:sz="4" w:space="0"/>
              <w:left w:val="single" w:color="auto" w:sz="4" w:space="0"/>
              <w:bottom w:val="single" w:color="auto" w:sz="4" w:space="0"/>
              <w:right w:val="single" w:color="auto" w:sz="4" w:space="0"/>
            </w:tcBorders>
          </w:tcPr>
          <w:p>
            <w:pPr>
              <w:widowControl/>
              <w:spacing w:line="400" w:lineRule="exact"/>
              <w:jc w:val="center"/>
              <w:rPr>
                <w:rFonts w:eastAsia="宋体"/>
                <w:b/>
                <w:bCs/>
                <w:kern w:val="0"/>
                <w:sz w:val="21"/>
                <w:szCs w:val="21"/>
              </w:rPr>
            </w:pPr>
            <w:r>
              <w:rPr>
                <w:rFonts w:hint="eastAsia" w:eastAsia="宋体"/>
                <w:b/>
                <w:bCs/>
                <w:kern w:val="0"/>
                <w:sz w:val="21"/>
                <w:szCs w:val="21"/>
              </w:rPr>
              <w:t>收汇或付汇凭证号</w:t>
            </w:r>
          </w:p>
        </w:tc>
        <w:tc>
          <w:tcPr>
            <w:tcW w:w="1134" w:type="dxa"/>
            <w:tcBorders>
              <w:top w:val="single" w:color="auto" w:sz="4" w:space="0"/>
              <w:left w:val="single" w:color="auto" w:sz="4" w:space="0"/>
              <w:bottom w:val="single" w:color="auto" w:sz="4" w:space="0"/>
              <w:right w:val="single" w:color="auto" w:sz="4" w:space="0"/>
            </w:tcBorders>
          </w:tcPr>
          <w:p>
            <w:pPr>
              <w:widowControl/>
              <w:spacing w:line="400" w:lineRule="exact"/>
              <w:jc w:val="center"/>
              <w:rPr>
                <w:rFonts w:eastAsia="宋体"/>
                <w:b/>
                <w:bCs/>
                <w:kern w:val="0"/>
                <w:sz w:val="21"/>
                <w:szCs w:val="21"/>
              </w:rPr>
            </w:pPr>
            <w:r>
              <w:rPr>
                <w:rFonts w:eastAsia="宋体"/>
                <w:b/>
                <w:bCs/>
                <w:kern w:val="0"/>
                <w:sz w:val="21"/>
                <w:szCs w:val="21"/>
              </w:rPr>
              <w:t>执行原币金额（万元）</w:t>
            </w:r>
          </w:p>
        </w:tc>
        <w:tc>
          <w:tcPr>
            <w:tcW w:w="992" w:type="dxa"/>
            <w:tcBorders>
              <w:top w:val="single" w:color="auto" w:sz="4" w:space="0"/>
              <w:left w:val="single" w:color="auto" w:sz="4" w:space="0"/>
              <w:bottom w:val="single" w:color="auto" w:sz="4" w:space="0"/>
              <w:right w:val="single" w:color="auto" w:sz="4" w:space="0"/>
            </w:tcBorders>
          </w:tcPr>
          <w:p>
            <w:pPr>
              <w:widowControl/>
              <w:spacing w:line="400" w:lineRule="exact"/>
              <w:jc w:val="center"/>
              <w:rPr>
                <w:rFonts w:eastAsia="宋体"/>
                <w:b/>
                <w:bCs/>
                <w:kern w:val="0"/>
                <w:sz w:val="21"/>
                <w:szCs w:val="21"/>
              </w:rPr>
            </w:pPr>
            <w:r>
              <w:rPr>
                <w:rFonts w:eastAsia="宋体"/>
                <w:b/>
                <w:bCs/>
                <w:kern w:val="0"/>
                <w:sz w:val="21"/>
                <w:szCs w:val="21"/>
              </w:rPr>
              <w:t>折算成美元金额（万美元）</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eastAsia="宋体"/>
                <w:b/>
                <w:bCs/>
                <w:kern w:val="0"/>
                <w:sz w:val="21"/>
                <w:szCs w:val="21"/>
              </w:rPr>
            </w:pPr>
            <w:r>
              <w:rPr>
                <w:rFonts w:eastAsia="宋体"/>
                <w:b/>
                <w:bCs/>
                <w:kern w:val="0"/>
                <w:sz w:val="21"/>
                <w:szCs w:val="21"/>
              </w:rPr>
              <w:t>页码</w:t>
            </w:r>
          </w:p>
        </w:tc>
      </w:tr>
      <w:tr>
        <w:tblPrEx>
          <w:tblCellMar>
            <w:top w:w="0" w:type="dxa"/>
            <w:left w:w="108" w:type="dxa"/>
            <w:bottom w:w="0" w:type="dxa"/>
            <w:right w:w="108" w:type="dxa"/>
          </w:tblCellMar>
        </w:tblPrEx>
        <w:trPr>
          <w:trHeight w:val="579"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r>
              <w:rPr>
                <w:rFonts w:eastAsia="宋体"/>
                <w:kern w:val="0"/>
                <w:sz w:val="21"/>
                <w:szCs w:val="21"/>
              </w:rPr>
              <w:t>　</w:t>
            </w:r>
          </w:p>
        </w:tc>
        <w:tc>
          <w:tcPr>
            <w:tcW w:w="209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r>
              <w:rPr>
                <w:rFonts w:eastAsia="宋体"/>
                <w:kern w:val="0"/>
                <w:sz w:val="21"/>
                <w:szCs w:val="21"/>
              </w:rPr>
              <w:t>　</w:t>
            </w:r>
          </w:p>
        </w:tc>
        <w:tc>
          <w:tcPr>
            <w:tcW w:w="354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r>
              <w:rPr>
                <w:rFonts w:eastAsia="宋体"/>
                <w:kern w:val="0"/>
                <w:sz w:val="21"/>
                <w:szCs w:val="21"/>
              </w:rPr>
              <w:t>　</w:t>
            </w:r>
          </w:p>
        </w:tc>
        <w:tc>
          <w:tcPr>
            <w:tcW w:w="215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r>
              <w:rPr>
                <w:rFonts w:eastAsia="宋体"/>
                <w:kern w:val="0"/>
                <w:sz w:val="21"/>
                <w:szCs w:val="21"/>
              </w:rPr>
              <w:t>　</w:t>
            </w: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r>
              <w:rPr>
                <w:rFonts w:eastAsia="宋体"/>
                <w:kern w:val="0"/>
                <w:sz w:val="21"/>
                <w:szCs w:val="21"/>
              </w:rPr>
              <w:t>　</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992"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r>
              <w:rPr>
                <w:rFonts w:eastAsia="宋体"/>
                <w:kern w:val="0"/>
                <w:sz w:val="21"/>
                <w:szCs w:val="21"/>
              </w:rPr>
              <w:t>　</w:t>
            </w:r>
          </w:p>
        </w:tc>
      </w:tr>
      <w:tr>
        <w:tblPrEx>
          <w:tblCellMar>
            <w:top w:w="0" w:type="dxa"/>
            <w:left w:w="108" w:type="dxa"/>
            <w:bottom w:w="0" w:type="dxa"/>
            <w:right w:w="108" w:type="dxa"/>
          </w:tblCellMar>
        </w:tblPrEx>
        <w:trPr>
          <w:trHeight w:val="579"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209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354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215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992"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r>
      <w:tr>
        <w:tblPrEx>
          <w:tblCellMar>
            <w:top w:w="0" w:type="dxa"/>
            <w:left w:w="108" w:type="dxa"/>
            <w:bottom w:w="0" w:type="dxa"/>
            <w:right w:w="108" w:type="dxa"/>
          </w:tblCellMar>
        </w:tblPrEx>
        <w:trPr>
          <w:trHeight w:val="579"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209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354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215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992"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p>
        </w:tc>
      </w:tr>
      <w:tr>
        <w:tblPrEx>
          <w:tblCellMar>
            <w:top w:w="0" w:type="dxa"/>
            <w:left w:w="108" w:type="dxa"/>
            <w:bottom w:w="0" w:type="dxa"/>
            <w:right w:w="108" w:type="dxa"/>
          </w:tblCellMar>
        </w:tblPrEx>
        <w:trPr>
          <w:trHeight w:val="596" w:hRule="atLeast"/>
        </w:trPr>
        <w:tc>
          <w:tcPr>
            <w:tcW w:w="11057"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rPr>
                <w:rFonts w:eastAsia="宋体"/>
                <w:kern w:val="0"/>
                <w:sz w:val="21"/>
                <w:szCs w:val="21"/>
              </w:rPr>
            </w:pPr>
            <w:r>
              <w:rPr>
                <w:rFonts w:eastAsia="宋体"/>
                <w:bCs/>
                <w:kern w:val="0"/>
                <w:sz w:val="21"/>
                <w:szCs w:val="21"/>
              </w:rPr>
              <w:t>合   计</w:t>
            </w:r>
          </w:p>
        </w:tc>
        <w:tc>
          <w:tcPr>
            <w:tcW w:w="1134"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992" w:type="dxa"/>
            <w:tcBorders>
              <w:top w:val="single" w:color="auto" w:sz="4" w:space="0"/>
              <w:left w:val="single" w:color="auto" w:sz="4" w:space="0"/>
              <w:bottom w:val="single" w:color="auto" w:sz="4" w:space="0"/>
              <w:right w:val="single" w:color="auto" w:sz="4" w:space="0"/>
            </w:tcBorders>
          </w:tcPr>
          <w:p>
            <w:pPr>
              <w:widowControl/>
              <w:jc w:val="left"/>
              <w:rPr>
                <w:rFonts w:eastAsia="宋体"/>
                <w:kern w:val="0"/>
                <w:sz w:val="21"/>
                <w:szCs w:val="21"/>
              </w:rPr>
            </w:pPr>
          </w:p>
        </w:tc>
        <w:tc>
          <w:tcPr>
            <w:tcW w:w="1134"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eastAsia="宋体"/>
                <w:kern w:val="0"/>
                <w:sz w:val="21"/>
                <w:szCs w:val="21"/>
              </w:rPr>
            </w:pPr>
            <w:r>
              <w:rPr>
                <w:rFonts w:eastAsia="宋体"/>
                <w:kern w:val="0"/>
                <w:sz w:val="21"/>
                <w:szCs w:val="21"/>
              </w:rPr>
              <w:t>　</w:t>
            </w:r>
          </w:p>
        </w:tc>
      </w:tr>
    </w:tbl>
    <w:p>
      <w:pPr>
        <w:spacing w:line="400" w:lineRule="exact"/>
        <w:rPr>
          <w:sz w:val="24"/>
          <w:szCs w:val="22"/>
        </w:rPr>
      </w:pPr>
      <w:r>
        <w:rPr>
          <w:rFonts w:hint="eastAsia" w:ascii="黑体" w:hAnsi="黑体" w:eastAsia="黑体"/>
          <w:sz w:val="24"/>
          <w:szCs w:val="22"/>
        </w:rPr>
        <w:t>说明</w:t>
      </w:r>
      <w:r>
        <w:rPr>
          <w:rFonts w:hint="eastAsia"/>
          <w:sz w:val="24"/>
          <w:szCs w:val="22"/>
        </w:rPr>
        <w:t>：</w:t>
      </w:r>
    </w:p>
    <w:p>
      <w:pPr>
        <w:spacing w:line="400" w:lineRule="exact"/>
        <w:ind w:firstLine="240" w:firstLineChars="100"/>
        <w:rPr>
          <w:sz w:val="24"/>
          <w:szCs w:val="22"/>
        </w:rPr>
      </w:pPr>
      <w:r>
        <w:rPr>
          <w:rFonts w:hint="eastAsia"/>
          <w:sz w:val="24"/>
          <w:szCs w:val="22"/>
        </w:rPr>
        <w:t>1.执行日期即为银行水单的日期，应在2020年1月1日-12月31日期间。</w:t>
      </w:r>
    </w:p>
    <w:p>
      <w:pPr>
        <w:spacing w:line="400" w:lineRule="exact"/>
        <w:ind w:firstLine="240" w:firstLineChars="100"/>
        <w:rPr>
          <w:sz w:val="24"/>
          <w:szCs w:val="22"/>
        </w:rPr>
      </w:pPr>
      <w:r>
        <w:rPr>
          <w:rFonts w:hint="eastAsia"/>
          <w:sz w:val="24"/>
          <w:szCs w:val="22"/>
        </w:rPr>
        <w:t>2.在一个合同范围内请按执行时间顺序填写，填写顺序与文本材料装订顺序需保持一致。</w:t>
      </w:r>
    </w:p>
    <w:p>
      <w:pPr>
        <w:spacing w:line="400" w:lineRule="exact"/>
        <w:ind w:firstLine="240" w:firstLineChars="100"/>
        <w:rPr>
          <w:sz w:val="24"/>
          <w:szCs w:val="22"/>
        </w:rPr>
      </w:pPr>
      <w:r>
        <w:rPr>
          <w:rFonts w:hint="eastAsia"/>
          <w:sz w:val="24"/>
          <w:szCs w:val="22"/>
        </w:rPr>
        <w:t>3.表中所有可计算的数据，请使用EXECL自带的公式计算，特别是合计项目。</w:t>
      </w:r>
    </w:p>
    <w:p>
      <w:pPr>
        <w:spacing w:line="400" w:lineRule="exact"/>
        <w:ind w:firstLine="240" w:firstLineChars="100"/>
        <w:rPr>
          <w:sz w:val="24"/>
          <w:szCs w:val="22"/>
        </w:rPr>
      </w:pPr>
      <w:r>
        <w:rPr>
          <w:rFonts w:hint="eastAsia"/>
          <w:sz w:val="24"/>
          <w:szCs w:val="22"/>
        </w:rPr>
        <w:t>4.《收/付汇凭证》以非美元作为计价币种的，应将原币金额折算成美元。折算率按照国家外汇管理局公布的《各种货币对美元折算率表（2020年12月31日）》计算。</w:t>
      </w:r>
    </w:p>
    <w:p>
      <w:pPr>
        <w:spacing w:line="400" w:lineRule="exact"/>
        <w:ind w:firstLine="120" w:firstLineChars="50"/>
        <w:rPr>
          <w:sz w:val="24"/>
          <w:szCs w:val="22"/>
        </w:rPr>
      </w:pPr>
      <w:r>
        <w:rPr>
          <w:rFonts w:hint="eastAsia"/>
          <w:sz w:val="24"/>
          <w:szCs w:val="22"/>
        </w:rPr>
        <w:t xml:space="preserve"> 5.收入或付汇凭证号：可填写涉外收入申报单、境外汇款申请书、收入凭证或付汇凭证上的号码或编号。</w:t>
      </w:r>
      <w:bookmarkStart w:id="1" w:name="_GoBack"/>
      <w:bookmarkEnd w:id="1"/>
    </w:p>
    <w:p>
      <w:pPr>
        <w:spacing w:line="560" w:lineRule="exact"/>
        <w:rPr>
          <w:rFonts w:ascii="方正小标宋简体" w:eastAsia="方正小标宋简体"/>
          <w:sz w:val="44"/>
          <w:szCs w:val="44"/>
        </w:rPr>
      </w:pPr>
    </w:p>
    <w:p>
      <w:pPr>
        <w:spacing w:line="560" w:lineRule="exact"/>
        <w:jc w:val="left"/>
        <w:rPr>
          <w:rFonts w:ascii="宋体" w:hAnsi="宋体" w:eastAsia="宋体"/>
          <w:b/>
          <w:szCs w:val="32"/>
        </w:rPr>
      </w:pPr>
      <w:r>
        <w:rPr>
          <w:rFonts w:hint="eastAsia" w:ascii="宋体" w:hAnsi="宋体" w:eastAsia="宋体"/>
          <w:b/>
          <w:szCs w:val="32"/>
        </w:rPr>
        <w:t>附3</w:t>
      </w:r>
    </w:p>
    <w:p>
      <w:pPr>
        <w:spacing w:line="560" w:lineRule="exact"/>
        <w:jc w:val="center"/>
        <w:rPr>
          <w:rFonts w:ascii="方正小标宋简体" w:eastAsia="方正小标宋简体"/>
          <w:sz w:val="44"/>
          <w:szCs w:val="44"/>
        </w:rPr>
      </w:pPr>
      <w:r>
        <mc:AlternateContent>
          <mc:Choice Requires="wps">
            <w:drawing>
              <wp:anchor distT="0" distB="0" distL="114300" distR="114300" simplePos="0" relativeHeight="251664384" behindDoc="0" locked="0" layoutInCell="1" allowOverlap="1">
                <wp:simplePos x="0" y="0"/>
                <wp:positionH relativeFrom="column">
                  <wp:posOffset>8264525</wp:posOffset>
                </wp:positionH>
                <wp:positionV relativeFrom="paragraph">
                  <wp:posOffset>-257175</wp:posOffset>
                </wp:positionV>
                <wp:extent cx="550545" cy="573405"/>
                <wp:effectExtent l="0" t="635" r="1905" b="0"/>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50545" cy="573405"/>
                        </a:xfrm>
                        <a:prstGeom prst="rect">
                          <a:avLst/>
                        </a:prstGeom>
                        <a:noFill/>
                        <a:ln>
                          <a:noFill/>
                        </a:ln>
                      </wps:spPr>
                      <wps:txbx>
                        <w:txbxContent>
                          <w:p>
                            <w:pPr>
                              <w:rPr>
                                <w:rFonts w:ascii="黑体" w:hAnsi="黑体" w:eastAsia="黑体"/>
                              </w:rPr>
                            </w:pPr>
                          </w:p>
                        </w:txbxContent>
                      </wps:txbx>
                      <wps:bodyPr rot="0" vert="vert" wrap="square" lIns="91440" tIns="45720" rIns="91440" bIns="45720" anchor="t" anchorCtr="0" upright="1">
                        <a:spAutoFit/>
                      </wps:bodyPr>
                    </wps:wsp>
                  </a:graphicData>
                </a:graphic>
              </wp:anchor>
            </w:drawing>
          </mc:Choice>
          <mc:Fallback>
            <w:pict>
              <v:shape id="_x0000_s1026" o:spid="_x0000_s1026" o:spt="202" type="#_x0000_t202" style="position:absolute;left:0pt;margin-left:650.75pt;margin-top:-20.25pt;height:45.15pt;width:43.35pt;z-index:251664384;mso-width-relative:page;mso-height-relative:page;" filled="f" stroked="f" coordsize="21600,21600" o:gfxdata="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Ne4jNsAAAAMAQAADwAA&#10;AAAAAAABACAAAAAiAAAAZHJzL2Rvd25yZXYueG1sUEsBAhQAFAAAAAgAh07iQGshEBYTAgAAFgQA&#10;AA4AAAAAAAAAAQAgAAAAKgEAAGRycy9lMm9Eb2MueG1sUEsFBgAAAAAGAAYAWQEAAK8FAAAAAA==&#10;">
                <v:fill on="f" focussize="0,0"/>
                <v:stroke on="f"/>
                <v:imagedata o:title=""/>
                <o:lock v:ext="edit" aspectratio="f"/>
                <v:textbox style="layout-flow:vertical;mso-fit-shape-to-text:t;">
                  <w:txbxContent>
                    <w:p>
                      <w:pPr>
                        <w:rPr>
                          <w:rFonts w:ascii="黑体" w:hAnsi="黑体" w:eastAsia="黑体"/>
                        </w:rPr>
                      </w:pP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8188325</wp:posOffset>
                </wp:positionH>
                <wp:positionV relativeFrom="paragraph">
                  <wp:posOffset>-137160</wp:posOffset>
                </wp:positionV>
                <wp:extent cx="550545" cy="565785"/>
                <wp:effectExtent l="0" t="0" r="1905"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550545" cy="565785"/>
                        </a:xfrm>
                        <a:prstGeom prst="rect">
                          <a:avLst/>
                        </a:prstGeom>
                        <a:noFill/>
                        <a:ln>
                          <a:noFill/>
                        </a:ln>
                      </wps:spPr>
                      <wps:txbx>
                        <w:txbxContent>
                          <w:p>
                            <w:pPr>
                              <w:rPr>
                                <w:rFonts w:ascii="黑体" w:hAnsi="黑体" w:eastAsia="黑体"/>
                              </w:rPr>
                            </w:pPr>
                          </w:p>
                        </w:txbxContent>
                      </wps:txbx>
                      <wps:bodyPr rot="0" vert="vert" wrap="square" lIns="91440" tIns="45720" rIns="91440" bIns="45720" anchor="t" anchorCtr="0" upright="1">
                        <a:spAutoFit/>
                      </wps:bodyPr>
                    </wps:wsp>
                  </a:graphicData>
                </a:graphic>
              </wp:anchor>
            </w:drawing>
          </mc:Choice>
          <mc:Fallback>
            <w:pict>
              <v:shape id="_x0000_s1026" o:spid="_x0000_s1026" o:spt="202" type="#_x0000_t202" style="position:absolute;left:0pt;margin-left:644.75pt;margin-top:-10.8pt;height:44.55pt;width:43.35pt;z-index:251665408;mso-width-relative:page;mso-height-relative:page;" filled="f" stroked="f" coordsize="21600,21600" o:gfxdata="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5wiT93AAAAAwBAAAP&#10;AAAAAAAAAAEAIAAAACIAAABkcnMvZG93bnJldi54bWxQSwECFAAUAAAACACHTuJArbsOzxQCAAAW&#10;BAAADgAAAAAAAAABACAAAAArAQAAZHJzL2Uyb0RvYy54bWxQSwUGAAAAAAYABgBZAQAAsQUAAAAA&#10;">
                <v:fill on="f" focussize="0,0"/>
                <v:stroke on="f"/>
                <v:imagedata o:title=""/>
                <o:lock v:ext="edit" aspectratio="f"/>
                <v:textbox style="layout-flow:vertical;mso-fit-shape-to-text:t;">
                  <w:txbxContent>
                    <w:p>
                      <w:pPr>
                        <w:rPr>
                          <w:rFonts w:ascii="黑体" w:hAnsi="黑体" w:eastAsia="黑体"/>
                        </w:rPr>
                      </w:pPr>
                    </w:p>
                  </w:txbxContent>
                </v:textbox>
              </v:shape>
            </w:pict>
          </mc:Fallback>
        </mc:AlternateContent>
      </w:r>
      <w:r>
        <w:rPr>
          <w:rFonts w:hint="eastAsia" w:ascii="方正小标宋简体" w:eastAsia="方正小标宋简体"/>
          <w:sz w:val="44"/>
          <w:szCs w:val="44"/>
        </w:rPr>
        <w:t>企业在岸服务外包收入明细表</w:t>
      </w:r>
    </w:p>
    <w:tbl>
      <w:tblPr>
        <w:tblStyle w:val="12"/>
        <w:tblW w:w="13864" w:type="dxa"/>
        <w:tblInd w:w="-856" w:type="dxa"/>
        <w:tblLayout w:type="fixed"/>
        <w:tblCellMar>
          <w:top w:w="0" w:type="dxa"/>
          <w:left w:w="108" w:type="dxa"/>
          <w:bottom w:w="0" w:type="dxa"/>
          <w:right w:w="108" w:type="dxa"/>
        </w:tblCellMar>
      </w:tblPr>
      <w:tblGrid>
        <w:gridCol w:w="851"/>
        <w:gridCol w:w="1673"/>
        <w:gridCol w:w="2835"/>
        <w:gridCol w:w="1842"/>
        <w:gridCol w:w="1701"/>
        <w:gridCol w:w="1276"/>
        <w:gridCol w:w="1276"/>
        <w:gridCol w:w="1417"/>
        <w:gridCol w:w="993"/>
      </w:tblGrid>
      <w:tr>
        <w:tblPrEx>
          <w:tblCellMar>
            <w:top w:w="0" w:type="dxa"/>
            <w:left w:w="108" w:type="dxa"/>
            <w:bottom w:w="0" w:type="dxa"/>
            <w:right w:w="108" w:type="dxa"/>
          </w:tblCellMar>
        </w:tblPrEx>
        <w:trPr>
          <w:trHeight w:val="450" w:hRule="atLeast"/>
        </w:trPr>
        <w:tc>
          <w:tcPr>
            <w:tcW w:w="2524" w:type="dxa"/>
            <w:gridSpan w:val="2"/>
            <w:tcBorders>
              <w:top w:val="nil"/>
              <w:left w:val="nil"/>
              <w:bottom w:val="single" w:color="auto" w:sz="4" w:space="0"/>
              <w:right w:val="nil"/>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申请单位名称：</w:t>
            </w:r>
          </w:p>
        </w:tc>
        <w:tc>
          <w:tcPr>
            <w:tcW w:w="2835"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842"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701"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276" w:type="dxa"/>
            <w:tcBorders>
              <w:top w:val="nil"/>
              <w:left w:val="nil"/>
              <w:bottom w:val="single" w:color="auto" w:sz="4" w:space="0"/>
              <w:right w:val="nil"/>
            </w:tcBorders>
          </w:tcPr>
          <w:p>
            <w:pPr>
              <w:widowControl/>
              <w:jc w:val="left"/>
              <w:rPr>
                <w:rFonts w:ascii="宋体" w:hAnsi="宋体" w:cs="宋体"/>
                <w:kern w:val="0"/>
                <w:sz w:val="21"/>
                <w:szCs w:val="21"/>
              </w:rPr>
            </w:pPr>
          </w:p>
        </w:tc>
        <w:tc>
          <w:tcPr>
            <w:tcW w:w="1276" w:type="dxa"/>
            <w:tcBorders>
              <w:top w:val="nil"/>
              <w:left w:val="nil"/>
              <w:bottom w:val="single" w:color="auto" w:sz="4" w:space="0"/>
              <w:right w:val="nil"/>
            </w:tcBorders>
          </w:tcPr>
          <w:p>
            <w:pPr>
              <w:widowControl/>
              <w:jc w:val="left"/>
              <w:rPr>
                <w:rFonts w:ascii="宋体" w:hAnsi="宋体" w:cs="宋体"/>
                <w:kern w:val="0"/>
                <w:sz w:val="21"/>
                <w:szCs w:val="21"/>
              </w:rPr>
            </w:pPr>
          </w:p>
        </w:tc>
        <w:tc>
          <w:tcPr>
            <w:tcW w:w="1417" w:type="dxa"/>
            <w:tcBorders>
              <w:top w:val="nil"/>
              <w:left w:val="nil"/>
              <w:bottom w:val="single" w:color="auto" w:sz="4" w:space="0"/>
              <w:right w:val="nil"/>
            </w:tcBorders>
          </w:tcPr>
          <w:p>
            <w:pPr>
              <w:widowControl/>
              <w:jc w:val="left"/>
              <w:rPr>
                <w:rFonts w:ascii="宋体" w:hAnsi="宋体" w:cs="宋体"/>
                <w:kern w:val="0"/>
                <w:sz w:val="21"/>
                <w:szCs w:val="21"/>
              </w:rPr>
            </w:pPr>
          </w:p>
        </w:tc>
        <w:tc>
          <w:tcPr>
            <w:tcW w:w="993"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794" w:hRule="atLeast"/>
        </w:trPr>
        <w:tc>
          <w:tcPr>
            <w:tcW w:w="85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167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合同号</w:t>
            </w:r>
          </w:p>
        </w:tc>
        <w:tc>
          <w:tcPr>
            <w:tcW w:w="283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合同名称</w:t>
            </w:r>
          </w:p>
        </w:tc>
        <w:tc>
          <w:tcPr>
            <w:tcW w:w="184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合同金额</w:t>
            </w:r>
          </w:p>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（万美元）</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执行日期</w:t>
            </w:r>
          </w:p>
        </w:tc>
        <w:tc>
          <w:tcPr>
            <w:tcW w:w="1276" w:type="dxa"/>
            <w:tcBorders>
              <w:top w:val="single" w:color="auto" w:sz="4" w:space="0"/>
              <w:left w:val="single" w:color="auto" w:sz="4" w:space="0"/>
              <w:bottom w:val="single" w:color="auto" w:sz="4" w:space="0"/>
              <w:right w:val="single" w:color="auto" w:sz="4" w:space="0"/>
            </w:tcBorders>
          </w:tcPr>
          <w:p>
            <w:pPr>
              <w:widowControl/>
              <w:spacing w:line="400" w:lineRule="exact"/>
              <w:jc w:val="center"/>
              <w:rPr>
                <w:rFonts w:ascii="黑体" w:hAnsi="黑体" w:eastAsia="黑体" w:cs="宋体"/>
                <w:bCs/>
                <w:kern w:val="0"/>
                <w:sz w:val="21"/>
                <w:szCs w:val="21"/>
              </w:rPr>
            </w:pPr>
          </w:p>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发票或收入凭证号</w:t>
            </w:r>
          </w:p>
        </w:tc>
        <w:tc>
          <w:tcPr>
            <w:tcW w:w="1276" w:type="dxa"/>
            <w:tcBorders>
              <w:top w:val="single" w:color="auto" w:sz="4" w:space="0"/>
              <w:left w:val="single" w:color="auto" w:sz="4" w:space="0"/>
              <w:bottom w:val="single" w:color="auto" w:sz="4" w:space="0"/>
              <w:right w:val="single" w:color="auto" w:sz="4" w:space="0"/>
            </w:tcBorders>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执行原币金额（万元）</w:t>
            </w:r>
          </w:p>
        </w:tc>
        <w:tc>
          <w:tcPr>
            <w:tcW w:w="1417" w:type="dxa"/>
            <w:tcBorders>
              <w:top w:val="single" w:color="auto" w:sz="4" w:space="0"/>
              <w:left w:val="single" w:color="auto" w:sz="4" w:space="0"/>
              <w:bottom w:val="single" w:color="auto" w:sz="4" w:space="0"/>
              <w:right w:val="single" w:color="auto" w:sz="4" w:space="0"/>
            </w:tcBorders>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折算成美元金额（万美元）</w:t>
            </w:r>
          </w:p>
        </w:tc>
        <w:tc>
          <w:tcPr>
            <w:tcW w:w="99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页码</w:t>
            </w:r>
          </w:p>
        </w:tc>
      </w:tr>
      <w:tr>
        <w:tblPrEx>
          <w:tblCellMar>
            <w:top w:w="0" w:type="dxa"/>
            <w:left w:w="108" w:type="dxa"/>
            <w:bottom w:w="0" w:type="dxa"/>
            <w:right w:w="108" w:type="dxa"/>
          </w:tblCellMar>
        </w:tblPrEx>
        <w:trPr>
          <w:trHeight w:val="579"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67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283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276"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4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579"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67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83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4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579" w:hRule="atLeast"/>
        </w:trPr>
        <w:tc>
          <w:tcPr>
            <w:tcW w:w="85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67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83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84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276"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4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596" w:hRule="atLeast"/>
        </w:trPr>
        <w:tc>
          <w:tcPr>
            <w:tcW w:w="10178" w:type="dxa"/>
            <w:gridSpan w:val="6"/>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 w:val="21"/>
                <w:szCs w:val="21"/>
              </w:rPr>
            </w:pPr>
            <w:r>
              <w:rPr>
                <w:rFonts w:hint="eastAsia" w:ascii="黑体" w:hAnsi="黑体" w:eastAsia="黑体" w:cs="宋体"/>
                <w:bCs/>
                <w:kern w:val="0"/>
                <w:sz w:val="21"/>
                <w:szCs w:val="21"/>
              </w:rPr>
              <w:t>合   计</w:t>
            </w:r>
          </w:p>
        </w:tc>
        <w:tc>
          <w:tcPr>
            <w:tcW w:w="1276"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417"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r>
    </w:tbl>
    <w:p>
      <w:pPr>
        <w:spacing w:line="400" w:lineRule="exact"/>
        <w:rPr>
          <w:sz w:val="24"/>
          <w:szCs w:val="22"/>
        </w:rPr>
      </w:pPr>
      <w:r>
        <w:rPr>
          <w:rFonts w:hint="eastAsia" w:ascii="黑体" w:hAnsi="黑体" w:eastAsia="黑体"/>
          <w:sz w:val="24"/>
          <w:szCs w:val="22"/>
        </w:rPr>
        <w:t>说明</w:t>
      </w:r>
      <w:r>
        <w:rPr>
          <w:rFonts w:hint="eastAsia"/>
          <w:sz w:val="24"/>
          <w:szCs w:val="22"/>
        </w:rPr>
        <w:t>：</w:t>
      </w:r>
    </w:p>
    <w:p>
      <w:pPr>
        <w:spacing w:line="400" w:lineRule="exact"/>
        <w:ind w:firstLine="240" w:firstLineChars="100"/>
        <w:rPr>
          <w:sz w:val="24"/>
          <w:szCs w:val="22"/>
        </w:rPr>
      </w:pPr>
      <w:r>
        <w:rPr>
          <w:rFonts w:hint="eastAsia"/>
          <w:sz w:val="24"/>
          <w:szCs w:val="22"/>
        </w:rPr>
        <w:t>1.执行日期即为发票或收入凭证的日期，应在2020年1月1日-12月31日期间。</w:t>
      </w:r>
    </w:p>
    <w:p>
      <w:pPr>
        <w:spacing w:line="400" w:lineRule="exact"/>
        <w:ind w:firstLine="240" w:firstLineChars="100"/>
        <w:rPr>
          <w:sz w:val="24"/>
          <w:szCs w:val="22"/>
        </w:rPr>
      </w:pPr>
      <w:r>
        <w:rPr>
          <w:rFonts w:hint="eastAsia"/>
          <w:sz w:val="24"/>
          <w:szCs w:val="22"/>
        </w:rPr>
        <w:t>2.在一个合同范围内请按执行时间顺序填写，填写顺序与文本材料装订顺序需保持一致。</w:t>
      </w:r>
    </w:p>
    <w:p>
      <w:pPr>
        <w:spacing w:line="400" w:lineRule="exact"/>
        <w:ind w:firstLine="240" w:firstLineChars="100"/>
        <w:rPr>
          <w:sz w:val="24"/>
          <w:szCs w:val="22"/>
        </w:rPr>
      </w:pPr>
      <w:r>
        <w:rPr>
          <w:rFonts w:hint="eastAsia"/>
          <w:sz w:val="24"/>
          <w:szCs w:val="22"/>
        </w:rPr>
        <w:t>3.表中所有可计算的数据，请使用EXECL自带的公式计算，特别是合计项目。</w:t>
      </w:r>
    </w:p>
    <w:p>
      <w:pPr>
        <w:spacing w:line="400" w:lineRule="exact"/>
        <w:ind w:left="422" w:leftChars="57" w:hanging="240" w:hangingChars="100"/>
        <w:rPr>
          <w:sz w:val="24"/>
          <w:szCs w:val="22"/>
        </w:rPr>
      </w:pPr>
      <w:r>
        <w:rPr>
          <w:rFonts w:hint="eastAsia"/>
          <w:sz w:val="24"/>
          <w:szCs w:val="22"/>
        </w:rPr>
        <w:t>4.发票等凭证以非美元作为计价币种的，应将原币金额折算成美元。折算率按照国家外汇管理局公布的《各种货币对美元折算率表（2020年12月31日）》计算。</w:t>
      </w:r>
    </w:p>
    <w:p>
      <w:pPr>
        <w:rPr>
          <w:rFonts w:ascii="黑体" w:hAnsi="黑体" w:eastAsia="黑体"/>
        </w:rPr>
      </w:pPr>
      <w:r>
        <w:rPr>
          <w:rFonts w:hint="eastAsia" w:ascii="黑体" w:hAnsi="黑体" w:eastAsia="黑体"/>
        </w:rPr>
        <w:t>附4</w:t>
      </w: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获得相关荣誉称号情况明细表</w:t>
      </w:r>
    </w:p>
    <w:p>
      <w:pPr>
        <w:spacing w:line="400" w:lineRule="exact"/>
        <w:ind w:left="4536" w:leftChars="75" w:hanging="4296" w:hangingChars="1790"/>
        <w:rPr>
          <w:sz w:val="24"/>
          <w:szCs w:val="22"/>
        </w:rPr>
      </w:pPr>
    </w:p>
    <w:tbl>
      <w:tblPr>
        <w:tblStyle w:val="12"/>
        <w:tblW w:w="13042" w:type="dxa"/>
        <w:tblInd w:w="475" w:type="dxa"/>
        <w:tblLayout w:type="fixed"/>
        <w:tblCellMar>
          <w:top w:w="0" w:type="dxa"/>
          <w:left w:w="108" w:type="dxa"/>
          <w:bottom w:w="0" w:type="dxa"/>
          <w:right w:w="108" w:type="dxa"/>
        </w:tblCellMar>
      </w:tblPr>
      <w:tblGrid>
        <w:gridCol w:w="1560"/>
        <w:gridCol w:w="3260"/>
        <w:gridCol w:w="3118"/>
        <w:gridCol w:w="2552"/>
        <w:gridCol w:w="2552"/>
      </w:tblGrid>
      <w:tr>
        <w:tblPrEx>
          <w:tblCellMar>
            <w:top w:w="0" w:type="dxa"/>
            <w:left w:w="108" w:type="dxa"/>
            <w:bottom w:w="0" w:type="dxa"/>
            <w:right w:w="108" w:type="dxa"/>
          </w:tblCellMar>
        </w:tblPrEx>
        <w:trPr>
          <w:trHeight w:val="450" w:hRule="atLeast"/>
        </w:trPr>
        <w:tc>
          <w:tcPr>
            <w:tcW w:w="4820" w:type="dxa"/>
            <w:gridSpan w:val="2"/>
            <w:tcBorders>
              <w:top w:val="nil"/>
              <w:left w:val="nil"/>
              <w:bottom w:val="single" w:color="auto" w:sz="4" w:space="0"/>
              <w:right w:val="nil"/>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申请单位名称：</w:t>
            </w:r>
          </w:p>
        </w:tc>
        <w:tc>
          <w:tcPr>
            <w:tcW w:w="3118"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2552" w:type="dxa"/>
            <w:tcBorders>
              <w:top w:val="nil"/>
              <w:left w:val="nil"/>
              <w:bottom w:val="single" w:color="auto" w:sz="4" w:space="0"/>
              <w:right w:val="nil"/>
            </w:tcBorders>
          </w:tcPr>
          <w:p>
            <w:pPr>
              <w:widowControl/>
              <w:jc w:val="left"/>
              <w:rPr>
                <w:rFonts w:ascii="宋体" w:hAnsi="宋体" w:cs="宋体"/>
                <w:kern w:val="0"/>
                <w:sz w:val="21"/>
                <w:szCs w:val="21"/>
              </w:rPr>
            </w:pPr>
          </w:p>
        </w:tc>
        <w:tc>
          <w:tcPr>
            <w:tcW w:w="2552"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794" w:hRule="atLeast"/>
        </w:trPr>
        <w:tc>
          <w:tcPr>
            <w:tcW w:w="15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326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获得荣誉称号</w:t>
            </w:r>
          </w:p>
        </w:tc>
        <w:tc>
          <w:tcPr>
            <w:tcW w:w="311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颁发荣誉单位</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颁发荣誉单位级别</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获得荣誉时间</w:t>
            </w:r>
          </w:p>
        </w:tc>
      </w:tr>
      <w:tr>
        <w:tblPrEx>
          <w:tblCellMar>
            <w:top w:w="0" w:type="dxa"/>
            <w:left w:w="108" w:type="dxa"/>
            <w:bottom w:w="0" w:type="dxa"/>
            <w:right w:w="108" w:type="dxa"/>
          </w:tblCellMar>
        </w:tblPrEx>
        <w:trPr>
          <w:trHeight w:val="579" w:hRule="atLeast"/>
        </w:trPr>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32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2552"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255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579" w:hRule="atLeast"/>
        </w:trPr>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32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552"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255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579" w:hRule="atLeast"/>
        </w:trPr>
        <w:tc>
          <w:tcPr>
            <w:tcW w:w="15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326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311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552"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255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r>
    </w:tbl>
    <w:p>
      <w:pPr>
        <w:spacing w:line="400" w:lineRule="exact"/>
        <w:ind w:firstLine="240" w:firstLineChars="100"/>
        <w:rPr>
          <w:sz w:val="24"/>
          <w:szCs w:val="22"/>
        </w:rPr>
      </w:pPr>
    </w:p>
    <w:p>
      <w:pPr>
        <w:spacing w:line="400" w:lineRule="exact"/>
        <w:rPr>
          <w:sz w:val="24"/>
          <w:szCs w:val="22"/>
        </w:rPr>
      </w:pPr>
      <w:r>
        <w:rPr>
          <w:rFonts w:hint="eastAsia" w:ascii="黑体" w:hAnsi="黑体" w:eastAsia="黑体"/>
          <w:sz w:val="24"/>
          <w:szCs w:val="22"/>
        </w:rPr>
        <w:t>说明</w:t>
      </w:r>
      <w:r>
        <w:rPr>
          <w:rFonts w:hint="eastAsia"/>
          <w:sz w:val="24"/>
          <w:szCs w:val="22"/>
        </w:rPr>
        <w:t>：</w:t>
      </w:r>
    </w:p>
    <w:p>
      <w:pPr>
        <w:spacing w:line="400" w:lineRule="exact"/>
        <w:ind w:firstLine="240" w:firstLineChars="100"/>
        <w:rPr>
          <w:sz w:val="24"/>
          <w:szCs w:val="22"/>
        </w:rPr>
      </w:pPr>
      <w:r>
        <w:rPr>
          <w:rFonts w:hint="eastAsia"/>
          <w:sz w:val="24"/>
          <w:szCs w:val="22"/>
        </w:rPr>
        <w:t>1.颁发荣誉单位级别应填报国际机构或国家级机构。</w:t>
      </w: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rPr>
          <w:rFonts w:ascii="黑体" w:hAnsi="黑体" w:eastAsia="黑体"/>
        </w:rPr>
      </w:pPr>
      <w:r>
        <w:rPr>
          <w:rFonts w:hint="eastAsia" w:ascii="黑体" w:hAnsi="黑体" w:eastAsia="黑体"/>
        </w:rPr>
        <w:t>附5</w:t>
      </w:r>
    </w:p>
    <w:p>
      <w:pPr>
        <w:spacing w:line="560" w:lineRule="exact"/>
        <w:jc w:val="center"/>
        <w:rPr>
          <w:rFonts w:ascii="方正小标宋简体" w:eastAsia="方正小标宋简体"/>
          <w:sz w:val="44"/>
          <w:szCs w:val="44"/>
        </w:rPr>
      </w:pPr>
    </w:p>
    <w:p>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企业获得国际认证情况明细表</w:t>
      </w:r>
    </w:p>
    <w:p>
      <w:pPr>
        <w:spacing w:line="400" w:lineRule="exact"/>
        <w:ind w:left="4536" w:leftChars="75" w:hanging="4296" w:hangingChars="1790"/>
        <w:rPr>
          <w:sz w:val="24"/>
          <w:szCs w:val="22"/>
        </w:rPr>
      </w:pPr>
    </w:p>
    <w:tbl>
      <w:tblPr>
        <w:tblStyle w:val="12"/>
        <w:tblW w:w="10206" w:type="dxa"/>
        <w:tblInd w:w="1101" w:type="dxa"/>
        <w:tblLayout w:type="fixed"/>
        <w:tblCellMar>
          <w:top w:w="0" w:type="dxa"/>
          <w:left w:w="108" w:type="dxa"/>
          <w:bottom w:w="0" w:type="dxa"/>
          <w:right w:w="108" w:type="dxa"/>
        </w:tblCellMar>
      </w:tblPr>
      <w:tblGrid>
        <w:gridCol w:w="1701"/>
        <w:gridCol w:w="2563"/>
        <w:gridCol w:w="3390"/>
        <w:gridCol w:w="2552"/>
      </w:tblGrid>
      <w:tr>
        <w:tblPrEx>
          <w:tblCellMar>
            <w:top w:w="0" w:type="dxa"/>
            <w:left w:w="108" w:type="dxa"/>
            <w:bottom w:w="0" w:type="dxa"/>
            <w:right w:w="108" w:type="dxa"/>
          </w:tblCellMar>
        </w:tblPrEx>
        <w:trPr>
          <w:trHeight w:val="450" w:hRule="atLeast"/>
        </w:trPr>
        <w:tc>
          <w:tcPr>
            <w:tcW w:w="4264" w:type="dxa"/>
            <w:gridSpan w:val="2"/>
            <w:tcBorders>
              <w:top w:val="nil"/>
              <w:left w:val="nil"/>
              <w:bottom w:val="single" w:color="auto" w:sz="4" w:space="0"/>
              <w:right w:val="nil"/>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申请单位名称：</w:t>
            </w:r>
          </w:p>
        </w:tc>
        <w:tc>
          <w:tcPr>
            <w:tcW w:w="3390"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2552"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794" w:hRule="atLeast"/>
        </w:trPr>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2563"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获得国际认证名称</w:t>
            </w:r>
          </w:p>
        </w:tc>
        <w:tc>
          <w:tcPr>
            <w:tcW w:w="3390"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颁发单位</w:t>
            </w:r>
          </w:p>
        </w:tc>
        <w:tc>
          <w:tcPr>
            <w:tcW w:w="255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获得认证时间</w:t>
            </w:r>
          </w:p>
        </w:tc>
      </w:tr>
      <w:tr>
        <w:trPr>
          <w:trHeight w:val="579" w:hRule="atLeast"/>
        </w:trPr>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25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339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255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r>
      <w:tr>
        <w:tblPrEx>
          <w:tblCellMar>
            <w:top w:w="0" w:type="dxa"/>
            <w:left w:w="108" w:type="dxa"/>
            <w:bottom w:w="0" w:type="dxa"/>
            <w:right w:w="108" w:type="dxa"/>
          </w:tblCellMar>
        </w:tblPrEx>
        <w:trPr>
          <w:trHeight w:val="579" w:hRule="atLeast"/>
        </w:trPr>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5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339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55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r>
      <w:tr>
        <w:trPr>
          <w:trHeight w:val="579" w:hRule="atLeast"/>
        </w:trPr>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56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3390"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2552"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r>
    </w:tbl>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240" w:firstLineChars="100"/>
        <w:rPr>
          <w:sz w:val="24"/>
          <w:szCs w:val="22"/>
        </w:rPr>
      </w:pPr>
    </w:p>
    <w:p>
      <w:pPr>
        <w:spacing w:line="400" w:lineRule="exact"/>
        <w:ind w:firstLine="321" w:firstLineChars="100"/>
        <w:rPr>
          <w:rFonts w:hint="eastAsia" w:ascii="宋体" w:hAnsi="宋体" w:eastAsia="宋体"/>
          <w:b/>
          <w:szCs w:val="32"/>
        </w:rPr>
      </w:pPr>
    </w:p>
    <w:p>
      <w:pPr>
        <w:spacing w:line="400" w:lineRule="exact"/>
        <w:ind w:firstLine="321" w:firstLineChars="100"/>
        <w:rPr>
          <w:rFonts w:ascii="宋体" w:hAnsi="宋体" w:eastAsia="宋体"/>
          <w:b/>
          <w:szCs w:val="32"/>
        </w:rPr>
      </w:pPr>
      <w:r>
        <w:rPr>
          <w:rFonts w:hint="eastAsia" w:ascii="宋体" w:hAnsi="宋体" w:eastAsia="宋体"/>
          <w:b/>
          <w:szCs w:val="32"/>
        </w:rPr>
        <w:t>附6</w:t>
      </w:r>
    </w:p>
    <w:p>
      <w:pPr>
        <w:spacing w:line="400" w:lineRule="exact"/>
        <w:rPr>
          <w:sz w:val="24"/>
          <w:szCs w:val="22"/>
        </w:rPr>
      </w:pPr>
      <w:r>
        <mc:AlternateContent>
          <mc:Choice Requires="wps">
            <w:drawing>
              <wp:anchor distT="0" distB="0" distL="114300" distR="114300" simplePos="0" relativeHeight="251666432" behindDoc="0" locked="0" layoutInCell="1" allowOverlap="1">
                <wp:simplePos x="0" y="0"/>
                <wp:positionH relativeFrom="column">
                  <wp:posOffset>8096885</wp:posOffset>
                </wp:positionH>
                <wp:positionV relativeFrom="paragraph">
                  <wp:posOffset>-272415</wp:posOffset>
                </wp:positionV>
                <wp:extent cx="550545" cy="520065"/>
                <wp:effectExtent l="3810" t="4445"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50545" cy="520065"/>
                        </a:xfrm>
                        <a:prstGeom prst="rect">
                          <a:avLst/>
                        </a:prstGeom>
                        <a:noFill/>
                        <a:ln>
                          <a:noFill/>
                        </a:ln>
                      </wps:spPr>
                      <wps:txbx>
                        <w:txbxContent>
                          <w:p>
                            <w:pPr>
                              <w:rPr>
                                <w:rFonts w:ascii="黑体" w:hAnsi="黑体" w:eastAsia="黑体"/>
                              </w:rPr>
                            </w:pPr>
                          </w:p>
                        </w:txbxContent>
                      </wps:txbx>
                      <wps:bodyPr rot="0" vert="vert" wrap="square" lIns="91440" tIns="45720" rIns="91440" bIns="45720" anchor="t" anchorCtr="0" upright="1">
                        <a:spAutoFit/>
                      </wps:bodyPr>
                    </wps:wsp>
                  </a:graphicData>
                </a:graphic>
              </wp:anchor>
            </w:drawing>
          </mc:Choice>
          <mc:Fallback>
            <w:pict>
              <v:shape id="_x0000_s1026" o:spid="_x0000_s1026" o:spt="202" type="#_x0000_t202" style="position:absolute;left:0pt;margin-left:637.55pt;margin-top:-21.45pt;height:40.95pt;width:43.35pt;z-index:251666432;mso-width-relative:page;mso-height-relative:page;" filled="f" stroked="f" coordsize="21600,21600" o:gfxdata="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QNnX2wAAAAwBAAAPAAAA&#10;AAAAAAEAIAAAACIAAABkcnMvZG93bnJldi54bWxQSwECFAAUAAAACACHTuJAjWO9WRICAAAUBAAA&#10;DgAAAAAAAAABACAAAAAqAQAAZHJzL2Uyb0RvYy54bWxQSwUGAAAAAAYABgBZAQAArgUAAAAA&#10;">
                <v:fill on="f" focussize="0,0"/>
                <v:stroke on="f"/>
                <v:imagedata o:title=""/>
                <o:lock v:ext="edit" aspectratio="f"/>
                <v:textbox style="layout-flow:vertical;mso-fit-shape-to-text:t;">
                  <w:txbxContent>
                    <w:p>
                      <w:pPr>
                        <w:rPr>
                          <w:rFonts w:ascii="黑体" w:hAnsi="黑体" w:eastAsia="黑体"/>
                        </w:rPr>
                      </w:pPr>
                    </w:p>
                  </w:txbxContent>
                </v:textbox>
              </v:shape>
            </w:pict>
          </mc:Fallback>
        </mc:AlternateContent>
      </w:r>
    </w:p>
    <w:p>
      <w:pPr>
        <w:spacing w:line="600" w:lineRule="exact"/>
        <w:ind w:firstLine="440" w:firstLineChars="100"/>
        <w:jc w:val="center"/>
        <w:rPr>
          <w:rFonts w:ascii="方正小标宋简体" w:eastAsia="方正小标宋简体"/>
          <w:sz w:val="44"/>
          <w:szCs w:val="44"/>
        </w:rPr>
      </w:pPr>
      <w:r>
        <w:rPr>
          <w:rFonts w:hint="eastAsia" w:ascii="方正小标宋简体" w:eastAsia="方正小标宋简体"/>
          <w:sz w:val="44"/>
          <w:szCs w:val="44"/>
        </w:rPr>
        <w:t>生物医药企业进口先进技术情况明细表</w:t>
      </w:r>
    </w:p>
    <w:tbl>
      <w:tblPr>
        <w:tblStyle w:val="12"/>
        <w:tblW w:w="14425" w:type="dxa"/>
        <w:jc w:val="center"/>
        <w:tblLayout w:type="fixed"/>
        <w:tblCellMar>
          <w:top w:w="0" w:type="dxa"/>
          <w:left w:w="108" w:type="dxa"/>
          <w:bottom w:w="0" w:type="dxa"/>
          <w:right w:w="108" w:type="dxa"/>
        </w:tblCellMar>
      </w:tblPr>
      <w:tblGrid>
        <w:gridCol w:w="675"/>
        <w:gridCol w:w="1701"/>
        <w:gridCol w:w="1843"/>
        <w:gridCol w:w="1418"/>
        <w:gridCol w:w="1559"/>
        <w:gridCol w:w="1559"/>
        <w:gridCol w:w="1559"/>
        <w:gridCol w:w="1418"/>
        <w:gridCol w:w="1662"/>
        <w:gridCol w:w="1031"/>
      </w:tblGrid>
      <w:tr>
        <w:tblPrEx>
          <w:tblCellMar>
            <w:top w:w="0" w:type="dxa"/>
            <w:left w:w="108" w:type="dxa"/>
            <w:bottom w:w="0" w:type="dxa"/>
            <w:right w:w="108" w:type="dxa"/>
          </w:tblCellMar>
        </w:tblPrEx>
        <w:trPr>
          <w:trHeight w:val="450" w:hRule="atLeast"/>
          <w:jc w:val="center"/>
        </w:trPr>
        <w:tc>
          <w:tcPr>
            <w:tcW w:w="2376" w:type="dxa"/>
            <w:gridSpan w:val="2"/>
            <w:tcBorders>
              <w:top w:val="nil"/>
              <w:left w:val="nil"/>
              <w:bottom w:val="single" w:color="auto" w:sz="4" w:space="0"/>
              <w:right w:val="nil"/>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申请单位名称：</w:t>
            </w:r>
          </w:p>
        </w:tc>
        <w:tc>
          <w:tcPr>
            <w:tcW w:w="1843"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418"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559"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559"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559" w:type="dxa"/>
            <w:tcBorders>
              <w:top w:val="nil"/>
              <w:left w:val="nil"/>
              <w:bottom w:val="single" w:color="auto" w:sz="4" w:space="0"/>
              <w:right w:val="nil"/>
            </w:tcBorders>
            <w:noWrap/>
            <w:vAlign w:val="center"/>
          </w:tcPr>
          <w:p>
            <w:pPr>
              <w:widowControl/>
              <w:jc w:val="left"/>
              <w:rPr>
                <w:rFonts w:ascii="宋体" w:hAnsi="宋体" w:cs="宋体"/>
                <w:kern w:val="0"/>
                <w:sz w:val="21"/>
                <w:szCs w:val="21"/>
              </w:rPr>
            </w:pPr>
          </w:p>
        </w:tc>
        <w:tc>
          <w:tcPr>
            <w:tcW w:w="1418" w:type="dxa"/>
            <w:tcBorders>
              <w:top w:val="nil"/>
              <w:left w:val="nil"/>
              <w:bottom w:val="single" w:color="auto" w:sz="4" w:space="0"/>
              <w:right w:val="nil"/>
            </w:tcBorders>
          </w:tcPr>
          <w:p>
            <w:pPr>
              <w:widowControl/>
              <w:jc w:val="left"/>
              <w:rPr>
                <w:rFonts w:ascii="宋体" w:hAnsi="宋体" w:cs="宋体"/>
                <w:kern w:val="0"/>
                <w:sz w:val="21"/>
                <w:szCs w:val="21"/>
              </w:rPr>
            </w:pPr>
          </w:p>
        </w:tc>
        <w:tc>
          <w:tcPr>
            <w:tcW w:w="1662" w:type="dxa"/>
            <w:tcBorders>
              <w:top w:val="nil"/>
              <w:left w:val="nil"/>
              <w:bottom w:val="single" w:color="auto" w:sz="4" w:space="0"/>
              <w:right w:val="nil"/>
            </w:tcBorders>
          </w:tcPr>
          <w:p>
            <w:pPr>
              <w:widowControl/>
              <w:jc w:val="left"/>
              <w:rPr>
                <w:rFonts w:ascii="宋体" w:hAnsi="宋体" w:cs="宋体"/>
                <w:kern w:val="0"/>
                <w:sz w:val="21"/>
                <w:szCs w:val="21"/>
              </w:rPr>
            </w:pPr>
          </w:p>
        </w:tc>
        <w:tc>
          <w:tcPr>
            <w:tcW w:w="1031" w:type="dxa"/>
            <w:tcBorders>
              <w:top w:val="nil"/>
              <w:left w:val="nil"/>
              <w:bottom w:val="single" w:color="auto" w:sz="4" w:space="0"/>
              <w:right w:val="nil"/>
            </w:tcBorders>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945" w:hRule="atLeast"/>
          <w:jc w:val="center"/>
        </w:trPr>
        <w:tc>
          <w:tcPr>
            <w:tcW w:w="675"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序号</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技术名称</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ascii="黑体" w:hAnsi="黑体" w:eastAsia="黑体" w:cs="宋体"/>
                <w:bCs/>
                <w:kern w:val="0"/>
                <w:sz w:val="21"/>
                <w:szCs w:val="21"/>
              </w:rPr>
            </w:pPr>
            <w:r>
              <w:rPr>
                <w:rFonts w:hint="eastAsia" w:ascii="黑体" w:hAnsi="黑体" w:eastAsia="黑体" w:cs="宋体"/>
                <w:bCs/>
                <w:kern w:val="0"/>
                <w:sz w:val="21"/>
                <w:szCs w:val="21"/>
              </w:rPr>
              <w:t>技术在《广东省鼓励进口技术和产品目录（2019年版）》中的序号</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合同号</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合同名称</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合同金额</w:t>
            </w:r>
          </w:p>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（万美元）</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执行日期</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执行原币金额（万元）</w:t>
            </w:r>
          </w:p>
        </w:tc>
        <w:tc>
          <w:tcPr>
            <w:tcW w:w="1662"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折算成美元金额（万美元）</w:t>
            </w:r>
          </w:p>
        </w:tc>
        <w:tc>
          <w:tcPr>
            <w:tcW w:w="1031" w:type="dxa"/>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黑体" w:hAnsi="黑体" w:eastAsia="黑体" w:cs="宋体"/>
                <w:bCs/>
                <w:kern w:val="0"/>
                <w:sz w:val="21"/>
                <w:szCs w:val="21"/>
              </w:rPr>
            </w:pPr>
            <w:r>
              <w:rPr>
                <w:rFonts w:hint="eastAsia" w:ascii="黑体" w:hAnsi="黑体" w:eastAsia="黑体" w:cs="宋体"/>
                <w:bCs/>
                <w:kern w:val="0"/>
                <w:sz w:val="21"/>
                <w:szCs w:val="21"/>
              </w:rPr>
              <w:t>页码</w:t>
            </w:r>
          </w:p>
        </w:tc>
      </w:tr>
      <w:tr>
        <w:tblPrEx>
          <w:tblCellMar>
            <w:top w:w="0" w:type="dxa"/>
            <w:left w:w="108" w:type="dxa"/>
            <w:bottom w:w="0" w:type="dxa"/>
            <w:right w:w="108" w:type="dxa"/>
          </w:tblCellMar>
        </w:tblPrEx>
        <w:trPr>
          <w:trHeight w:val="694" w:hRule="atLeast"/>
          <w:jc w:val="center"/>
        </w:trPr>
        <w:tc>
          <w:tcPr>
            <w:tcW w:w="67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黑体" w:hAnsi="黑体" w:eastAsia="黑体" w:cs="宋体"/>
                <w:bCs/>
                <w:kern w:val="0"/>
                <w:sz w:val="21"/>
                <w:szCs w:val="21"/>
              </w:rPr>
            </w:pP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黑体" w:hAnsi="黑体" w:eastAsia="黑体" w:cs="宋体"/>
                <w:bCs/>
                <w:kern w:val="0"/>
                <w:sz w:val="21"/>
                <w:szCs w:val="21"/>
              </w:rPr>
            </w:pP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418"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662"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03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704" w:hRule="atLeast"/>
          <w:jc w:val="center"/>
        </w:trPr>
        <w:tc>
          <w:tcPr>
            <w:tcW w:w="675"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701"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843"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r>
              <w:rPr>
                <w:rFonts w:hint="eastAsia" w:ascii="宋体" w:hAnsi="宋体" w:cs="宋体"/>
                <w:kern w:val="0"/>
                <w:sz w:val="21"/>
                <w:szCs w:val="21"/>
              </w:rPr>
              <w:t>　</w:t>
            </w:r>
          </w:p>
        </w:tc>
        <w:tc>
          <w:tcPr>
            <w:tcW w:w="1559" w:type="dxa"/>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cs="宋体"/>
                <w:kern w:val="0"/>
                <w:sz w:val="21"/>
                <w:szCs w:val="21"/>
              </w:rPr>
            </w:pPr>
          </w:p>
        </w:tc>
        <w:tc>
          <w:tcPr>
            <w:tcW w:w="1418"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662"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03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r>
      <w:tr>
        <w:tblPrEx>
          <w:tblCellMar>
            <w:top w:w="0" w:type="dxa"/>
            <w:left w:w="108" w:type="dxa"/>
            <w:bottom w:w="0" w:type="dxa"/>
            <w:right w:w="108" w:type="dxa"/>
          </w:tblCellMar>
        </w:tblPrEx>
        <w:trPr>
          <w:trHeight w:val="704" w:hRule="atLeast"/>
          <w:jc w:val="center"/>
        </w:trPr>
        <w:tc>
          <w:tcPr>
            <w:tcW w:w="10314" w:type="dxa"/>
            <w:gridSpan w:val="7"/>
            <w:tcBorders>
              <w:top w:val="single" w:color="auto" w:sz="4" w:space="0"/>
              <w:left w:val="single" w:color="auto" w:sz="4" w:space="0"/>
              <w:bottom w:val="single" w:color="auto" w:sz="4" w:space="0"/>
              <w:right w:val="single" w:color="auto" w:sz="4" w:space="0"/>
            </w:tcBorders>
            <w:noWrap/>
            <w:vAlign w:val="center"/>
          </w:tcPr>
          <w:p>
            <w:pPr>
              <w:widowControl/>
              <w:spacing w:line="400" w:lineRule="exact"/>
              <w:jc w:val="center"/>
              <w:rPr>
                <w:rFonts w:ascii="宋体" w:hAnsi="宋体" w:cs="宋体"/>
                <w:kern w:val="0"/>
                <w:sz w:val="21"/>
                <w:szCs w:val="21"/>
              </w:rPr>
            </w:pPr>
            <w:r>
              <w:rPr>
                <w:rFonts w:hint="eastAsia" w:ascii="黑体" w:hAnsi="黑体" w:eastAsia="黑体" w:cs="宋体"/>
                <w:bCs/>
                <w:kern w:val="0"/>
                <w:sz w:val="21"/>
                <w:szCs w:val="21"/>
              </w:rPr>
              <w:t>合    计</w:t>
            </w:r>
          </w:p>
        </w:tc>
        <w:tc>
          <w:tcPr>
            <w:tcW w:w="1418"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662"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c>
          <w:tcPr>
            <w:tcW w:w="1031" w:type="dxa"/>
            <w:tcBorders>
              <w:top w:val="single" w:color="auto" w:sz="4" w:space="0"/>
              <w:left w:val="single" w:color="auto" w:sz="4" w:space="0"/>
              <w:bottom w:val="single" w:color="auto" w:sz="4" w:space="0"/>
              <w:right w:val="single" w:color="auto" w:sz="4" w:space="0"/>
            </w:tcBorders>
          </w:tcPr>
          <w:p>
            <w:pPr>
              <w:widowControl/>
              <w:jc w:val="left"/>
              <w:rPr>
                <w:rFonts w:ascii="宋体" w:hAnsi="宋体" w:cs="宋体"/>
                <w:kern w:val="0"/>
                <w:sz w:val="21"/>
                <w:szCs w:val="21"/>
              </w:rPr>
            </w:pPr>
          </w:p>
        </w:tc>
      </w:tr>
    </w:tbl>
    <w:p>
      <w:pPr>
        <w:spacing w:line="400" w:lineRule="exact"/>
        <w:rPr>
          <w:rFonts w:ascii="黑体" w:hAnsi="黑体" w:eastAsia="黑体"/>
          <w:sz w:val="24"/>
          <w:szCs w:val="22"/>
        </w:rPr>
      </w:pPr>
    </w:p>
    <w:p>
      <w:pPr>
        <w:spacing w:line="400" w:lineRule="exact"/>
        <w:rPr>
          <w:sz w:val="24"/>
          <w:szCs w:val="22"/>
        </w:rPr>
      </w:pPr>
      <w:r>
        <w:rPr>
          <w:rFonts w:hint="eastAsia" w:ascii="黑体" w:hAnsi="黑体" w:eastAsia="黑体"/>
          <w:sz w:val="24"/>
          <w:szCs w:val="22"/>
        </w:rPr>
        <w:t>说明</w:t>
      </w:r>
      <w:r>
        <w:rPr>
          <w:rFonts w:hint="eastAsia"/>
          <w:sz w:val="24"/>
          <w:szCs w:val="22"/>
        </w:rPr>
        <w:t>：</w:t>
      </w:r>
    </w:p>
    <w:p>
      <w:pPr>
        <w:spacing w:line="400" w:lineRule="exact"/>
        <w:ind w:firstLine="240" w:firstLineChars="100"/>
        <w:rPr>
          <w:sz w:val="24"/>
          <w:szCs w:val="22"/>
        </w:rPr>
      </w:pPr>
      <w:r>
        <w:rPr>
          <w:rFonts w:hint="eastAsia"/>
          <w:sz w:val="24"/>
          <w:szCs w:val="22"/>
        </w:rPr>
        <w:t>1.执行日期即为银行水单的日期，应在2020年1月1日-12月31日期间。</w:t>
      </w:r>
    </w:p>
    <w:p>
      <w:pPr>
        <w:spacing w:line="400" w:lineRule="exact"/>
        <w:ind w:firstLine="240" w:firstLineChars="100"/>
        <w:rPr>
          <w:sz w:val="24"/>
          <w:szCs w:val="22"/>
        </w:rPr>
      </w:pPr>
      <w:r>
        <w:rPr>
          <w:rFonts w:hint="eastAsia"/>
          <w:sz w:val="24"/>
          <w:szCs w:val="22"/>
        </w:rPr>
        <w:t>2.请按时间顺序填写，2020年1月1日-12月31日技术进口情况的顺序与文本材料顺序一致。</w:t>
      </w:r>
    </w:p>
    <w:p>
      <w:pPr>
        <w:spacing w:line="400" w:lineRule="exact"/>
        <w:ind w:left="542" w:leftChars="57" w:hanging="360" w:hangingChars="150"/>
        <w:rPr>
          <w:sz w:val="24"/>
          <w:szCs w:val="22"/>
        </w:rPr>
      </w:pPr>
      <w:r>
        <w:rPr>
          <w:rFonts w:hint="eastAsia"/>
          <w:sz w:val="24"/>
          <w:szCs w:val="22"/>
        </w:rPr>
        <w:t>3.《付汇凭证》以非美元作为计价币种的，应将进口额折算成美元。折算率按照国家外汇管理局公布的《各种货币对美元折算率表（2020年12月31日）》计算。</w:t>
      </w:r>
    </w:p>
    <w:p>
      <w:pPr>
        <w:autoSpaceDE w:val="0"/>
        <w:autoSpaceDN w:val="0"/>
        <w:adjustRightInd w:val="0"/>
        <w:spacing w:line="300" w:lineRule="exact"/>
        <w:jc w:val="left"/>
        <w:rPr>
          <w:rFonts w:ascii="宋体" w:hAnsi="??_GB2312" w:eastAsia="宋体" w:cs="宋体"/>
          <w:kern w:val="0"/>
          <w:sz w:val="22"/>
          <w:lang w:val="zh-CN"/>
        </w:rPr>
      </w:pPr>
    </w:p>
    <w:p>
      <w:pPr>
        <w:spacing w:line="400" w:lineRule="exact"/>
        <w:jc w:val="left"/>
        <w:rPr>
          <w:rFonts w:eastAsia="黑体"/>
        </w:rPr>
        <w:sectPr>
          <w:footerReference r:id="rId7" w:type="default"/>
          <w:pgSz w:w="16838" w:h="11906" w:orient="landscape"/>
          <w:pgMar w:top="1588" w:right="2098" w:bottom="1474" w:left="1985" w:header="851" w:footer="1588" w:gutter="113"/>
          <w:cols w:space="425" w:num="1"/>
          <w:titlePg/>
          <w:docGrid w:type="lines" w:linePitch="579" w:charSpace="-1675"/>
        </w:sectPr>
      </w:pPr>
    </w:p>
    <w:p>
      <w:pPr>
        <w:spacing w:line="360" w:lineRule="exact"/>
        <w:rPr>
          <w:rFonts w:ascii="宋体" w:hAnsi="宋体" w:eastAsia="宋体"/>
          <w:b/>
          <w:szCs w:val="32"/>
        </w:rPr>
      </w:pPr>
      <w:r>
        <w:rPr>
          <w:rFonts w:hint="eastAsia" w:ascii="宋体" w:hAnsi="宋体" w:eastAsia="宋体"/>
          <w:b/>
          <w:szCs w:val="32"/>
        </w:rPr>
        <w:t>附7</w:t>
      </w:r>
    </w:p>
    <w:p>
      <w:pPr>
        <w:spacing w:line="360" w:lineRule="exact"/>
        <w:rPr>
          <w:sz w:val="28"/>
          <w:szCs w:val="28"/>
        </w:rPr>
      </w:pPr>
    </w:p>
    <w:p>
      <w:pPr>
        <w:spacing w:line="360" w:lineRule="exact"/>
        <w:rPr>
          <w:sz w:val="28"/>
          <w:szCs w:val="28"/>
        </w:rPr>
      </w:pPr>
    </w:p>
    <w:tbl>
      <w:tblPr>
        <w:tblStyle w:val="12"/>
        <w:tblW w:w="8379" w:type="dxa"/>
        <w:tblInd w:w="93" w:type="dxa"/>
        <w:tblLayout w:type="autofit"/>
        <w:tblCellMar>
          <w:top w:w="0" w:type="dxa"/>
          <w:left w:w="108" w:type="dxa"/>
          <w:bottom w:w="0" w:type="dxa"/>
          <w:right w:w="108" w:type="dxa"/>
        </w:tblCellMar>
      </w:tblPr>
      <w:tblGrid>
        <w:gridCol w:w="2000"/>
        <w:gridCol w:w="6379"/>
      </w:tblGrid>
      <w:tr>
        <w:tblPrEx>
          <w:tblCellMar>
            <w:top w:w="0" w:type="dxa"/>
            <w:left w:w="108" w:type="dxa"/>
            <w:bottom w:w="0" w:type="dxa"/>
            <w:right w:w="108" w:type="dxa"/>
          </w:tblCellMar>
        </w:tblPrEx>
        <w:trPr>
          <w:trHeight w:val="582" w:hRule="atLeast"/>
        </w:trPr>
        <w:tc>
          <w:tcPr>
            <w:tcW w:w="8379" w:type="dxa"/>
            <w:gridSpan w:val="2"/>
            <w:tcBorders>
              <w:top w:val="nil"/>
              <w:left w:val="nil"/>
              <w:bottom w:val="single" w:color="auto" w:sz="4" w:space="0"/>
              <w:right w:val="nil"/>
            </w:tcBorders>
            <w:shd w:val="clear" w:color="auto" w:fill="auto"/>
            <w:vAlign w:val="center"/>
          </w:tcPr>
          <w:p>
            <w:pPr>
              <w:widowControl/>
              <w:jc w:val="center"/>
              <w:rPr>
                <w:rFonts w:ascii="宋体" w:hAnsi="宋体" w:eastAsia="宋体" w:cs="宋体"/>
                <w:b/>
                <w:kern w:val="0"/>
                <w:sz w:val="44"/>
                <w:szCs w:val="44"/>
              </w:rPr>
            </w:pPr>
            <w:r>
              <w:rPr>
                <w:rFonts w:hint="eastAsia" w:ascii="宋体" w:hAnsi="宋体" w:eastAsia="宋体"/>
                <w:b/>
                <w:sz w:val="44"/>
                <w:szCs w:val="44"/>
              </w:rPr>
              <w:t>广东省鼓励进口技术和产品目录2019年版（节选）</w:t>
            </w:r>
          </w:p>
        </w:tc>
      </w:tr>
      <w:tr>
        <w:tblPrEx>
          <w:tblCellMar>
            <w:top w:w="0" w:type="dxa"/>
            <w:left w:w="108" w:type="dxa"/>
            <w:bottom w:w="0" w:type="dxa"/>
            <w:right w:w="108" w:type="dxa"/>
          </w:tblCellMar>
        </w:tblPrEx>
        <w:trPr>
          <w:trHeight w:val="460" w:hRule="atLeast"/>
        </w:trPr>
        <w:tc>
          <w:tcPr>
            <w:tcW w:w="8379" w:type="dxa"/>
            <w:gridSpan w:val="2"/>
            <w:tcBorders>
              <w:top w:val="single" w:color="auto" w:sz="4" w:space="0"/>
              <w:left w:val="single" w:color="auto" w:sz="4" w:space="0"/>
              <w:bottom w:val="single" w:color="auto" w:sz="4" w:space="0"/>
              <w:right w:val="single" w:color="000000" w:sz="4" w:space="0"/>
            </w:tcBorders>
            <w:shd w:val="clear" w:color="auto" w:fill="auto"/>
          </w:tcPr>
          <w:p>
            <w:pPr>
              <w:widowControl/>
              <w:jc w:val="left"/>
              <w:rPr>
                <w:rFonts w:ascii="宋体" w:hAnsi="宋体" w:eastAsia="宋体" w:cs="宋体"/>
                <w:b/>
                <w:bCs/>
                <w:kern w:val="0"/>
                <w:szCs w:val="32"/>
              </w:rPr>
            </w:pPr>
            <w:r>
              <w:rPr>
                <w:rFonts w:hint="eastAsia" w:ascii="宋体" w:hAnsi="宋体" w:eastAsia="宋体" w:cs="宋体"/>
                <w:b/>
                <w:bCs/>
                <w:kern w:val="0"/>
                <w:szCs w:val="32"/>
              </w:rPr>
              <w:t xml:space="preserve"> 医药制造业</w:t>
            </w:r>
          </w:p>
        </w:tc>
      </w:tr>
      <w:tr>
        <w:tblPrEx>
          <w:tblCellMar>
            <w:top w:w="0" w:type="dxa"/>
            <w:left w:w="108" w:type="dxa"/>
            <w:bottom w:w="0" w:type="dxa"/>
            <w:right w:w="108" w:type="dxa"/>
          </w:tblCellMar>
        </w:tblPrEx>
        <w:trPr>
          <w:trHeight w:val="270"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Cs w:val="32"/>
              </w:rPr>
            </w:pPr>
            <w:r>
              <w:rPr>
                <w:rFonts w:hint="eastAsia" w:ascii="宋体" w:hAnsi="宋体" w:eastAsia="宋体" w:cs="宋体"/>
                <w:kern w:val="0"/>
                <w:szCs w:val="32"/>
              </w:rPr>
              <w:t>Ⅲ－168</w:t>
            </w:r>
          </w:p>
        </w:tc>
        <w:tc>
          <w:tcPr>
            <w:tcW w:w="6379"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Cs w:val="32"/>
              </w:rPr>
            </w:pPr>
            <w:r>
              <w:rPr>
                <w:rFonts w:hint="eastAsia" w:ascii="宋体" w:hAnsi="宋体" w:eastAsia="宋体" w:cs="宋体"/>
                <w:kern w:val="0"/>
                <w:szCs w:val="32"/>
              </w:rPr>
              <w:t>ACA、7ADCA、GCLE的先进生产技术</w:t>
            </w:r>
          </w:p>
        </w:tc>
      </w:tr>
      <w:tr>
        <w:tblPrEx>
          <w:tblCellMar>
            <w:top w:w="0" w:type="dxa"/>
            <w:left w:w="108" w:type="dxa"/>
            <w:bottom w:w="0" w:type="dxa"/>
            <w:right w:w="108" w:type="dxa"/>
          </w:tblCellMar>
        </w:tblPrEx>
        <w:trPr>
          <w:trHeight w:val="270"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Cs w:val="32"/>
              </w:rPr>
            </w:pPr>
            <w:r>
              <w:rPr>
                <w:rFonts w:hint="eastAsia" w:ascii="宋体" w:hAnsi="宋体" w:eastAsia="宋体" w:cs="宋体"/>
                <w:kern w:val="0"/>
                <w:szCs w:val="32"/>
              </w:rPr>
              <w:t>Ⅲ－169</w:t>
            </w:r>
          </w:p>
        </w:tc>
        <w:tc>
          <w:tcPr>
            <w:tcW w:w="6379"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Cs w:val="32"/>
              </w:rPr>
            </w:pPr>
            <w:r>
              <w:rPr>
                <w:rFonts w:hint="eastAsia" w:ascii="宋体" w:hAnsi="宋体" w:eastAsia="宋体" w:cs="宋体"/>
                <w:kern w:val="0"/>
                <w:szCs w:val="32"/>
              </w:rPr>
              <w:t>手性化合物拆分技术</w:t>
            </w:r>
          </w:p>
        </w:tc>
      </w:tr>
      <w:tr>
        <w:tblPrEx>
          <w:tblCellMar>
            <w:top w:w="0" w:type="dxa"/>
            <w:left w:w="108" w:type="dxa"/>
            <w:bottom w:w="0" w:type="dxa"/>
            <w:right w:w="108" w:type="dxa"/>
          </w:tblCellMar>
        </w:tblPrEx>
        <w:trPr>
          <w:trHeight w:val="270"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Cs w:val="32"/>
              </w:rPr>
            </w:pPr>
            <w:r>
              <w:rPr>
                <w:rFonts w:hint="eastAsia" w:ascii="宋体" w:hAnsi="宋体" w:eastAsia="宋体" w:cs="宋体"/>
                <w:kern w:val="0"/>
                <w:szCs w:val="32"/>
              </w:rPr>
              <w:t>Ⅲ－170</w:t>
            </w:r>
          </w:p>
        </w:tc>
        <w:tc>
          <w:tcPr>
            <w:tcW w:w="6379"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Cs w:val="32"/>
              </w:rPr>
            </w:pPr>
            <w:r>
              <w:rPr>
                <w:rFonts w:hint="eastAsia" w:ascii="宋体" w:hAnsi="宋体" w:eastAsia="宋体" w:cs="宋体"/>
                <w:kern w:val="0"/>
                <w:szCs w:val="32"/>
              </w:rPr>
              <w:t>克拉维酸的生产技术</w:t>
            </w:r>
          </w:p>
        </w:tc>
      </w:tr>
      <w:tr>
        <w:tblPrEx>
          <w:tblCellMar>
            <w:top w:w="0" w:type="dxa"/>
            <w:left w:w="108" w:type="dxa"/>
            <w:bottom w:w="0" w:type="dxa"/>
            <w:right w:w="108" w:type="dxa"/>
          </w:tblCellMar>
        </w:tblPrEx>
        <w:trPr>
          <w:trHeight w:val="270"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Cs w:val="32"/>
              </w:rPr>
            </w:pPr>
            <w:r>
              <w:rPr>
                <w:rFonts w:hint="eastAsia" w:ascii="宋体" w:hAnsi="宋体" w:eastAsia="宋体" w:cs="宋体"/>
                <w:kern w:val="0"/>
                <w:szCs w:val="32"/>
              </w:rPr>
              <w:t>Ⅲ－171</w:t>
            </w:r>
          </w:p>
        </w:tc>
        <w:tc>
          <w:tcPr>
            <w:tcW w:w="6379"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Cs w:val="32"/>
              </w:rPr>
            </w:pPr>
            <w:r>
              <w:rPr>
                <w:rFonts w:hint="eastAsia" w:ascii="宋体" w:hAnsi="宋体" w:eastAsia="宋体" w:cs="宋体"/>
                <w:kern w:val="0"/>
                <w:szCs w:val="32"/>
              </w:rPr>
              <w:t>辅酶Ql0生产技术</w:t>
            </w:r>
          </w:p>
        </w:tc>
      </w:tr>
      <w:tr>
        <w:tblPrEx>
          <w:tblCellMar>
            <w:top w:w="0" w:type="dxa"/>
            <w:left w:w="108" w:type="dxa"/>
            <w:bottom w:w="0" w:type="dxa"/>
            <w:right w:w="108" w:type="dxa"/>
          </w:tblCellMar>
        </w:tblPrEx>
        <w:trPr>
          <w:trHeight w:val="270"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Cs w:val="32"/>
              </w:rPr>
            </w:pPr>
            <w:r>
              <w:rPr>
                <w:rFonts w:hint="eastAsia" w:ascii="宋体" w:hAnsi="宋体" w:eastAsia="宋体" w:cs="宋体"/>
                <w:kern w:val="0"/>
                <w:szCs w:val="32"/>
              </w:rPr>
              <w:t>Ⅲ－172</w:t>
            </w:r>
          </w:p>
        </w:tc>
        <w:tc>
          <w:tcPr>
            <w:tcW w:w="6379"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Cs w:val="32"/>
              </w:rPr>
            </w:pPr>
            <w:r>
              <w:rPr>
                <w:rFonts w:hint="eastAsia" w:ascii="宋体" w:hAnsi="宋体" w:eastAsia="宋体" w:cs="宋体"/>
                <w:kern w:val="0"/>
                <w:szCs w:val="32"/>
              </w:rPr>
              <w:t>疫苗经粘膜给药免疫技术</w:t>
            </w:r>
          </w:p>
        </w:tc>
      </w:tr>
      <w:tr>
        <w:tblPrEx>
          <w:tblCellMar>
            <w:top w:w="0" w:type="dxa"/>
            <w:left w:w="108" w:type="dxa"/>
            <w:bottom w:w="0" w:type="dxa"/>
            <w:right w:w="108" w:type="dxa"/>
          </w:tblCellMar>
        </w:tblPrEx>
        <w:trPr>
          <w:trHeight w:val="270"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Cs w:val="32"/>
              </w:rPr>
            </w:pPr>
            <w:r>
              <w:rPr>
                <w:rFonts w:hint="eastAsia" w:ascii="宋体" w:hAnsi="宋体" w:eastAsia="宋体" w:cs="宋体"/>
                <w:kern w:val="0"/>
                <w:szCs w:val="32"/>
              </w:rPr>
              <w:t>Ⅲ－173</w:t>
            </w:r>
          </w:p>
        </w:tc>
        <w:tc>
          <w:tcPr>
            <w:tcW w:w="6379"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Cs w:val="32"/>
              </w:rPr>
            </w:pPr>
            <w:r>
              <w:rPr>
                <w:rFonts w:hint="eastAsia" w:ascii="宋体" w:hAnsi="宋体" w:eastAsia="宋体" w:cs="宋体"/>
                <w:kern w:val="0"/>
                <w:szCs w:val="32"/>
              </w:rPr>
              <w:t>细胞工程生产疫苗技术</w:t>
            </w:r>
          </w:p>
        </w:tc>
      </w:tr>
      <w:tr>
        <w:tblPrEx>
          <w:tblCellMar>
            <w:top w:w="0" w:type="dxa"/>
            <w:left w:w="108" w:type="dxa"/>
            <w:bottom w:w="0" w:type="dxa"/>
            <w:right w:w="108" w:type="dxa"/>
          </w:tblCellMar>
        </w:tblPrEx>
        <w:trPr>
          <w:trHeight w:val="270" w:hRule="atLeast"/>
        </w:trPr>
        <w:tc>
          <w:tcPr>
            <w:tcW w:w="2000"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eastAsia="宋体" w:cs="宋体"/>
                <w:kern w:val="0"/>
                <w:szCs w:val="32"/>
              </w:rPr>
            </w:pPr>
            <w:r>
              <w:rPr>
                <w:rFonts w:hint="eastAsia" w:ascii="宋体" w:hAnsi="宋体" w:eastAsia="宋体" w:cs="宋体"/>
                <w:kern w:val="0"/>
                <w:szCs w:val="32"/>
              </w:rPr>
              <w:t>Ⅲ－174</w:t>
            </w:r>
          </w:p>
        </w:tc>
        <w:tc>
          <w:tcPr>
            <w:tcW w:w="6379" w:type="dxa"/>
            <w:tcBorders>
              <w:top w:val="nil"/>
              <w:left w:val="nil"/>
              <w:bottom w:val="single" w:color="auto" w:sz="4" w:space="0"/>
              <w:right w:val="single" w:color="auto" w:sz="4" w:space="0"/>
            </w:tcBorders>
            <w:shd w:val="clear" w:color="auto" w:fill="auto"/>
          </w:tcPr>
          <w:p>
            <w:pPr>
              <w:widowControl/>
              <w:jc w:val="left"/>
              <w:rPr>
                <w:rFonts w:ascii="宋体" w:hAnsi="宋体" w:eastAsia="宋体" w:cs="宋体"/>
                <w:kern w:val="0"/>
                <w:szCs w:val="32"/>
              </w:rPr>
            </w:pPr>
            <w:r>
              <w:rPr>
                <w:rFonts w:hint="eastAsia" w:ascii="宋体" w:hAnsi="宋体" w:eastAsia="宋体" w:cs="宋体"/>
                <w:kern w:val="0"/>
                <w:szCs w:val="32"/>
              </w:rPr>
              <w:t>中药生产关键技术及设备</w:t>
            </w:r>
          </w:p>
        </w:tc>
      </w:tr>
    </w:tbl>
    <w:p>
      <w:pPr>
        <w:spacing w:line="360" w:lineRule="exact"/>
        <w:rPr>
          <w:sz w:val="28"/>
          <w:szCs w:val="28"/>
        </w:rPr>
      </w:pPr>
    </w:p>
    <w:p>
      <w:pPr>
        <w:rPr>
          <w:rFonts w:eastAsia="宋体"/>
          <w:sz w:val="21"/>
          <w:szCs w:val="24"/>
        </w:rPr>
      </w:pPr>
    </w:p>
    <w:p>
      <w:pPr>
        <w:rPr>
          <w:rFonts w:ascii="仿宋_GB2312" w:hAnsi="仿宋_GB2312" w:cs="仿宋_GB2312"/>
          <w:szCs w:val="32"/>
        </w:rPr>
      </w:pPr>
    </w:p>
    <w:p>
      <w:pPr>
        <w:rPr>
          <w:rFonts w:eastAsia="宋体"/>
          <w:sz w:val="21"/>
          <w:szCs w:val="24"/>
        </w:rPr>
      </w:pPr>
    </w:p>
    <w:p>
      <w:pPr>
        <w:ind w:firstLine="640" w:firstLineChars="200"/>
        <w:rPr>
          <w:szCs w:val="32"/>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汉鼎简书宋">
    <w:altName w:val="宋体"/>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_GB2312">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rPr>
    </w:pPr>
    <w:r>
      <w:rPr>
        <w:rFonts w:hint="eastAsia"/>
        <w:kern w:val="0"/>
        <w:sz w:val="28"/>
      </w:rPr>
      <w:t>—</w:t>
    </w:r>
    <w:r>
      <w:rPr>
        <w:kern w:val="0"/>
        <w:sz w:val="28"/>
      </w:rPr>
      <w:fldChar w:fldCharType="begin"/>
    </w:r>
    <w:r>
      <w:rPr>
        <w:kern w:val="0"/>
        <w:sz w:val="28"/>
      </w:rPr>
      <w:instrText xml:space="preserve"> PAGE </w:instrText>
    </w:r>
    <w:r>
      <w:rPr>
        <w:kern w:val="0"/>
        <w:sz w:val="28"/>
      </w:rPr>
      <w:fldChar w:fldCharType="separate"/>
    </w:r>
    <w:r>
      <w:rPr>
        <w:kern w:val="0"/>
        <w:sz w:val="28"/>
      </w:rPr>
      <w:t>28</w:t>
    </w:r>
    <w:r>
      <w:rPr>
        <w:kern w:val="0"/>
        <w:sz w:val="28"/>
      </w:rPr>
      <w:fldChar w:fldCharType="end"/>
    </w:r>
    <w:r>
      <w:rPr>
        <w:rFonts w:hint="eastAsia"/>
        <w:kern w:val="0"/>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rPr>
        <w:sz w:val="28"/>
      </w:rPr>
    </w:pPr>
    <w:r>
      <w:rPr>
        <w:rFonts w:hint="eastAsia"/>
        <w:kern w:val="0"/>
        <w:sz w:val="28"/>
      </w:rPr>
      <w:t>—</w:t>
    </w:r>
    <w:r>
      <w:rPr>
        <w:kern w:val="0"/>
        <w:sz w:val="28"/>
      </w:rPr>
      <w:fldChar w:fldCharType="begin"/>
    </w:r>
    <w:r>
      <w:rPr>
        <w:kern w:val="0"/>
        <w:sz w:val="28"/>
      </w:rPr>
      <w:instrText xml:space="preserve"> PAGE </w:instrText>
    </w:r>
    <w:r>
      <w:rPr>
        <w:kern w:val="0"/>
        <w:sz w:val="28"/>
      </w:rPr>
      <w:fldChar w:fldCharType="separate"/>
    </w:r>
    <w:r>
      <w:rPr>
        <w:kern w:val="0"/>
        <w:sz w:val="28"/>
      </w:rPr>
      <w:t>26</w:t>
    </w:r>
    <w:r>
      <w:rPr>
        <w:kern w:val="0"/>
        <w:sz w:val="28"/>
      </w:rPr>
      <w:fldChar w:fldCharType="end"/>
    </w:r>
    <w:r>
      <w:rPr>
        <w:rFonts w:hint="eastAsia"/>
        <w:kern w:val="0"/>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rPr>
    </w:pPr>
    <w:r>
      <w:rPr>
        <w:rFonts w:hint="eastAsia"/>
        <w:kern w:val="0"/>
        <w:sz w:val="28"/>
      </w:rPr>
      <w:t xml:space="preserve">                                                      —</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39</w:t>
    </w:r>
    <w:r>
      <w:rPr>
        <w:kern w:val="0"/>
        <w:sz w:val="28"/>
      </w:rPr>
      <w:fldChar w:fldCharType="end"/>
    </w:r>
    <w:r>
      <w:rPr>
        <w:kern w:val="0"/>
        <w:sz w:val="28"/>
      </w:rPr>
      <w:t xml:space="preserve"> </w:t>
    </w:r>
    <w:r>
      <w:rPr>
        <w:rFonts w:hint="eastAsia"/>
        <w:kern w:val="0"/>
        <w:sz w:val="28"/>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rPr>
        <w:sz w:val="28"/>
      </w:rPr>
    </w:pPr>
    <w:r>
      <w:rPr>
        <w:rFonts w:hint="eastAsia"/>
        <w:kern w:val="0"/>
        <w:sz w:val="28"/>
      </w:rPr>
      <w:t xml:space="preserve">  —</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14</w:t>
    </w:r>
    <w:r>
      <w:rPr>
        <w:kern w:val="0"/>
        <w:sz w:val="28"/>
      </w:rPr>
      <w:fldChar w:fldCharType="end"/>
    </w:r>
    <w:r>
      <w:rPr>
        <w:kern w:val="0"/>
        <w:sz w:val="28"/>
      </w:rPr>
      <w:t xml:space="preserve"> </w:t>
    </w:r>
    <w:r>
      <w:rPr>
        <w:rFonts w:hint="eastAsia"/>
        <w:kern w:val="0"/>
        <w:sz w:val="28"/>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sz w:val="28"/>
      </w:rPr>
    </w:pPr>
    <w:r>
      <w:rPr>
        <w:rFonts w:hint="eastAsia"/>
        <w:kern w:val="0"/>
        <w:sz w:val="28"/>
      </w:rPr>
      <w:t xml:space="preserve">                                                      —</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42</w:t>
    </w:r>
    <w:r>
      <w:rPr>
        <w:kern w:val="0"/>
        <w:sz w:val="28"/>
      </w:rPr>
      <w:fldChar w:fldCharType="end"/>
    </w:r>
    <w:r>
      <w:rPr>
        <w:kern w:val="0"/>
        <w:sz w:val="28"/>
      </w:rPr>
      <w:t xml:space="preserve"> </w:t>
    </w:r>
    <w:r>
      <w:rPr>
        <w:rFonts w:hint="eastAsia"/>
        <w:kern w:val="0"/>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6C0"/>
    <w:rsid w:val="00072F21"/>
    <w:rsid w:val="00126637"/>
    <w:rsid w:val="001C572F"/>
    <w:rsid w:val="002046C0"/>
    <w:rsid w:val="00220AA8"/>
    <w:rsid w:val="00450389"/>
    <w:rsid w:val="0064148D"/>
    <w:rsid w:val="00667C6E"/>
    <w:rsid w:val="00704302"/>
    <w:rsid w:val="0074375C"/>
    <w:rsid w:val="008A1ADC"/>
    <w:rsid w:val="009D03FD"/>
    <w:rsid w:val="00B518E2"/>
    <w:rsid w:val="00C5096D"/>
    <w:rsid w:val="00CF2947"/>
    <w:rsid w:val="00FC2CE2"/>
    <w:rsid w:val="00FD3E27"/>
    <w:rsid w:val="23603497"/>
    <w:rsid w:val="4DF26483"/>
    <w:rsid w:val="53954E61"/>
    <w:rsid w:val="6D5F4E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0"/>
      <w:lang w:val="en-US" w:eastAsia="zh-CN" w:bidi="ar-SA"/>
    </w:rPr>
  </w:style>
  <w:style w:type="paragraph" w:styleId="2">
    <w:name w:val="heading 2"/>
    <w:basedOn w:val="1"/>
    <w:next w:val="1"/>
    <w:link w:val="19"/>
    <w:qFormat/>
    <w:uiPriority w:val="0"/>
    <w:pPr>
      <w:keepNext/>
      <w:keepLines/>
      <w:spacing w:before="260" w:after="260" w:line="416" w:lineRule="auto"/>
      <w:outlineLvl w:val="1"/>
    </w:pPr>
    <w:rPr>
      <w:rFonts w:ascii="Cambria" w:hAnsi="Cambria" w:eastAsia="宋体"/>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8"/>
    <w:qFormat/>
    <w:uiPriority w:val="0"/>
    <w:pPr>
      <w:jc w:val="left"/>
    </w:pPr>
    <w:rPr>
      <w:rFonts w:eastAsia="宋体"/>
      <w:sz w:val="21"/>
      <w:szCs w:val="24"/>
    </w:rPr>
  </w:style>
  <w:style w:type="paragraph" w:styleId="4">
    <w:name w:val="Body Text Indent"/>
    <w:basedOn w:val="1"/>
    <w:link w:val="25"/>
    <w:qFormat/>
    <w:uiPriority w:val="0"/>
    <w:pPr>
      <w:spacing w:line="560" w:lineRule="exact"/>
      <w:ind w:firstLine="600" w:firstLineChars="200"/>
      <w:outlineLvl w:val="0"/>
    </w:pPr>
    <w:rPr>
      <w:rFonts w:ascii="仿宋_GB2312"/>
      <w:sz w:val="30"/>
      <w:szCs w:val="24"/>
    </w:rPr>
  </w:style>
  <w:style w:type="paragraph" w:styleId="5">
    <w:name w:val="Plain Text"/>
    <w:basedOn w:val="1"/>
    <w:link w:val="26"/>
    <w:qFormat/>
    <w:uiPriority w:val="0"/>
    <w:rPr>
      <w:rFonts w:ascii="宋体" w:hAnsi="Courier New" w:cs="Courier New" w:eastAsiaTheme="minorEastAsia"/>
      <w:sz w:val="21"/>
      <w:szCs w:val="21"/>
    </w:rPr>
  </w:style>
  <w:style w:type="paragraph" w:styleId="6">
    <w:name w:val="Date"/>
    <w:basedOn w:val="1"/>
    <w:next w:val="1"/>
    <w:link w:val="23"/>
    <w:qFormat/>
    <w:uiPriority w:val="0"/>
    <w:pPr>
      <w:ind w:left="100" w:leftChars="2500"/>
    </w:pPr>
    <w:rPr>
      <w:w w:val="99"/>
      <w:szCs w:val="24"/>
    </w:rPr>
  </w:style>
  <w:style w:type="paragraph" w:styleId="7">
    <w:name w:val="Body Text Indent 2"/>
    <w:basedOn w:val="1"/>
    <w:link w:val="24"/>
    <w:qFormat/>
    <w:uiPriority w:val="0"/>
    <w:pPr>
      <w:snapToGrid w:val="0"/>
      <w:spacing w:line="600" w:lineRule="exact"/>
      <w:ind w:firstLine="640" w:firstLineChars="200"/>
    </w:pPr>
    <w:rPr>
      <w:rFonts w:ascii="仿宋_GB2312"/>
      <w:color w:val="FF0000"/>
      <w:szCs w:val="32"/>
    </w:rPr>
  </w:style>
  <w:style w:type="paragraph" w:styleId="8">
    <w:name w:val="Balloon Text"/>
    <w:basedOn w:val="1"/>
    <w:link w:val="22"/>
    <w:qFormat/>
    <w:uiPriority w:val="0"/>
    <w:rPr>
      <w:rFonts w:eastAsia="宋体"/>
      <w:sz w:val="18"/>
      <w:szCs w:val="18"/>
    </w:rPr>
  </w:style>
  <w:style w:type="paragraph" w:styleId="9">
    <w:name w:val="footer"/>
    <w:basedOn w:val="1"/>
    <w:link w:val="21"/>
    <w:qFormat/>
    <w:uiPriority w:val="0"/>
    <w:pPr>
      <w:tabs>
        <w:tab w:val="center" w:pos="4153"/>
        <w:tab w:val="right" w:pos="8306"/>
      </w:tabs>
      <w:snapToGrid w:val="0"/>
      <w:jc w:val="left"/>
    </w:pPr>
    <w:rPr>
      <w:rFonts w:eastAsia="宋体"/>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11">
    <w:name w:val="annotation subject"/>
    <w:basedOn w:val="3"/>
    <w:next w:val="3"/>
    <w:link w:val="29"/>
    <w:qFormat/>
    <w:uiPriority w:val="0"/>
    <w:rPr>
      <w:b/>
      <w:bCs/>
    </w:rPr>
  </w:style>
  <w:style w:type="table" w:styleId="13">
    <w:name w:val="Table Grid"/>
    <w:basedOn w:val="1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page number"/>
    <w:basedOn w:val="14"/>
    <w:qFormat/>
    <w:uiPriority w:val="0"/>
  </w:style>
  <w:style w:type="character" w:styleId="16">
    <w:name w:val="Hyperlink"/>
    <w:qFormat/>
    <w:uiPriority w:val="0"/>
    <w:rPr>
      <w:color w:val="0000FF"/>
      <w:u w:val="single"/>
    </w:rPr>
  </w:style>
  <w:style w:type="character" w:styleId="17">
    <w:name w:val="annotation reference"/>
    <w:qFormat/>
    <w:uiPriority w:val="0"/>
    <w:rPr>
      <w:sz w:val="21"/>
      <w:szCs w:val="21"/>
    </w:rPr>
  </w:style>
  <w:style w:type="paragraph" w:customStyle="1" w:styleId="18">
    <w:name w:val="Char"/>
    <w:basedOn w:val="1"/>
    <w:next w:val="1"/>
    <w:qFormat/>
    <w:uiPriority w:val="0"/>
    <w:pPr>
      <w:spacing w:line="360" w:lineRule="auto"/>
      <w:ind w:firstLine="200" w:firstLineChars="200"/>
    </w:pPr>
    <w:rPr>
      <w:rFonts w:ascii="宋体" w:hAnsi="宋体" w:eastAsia="汉鼎简书宋" w:cs="宋体"/>
      <w:sz w:val="24"/>
      <w:szCs w:val="24"/>
    </w:rPr>
  </w:style>
  <w:style w:type="character" w:customStyle="1" w:styleId="19">
    <w:name w:val="标题 2 Char"/>
    <w:basedOn w:val="14"/>
    <w:link w:val="2"/>
    <w:qFormat/>
    <w:uiPriority w:val="0"/>
    <w:rPr>
      <w:rFonts w:ascii="Cambria" w:hAnsi="Cambria" w:eastAsia="宋体" w:cs="Times New Roman"/>
      <w:b/>
      <w:bCs/>
      <w:sz w:val="32"/>
      <w:szCs w:val="32"/>
    </w:rPr>
  </w:style>
  <w:style w:type="character" w:customStyle="1" w:styleId="20">
    <w:name w:val="页眉 Char"/>
    <w:basedOn w:val="14"/>
    <w:link w:val="10"/>
    <w:qFormat/>
    <w:uiPriority w:val="99"/>
    <w:rPr>
      <w:rFonts w:ascii="Times New Roman" w:hAnsi="Times New Roman" w:eastAsia="宋体" w:cs="Times New Roman"/>
      <w:sz w:val="18"/>
      <w:szCs w:val="18"/>
    </w:rPr>
  </w:style>
  <w:style w:type="character" w:customStyle="1" w:styleId="21">
    <w:name w:val="页脚 Char"/>
    <w:basedOn w:val="14"/>
    <w:link w:val="9"/>
    <w:qFormat/>
    <w:uiPriority w:val="0"/>
    <w:rPr>
      <w:rFonts w:ascii="Times New Roman" w:hAnsi="Times New Roman" w:eastAsia="宋体" w:cs="Times New Roman"/>
      <w:sz w:val="18"/>
      <w:szCs w:val="18"/>
    </w:rPr>
  </w:style>
  <w:style w:type="character" w:customStyle="1" w:styleId="22">
    <w:name w:val="批注框文本 Char"/>
    <w:basedOn w:val="14"/>
    <w:link w:val="8"/>
    <w:qFormat/>
    <w:uiPriority w:val="0"/>
    <w:rPr>
      <w:rFonts w:ascii="Times New Roman" w:hAnsi="Times New Roman" w:eastAsia="宋体" w:cs="Times New Roman"/>
      <w:sz w:val="18"/>
      <w:szCs w:val="18"/>
    </w:rPr>
  </w:style>
  <w:style w:type="character" w:customStyle="1" w:styleId="23">
    <w:name w:val="日期 Char"/>
    <w:basedOn w:val="14"/>
    <w:link w:val="6"/>
    <w:qFormat/>
    <w:uiPriority w:val="0"/>
    <w:rPr>
      <w:rFonts w:ascii="Times New Roman" w:hAnsi="Times New Roman" w:eastAsia="仿宋_GB2312" w:cs="Times New Roman"/>
      <w:w w:val="99"/>
      <w:sz w:val="32"/>
      <w:szCs w:val="24"/>
    </w:rPr>
  </w:style>
  <w:style w:type="character" w:customStyle="1" w:styleId="24">
    <w:name w:val="正文文本缩进 2 Char"/>
    <w:basedOn w:val="14"/>
    <w:link w:val="7"/>
    <w:qFormat/>
    <w:uiPriority w:val="0"/>
    <w:rPr>
      <w:rFonts w:ascii="仿宋_GB2312" w:hAnsi="Times New Roman" w:eastAsia="仿宋_GB2312" w:cs="Times New Roman"/>
      <w:color w:val="FF0000"/>
      <w:sz w:val="32"/>
      <w:szCs w:val="32"/>
    </w:rPr>
  </w:style>
  <w:style w:type="character" w:customStyle="1" w:styleId="25">
    <w:name w:val="正文文本缩进 Char"/>
    <w:basedOn w:val="14"/>
    <w:link w:val="4"/>
    <w:qFormat/>
    <w:uiPriority w:val="0"/>
    <w:rPr>
      <w:rFonts w:ascii="仿宋_GB2312" w:hAnsi="Times New Roman" w:eastAsia="仿宋_GB2312" w:cs="Times New Roman"/>
      <w:sz w:val="30"/>
      <w:szCs w:val="24"/>
    </w:rPr>
  </w:style>
  <w:style w:type="character" w:customStyle="1" w:styleId="26">
    <w:name w:val="纯文本 Char"/>
    <w:link w:val="5"/>
    <w:qFormat/>
    <w:uiPriority w:val="0"/>
    <w:rPr>
      <w:rFonts w:ascii="宋体" w:hAnsi="Courier New" w:cs="Courier New"/>
      <w:szCs w:val="21"/>
    </w:rPr>
  </w:style>
  <w:style w:type="character" w:customStyle="1" w:styleId="27">
    <w:name w:val="纯文本 Char1"/>
    <w:basedOn w:val="14"/>
    <w:qFormat/>
    <w:uiPriority w:val="99"/>
    <w:rPr>
      <w:rFonts w:ascii="宋体" w:hAnsi="Courier New" w:eastAsia="宋体" w:cs="Courier New"/>
      <w:szCs w:val="21"/>
    </w:rPr>
  </w:style>
  <w:style w:type="character" w:customStyle="1" w:styleId="28">
    <w:name w:val="批注文字 Char"/>
    <w:basedOn w:val="14"/>
    <w:link w:val="3"/>
    <w:qFormat/>
    <w:uiPriority w:val="0"/>
    <w:rPr>
      <w:rFonts w:ascii="Times New Roman" w:hAnsi="Times New Roman" w:eastAsia="宋体" w:cs="Times New Roman"/>
      <w:szCs w:val="24"/>
    </w:rPr>
  </w:style>
  <w:style w:type="character" w:customStyle="1" w:styleId="29">
    <w:name w:val="批注主题 Char"/>
    <w:basedOn w:val="28"/>
    <w:link w:val="11"/>
    <w:qFormat/>
    <w:uiPriority w:val="0"/>
    <w:rPr>
      <w:rFonts w:ascii="Times New Roman" w:hAnsi="Times New Roman" w:eastAsia="宋体" w:cs="Times New Roman"/>
      <w:b/>
      <w:bCs/>
      <w:szCs w:val="24"/>
    </w:rPr>
  </w:style>
  <w:style w:type="paragraph" w:customStyle="1" w:styleId="30">
    <w:name w:val="Revision"/>
    <w:hidden/>
    <w:unhideWhenUsed/>
    <w:qFormat/>
    <w:uiPriority w:val="99"/>
    <w:rPr>
      <w:rFonts w:ascii="Times New Roman" w:hAnsi="Times New Roman" w:eastAsia="宋体" w:cs="Times New Roman"/>
      <w:kern w:val="2"/>
      <w:sz w:val="21"/>
      <w:szCs w:val="24"/>
      <w:lang w:val="en-US" w:eastAsia="zh-CN" w:bidi="ar-SA"/>
    </w:rPr>
  </w:style>
  <w:style w:type="table" w:customStyle="1" w:styleId="31">
    <w:name w:val="网格型1"/>
    <w:basedOn w:val="1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53</Pages>
  <Words>2901</Words>
  <Characters>16537</Characters>
  <Lines>137</Lines>
  <Paragraphs>38</Paragraphs>
  <TotalTime>4</TotalTime>
  <ScaleCrop>false</ScaleCrop>
  <LinksUpToDate>false</LinksUpToDate>
  <CharactersWithSpaces>19400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2021-05-25T01:50:00Z</dcterms:created>
  <dc:creator>牟莉</dc:creator>
  <cp:lastModifiedBy>HoWang.</cp:lastModifiedBy>
  <dcterms:modified xsi:type="dcterms:W3CDTF">2021-06-02T06:52:26Z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B7EEE8FC41AA43B99564BC344448ACA8</vt:lpwstr>
  </property>
</Properties>
</file>