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/>
        </w:rPr>
      </w:pPr>
    </w:p>
    <w:p>
      <w:pPr>
        <w:pStyle w:val="8"/>
        <w:spacing w:line="560" w:lineRule="exact"/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/>
        </w:rPr>
        <w:t>关于公开征求《广州市南沙区见义勇为人员奖励和保障实施细则（征求意见稿）》意见的通告征求公众意见的情况</w:t>
      </w:r>
    </w:p>
    <w:p>
      <w:pPr>
        <w:pStyle w:val="8"/>
        <w:spacing w:line="560" w:lineRule="exact"/>
        <w:ind w:firstLine="0" w:firstLineChars="0"/>
        <w:jc w:val="both"/>
        <w:rPr>
          <w:rFonts w:ascii="方正小标宋简体" w:hAnsi="方正小标宋_GBK" w:eastAsia="方正小标宋简体" w:cs="黑体"/>
          <w:bCs/>
          <w:sz w:val="44"/>
          <w:szCs w:val="44"/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2410"/>
        <w:gridCol w:w="3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市民留言昵称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5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黄金贝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立法对见义勇为者实施保护，保障见义勇为者不受犯罪分子威胁</w:t>
            </w:r>
            <w:bookmarkStart w:id="0" w:name="_GoBack"/>
            <w:bookmarkEnd w:id="0"/>
          </w:p>
        </w:tc>
        <w:tc>
          <w:tcPr>
            <w:tcW w:w="3594" w:type="dxa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感谢您提出的建议。《广州市南沙区见义勇为人员奖励和保障实施细则（征求意见稿）》中第二十五条已明确：“因见义勇为致使本人或者其近亲属受到威胁的，公安机关应当采取有效措施予以保护；对见义勇为人员及其近亲属进行打击报复的，公安机关等有关部门应当及时受理和依法处理。” 希望您继续支持我区见义勇为事业的发展，谢谢。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1B3"/>
    <w:rsid w:val="002B13BA"/>
    <w:rsid w:val="004611FC"/>
    <w:rsid w:val="005231B3"/>
    <w:rsid w:val="005261EE"/>
    <w:rsid w:val="005C0094"/>
    <w:rsid w:val="005C7CF5"/>
    <w:rsid w:val="00647C73"/>
    <w:rsid w:val="00696E77"/>
    <w:rsid w:val="007A025F"/>
    <w:rsid w:val="00807264"/>
    <w:rsid w:val="00C4566A"/>
    <w:rsid w:val="00D30D98"/>
    <w:rsid w:val="2CB3636E"/>
    <w:rsid w:val="59E0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List Paragraph Char Char"/>
    <w:link w:val="8"/>
    <w:uiPriority w:val="0"/>
    <w:rPr>
      <w:rFonts w:ascii="Times New Roman" w:hAnsi="Times New Roman" w:eastAsia="宋体"/>
      <w:kern w:val="0"/>
      <w:sz w:val="20"/>
      <w:lang w:val="zh-CN"/>
    </w:rPr>
  </w:style>
  <w:style w:type="paragraph" w:customStyle="1" w:styleId="8">
    <w:name w:val="列出段落1"/>
    <w:basedOn w:val="1"/>
    <w:link w:val="7"/>
    <w:uiPriority w:val="0"/>
    <w:pPr>
      <w:autoSpaceDE w:val="0"/>
      <w:autoSpaceDN w:val="0"/>
      <w:adjustRightInd w:val="0"/>
      <w:ind w:firstLine="420" w:firstLineChars="200"/>
      <w:jc w:val="left"/>
    </w:pPr>
    <w:rPr>
      <w:rFonts w:ascii="Times New Roman" w:hAnsi="Times New Roman" w:eastAsia="宋体"/>
      <w:kern w:val="0"/>
      <w:sz w:val="20"/>
      <w:lang w:val="zh-CN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39</Words>
  <Characters>226</Characters>
  <Lines>1</Lines>
  <Paragraphs>1</Paragraphs>
  <TotalTime>2</TotalTime>
  <ScaleCrop>false</ScaleCrop>
  <LinksUpToDate>false</LinksUpToDate>
  <CharactersWithSpaces>264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2021-05-10T08:13:00Z</dcterms:created>
  <dc:creator>Sky123.Org</dc:creator>
  <cp:lastModifiedBy>Administrator</cp:lastModifiedBy>
  <cp:lastPrinted>2021-05-11T07:08:00Z</cp:lastPrinted>
  <dcterms:modified xsi:type="dcterms:W3CDTF">2021-05-13T07:08:41Z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3341603A7ECD4CC8A64A07A00FD4145C</vt:lpwstr>
  </property>
</Properties>
</file>