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南沙区积分制服务管理受理窗口一览表</w:t>
      </w:r>
    </w:p>
    <w:bookmarkEnd w:id="0"/>
    <w:tbl>
      <w:tblPr>
        <w:tblStyle w:val="2"/>
        <w:tblW w:w="14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3825"/>
        <w:gridCol w:w="1556"/>
        <w:gridCol w:w="5119"/>
        <w:gridCol w:w="3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受理点名称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备注（办公时间）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龙穴街社区网格化服务管理中心（龙穴街政务服务中心）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020-84940322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广州市南沙区龙穴街龙穴路1-5号（龙穴街政务服务中心2号窗口）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南沙街来穗人员和出租屋服务管理中心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020-84686339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广州市南沙区南沙街进港大道58号之一（2号窗口）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珠江街街政务服务中心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020-84525775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020-84948271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广州市南沙区珠江街珠江西二路1号（珠江街政务服务中心1号窗口）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大岗镇来穗人员和出租屋服务管理中心（大岗镇政务服务中心）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020-34992937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020-34935359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广州市南沙区大岗镇豪岗大道20号（14、15号窗口）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榄核镇来穗人员和出租屋服务管理中心（榄核镇政务服务中心）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020-84926870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广州市南沙区榄核镇新地路12号（7号窗口）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黄阁镇政务服务中心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020-34973908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广州市南沙区黄阁镇黄阁大道148号（黄阁镇政务服务中心一楼，积分制服务受理窗口）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横沥镇来穗人员和出租屋服务管理中心（横沥镇政务服务中心）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020-84963391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广州市南沙区横沥镇兆丰路3号（2号窗口）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万顷沙镇来穗人员和出租屋服务管理中心（万顷沙镇政务服务中心）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020-84951013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广州市南沙区万项沙镇康华路7号（6、7号窗口）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东涌镇来穗人员和出租屋服务管理中心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020-84907829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广州市南沙区东涌镇吉祥东路4号（积分制服务受理窗口）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上午9:00-12:00；下午2:00-6:00</w:t>
            </w:r>
          </w:p>
        </w:tc>
      </w:tr>
    </w:tbl>
    <w:p/>
    <w:sectPr>
      <w:pgSz w:w="16838" w:h="11906" w:orient="landscape"/>
      <w:pgMar w:top="1304" w:right="1440" w:bottom="1304" w:left="96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003F5"/>
    <w:rsid w:val="589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2021-03-10T08:13:00Z</dcterms:created>
  <dc:creator>陈梦蓝</dc:creator>
  <cp:lastModifiedBy>陈梦蓝</cp:lastModifiedBy>
  <dcterms:modified xsi:type="dcterms:W3CDTF">2021-03-10T08:13:34Z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