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南沙区</w:t>
      </w:r>
      <w:r>
        <w:rPr>
          <w:rFonts w:ascii="方正小标宋简体" w:hAnsi="Times New Roman" w:eastAsia="方正小标宋简体" w:cs="Times New Roman"/>
          <w:bCs/>
          <w:sz w:val="36"/>
          <w:szCs w:val="36"/>
        </w:rPr>
        <w:t>2021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年义务教育阶段招生政策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公众意见咨询委员会委员报名表</w:t>
      </w:r>
    </w:p>
    <w:tbl>
      <w:tblPr>
        <w:tblStyle w:val="7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11"/>
        <w:gridCol w:w="1710"/>
        <w:gridCol w:w="2066"/>
        <w:gridCol w:w="141"/>
        <w:gridCol w:w="1628"/>
        <w:gridCol w:w="420"/>
        <w:gridCol w:w="52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0" w:type="dxa"/>
            <w:vMerge w:val="restart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学生信息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出生年月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年   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0" w:type="dxa"/>
            <w:vMerge w:val="continue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性别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□男    □女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民族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户籍地址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实际居住地址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就读学校/拟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入读学校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就读年级/拟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入学年级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人员信息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出生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年月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联系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方式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（手机）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邮箱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户籍地址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实际居住地址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报名类别（请在委员类别后“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”打“√”表示参加该委员的报名工作，每表只能选一项，多选、不选的报名作废。）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□专业</w:t>
            </w:r>
            <w:r>
              <w:rPr>
                <w:rFonts w:ascii="宋体" w:hAnsi="宋体" w:cs="宋体"/>
                <w:sz w:val="21"/>
                <w:szCs w:val="21"/>
              </w:rPr>
              <w:t>人士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□利益相关方代表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9281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主要理由：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联系人信息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职务</w:t>
            </w:r>
          </w:p>
        </w:tc>
        <w:tc>
          <w:tcPr>
            <w:tcW w:w="2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与学生关系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6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</w:rPr>
              <w:t>以下内容请报名人根据情况如实填写并在□打“√”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9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居住地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类别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□南沙区内产权房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□广州市内其他区产权房             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居住年限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776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□广州市内其他区合法租赁住所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租住年限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77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登记备案时间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类别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spacing w:line="300" w:lineRule="exact"/>
              <w:ind w:firstLine="8" w:firstLineChars="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□南沙区   □广州市内其他区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在广州市内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工作年限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备注</w:t>
            </w:r>
          </w:p>
        </w:tc>
        <w:tc>
          <w:tcPr>
            <w:tcW w:w="8770" w:type="dxa"/>
            <w:gridSpan w:val="7"/>
            <w:tcBorders>
              <w:bottom w:val="single" w:color="auto" w:sz="12" w:space="0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1.报名人为该少年儿童的父母或祖父母</w:t>
            </w:r>
            <w:r>
              <w:rPr>
                <w:rFonts w:ascii="宋体" w:hAnsi="宋体" w:cs="宋体"/>
                <w:sz w:val="21"/>
                <w:szCs w:val="21"/>
              </w:rPr>
              <w:t>或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其他法定监护人。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.报名人本人承诺对所提交资料的真实性负责，如材料不实，将承担一切后果。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.报名人承诺，如若当选将公众意见咨询委员会委员，报名人将积极职责，按时参加公众意见咨询委员会各项工作与活动。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ind w:firstLine="1476" w:firstLineChars="700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本人已知悉以上重要提示（报名人签名）：_______________</w:t>
            </w:r>
          </w:p>
          <w:p>
            <w:pPr>
              <w:spacing w:line="300" w:lineRule="exact"/>
              <w:ind w:firstLine="3795" w:firstLineChars="1800"/>
              <w:jc w:val="lef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日期(年-月-日)：</w:t>
            </w:r>
            <w:r>
              <w:rPr>
                <w:rFonts w:hint="eastAsia" w:ascii="宋体" w:hAnsi="宋体" w:cs="宋体"/>
                <w:b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0" w:h="16840"/>
      <w:pgMar w:top="964" w:right="1304" w:bottom="96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1"/>
    <w:rsid w:val="00041C7A"/>
    <w:rsid w:val="00084CAA"/>
    <w:rsid w:val="00090354"/>
    <w:rsid w:val="000B2C5D"/>
    <w:rsid w:val="000C0912"/>
    <w:rsid w:val="000D033D"/>
    <w:rsid w:val="000D2A36"/>
    <w:rsid w:val="00136B79"/>
    <w:rsid w:val="00140525"/>
    <w:rsid w:val="00163EFA"/>
    <w:rsid w:val="00191801"/>
    <w:rsid w:val="001A58B3"/>
    <w:rsid w:val="001D198A"/>
    <w:rsid w:val="00213BD0"/>
    <w:rsid w:val="0022307E"/>
    <w:rsid w:val="00225800"/>
    <w:rsid w:val="0024305E"/>
    <w:rsid w:val="002441BE"/>
    <w:rsid w:val="0029685E"/>
    <w:rsid w:val="002A5897"/>
    <w:rsid w:val="002A6A2C"/>
    <w:rsid w:val="002E1C05"/>
    <w:rsid w:val="002E2FDC"/>
    <w:rsid w:val="0030523F"/>
    <w:rsid w:val="00313FB9"/>
    <w:rsid w:val="00320C35"/>
    <w:rsid w:val="0032273E"/>
    <w:rsid w:val="003435B5"/>
    <w:rsid w:val="003569D3"/>
    <w:rsid w:val="00365D20"/>
    <w:rsid w:val="003A6591"/>
    <w:rsid w:val="00420700"/>
    <w:rsid w:val="00444433"/>
    <w:rsid w:val="0044734E"/>
    <w:rsid w:val="00452F5D"/>
    <w:rsid w:val="004872B9"/>
    <w:rsid w:val="004B071A"/>
    <w:rsid w:val="004C7E37"/>
    <w:rsid w:val="004F5CB6"/>
    <w:rsid w:val="0051235C"/>
    <w:rsid w:val="00520EF5"/>
    <w:rsid w:val="00564348"/>
    <w:rsid w:val="005B55A0"/>
    <w:rsid w:val="005D6274"/>
    <w:rsid w:val="00655426"/>
    <w:rsid w:val="00683158"/>
    <w:rsid w:val="006D5AF4"/>
    <w:rsid w:val="006F475D"/>
    <w:rsid w:val="006F5F50"/>
    <w:rsid w:val="00707D7B"/>
    <w:rsid w:val="00710862"/>
    <w:rsid w:val="007150FD"/>
    <w:rsid w:val="00715608"/>
    <w:rsid w:val="00726FBB"/>
    <w:rsid w:val="007362E2"/>
    <w:rsid w:val="0074775C"/>
    <w:rsid w:val="007849F4"/>
    <w:rsid w:val="007A1605"/>
    <w:rsid w:val="007A6669"/>
    <w:rsid w:val="007B336E"/>
    <w:rsid w:val="007C60BC"/>
    <w:rsid w:val="007D7E77"/>
    <w:rsid w:val="008156BE"/>
    <w:rsid w:val="0082238C"/>
    <w:rsid w:val="00826C9B"/>
    <w:rsid w:val="0085560D"/>
    <w:rsid w:val="00871F42"/>
    <w:rsid w:val="008836D8"/>
    <w:rsid w:val="008849C7"/>
    <w:rsid w:val="008A0212"/>
    <w:rsid w:val="008A4288"/>
    <w:rsid w:val="008C5BC0"/>
    <w:rsid w:val="008E32C7"/>
    <w:rsid w:val="008F4DF9"/>
    <w:rsid w:val="008F5BBE"/>
    <w:rsid w:val="00947614"/>
    <w:rsid w:val="00952441"/>
    <w:rsid w:val="009B109A"/>
    <w:rsid w:val="009E00F9"/>
    <w:rsid w:val="00A23D2F"/>
    <w:rsid w:val="00A45690"/>
    <w:rsid w:val="00A75D8C"/>
    <w:rsid w:val="00A90139"/>
    <w:rsid w:val="00A930B4"/>
    <w:rsid w:val="00AB0847"/>
    <w:rsid w:val="00AC4FB9"/>
    <w:rsid w:val="00B01DC3"/>
    <w:rsid w:val="00B06FEC"/>
    <w:rsid w:val="00B07DDB"/>
    <w:rsid w:val="00B14518"/>
    <w:rsid w:val="00B4199E"/>
    <w:rsid w:val="00B5491D"/>
    <w:rsid w:val="00BA7D84"/>
    <w:rsid w:val="00BC5059"/>
    <w:rsid w:val="00BD4B58"/>
    <w:rsid w:val="00BE2D98"/>
    <w:rsid w:val="00C138AE"/>
    <w:rsid w:val="00C34ACD"/>
    <w:rsid w:val="00CC5037"/>
    <w:rsid w:val="00D71AC3"/>
    <w:rsid w:val="00DB1F25"/>
    <w:rsid w:val="00DF0858"/>
    <w:rsid w:val="00E03459"/>
    <w:rsid w:val="00E12271"/>
    <w:rsid w:val="00E715B5"/>
    <w:rsid w:val="00E86457"/>
    <w:rsid w:val="00F03BE6"/>
    <w:rsid w:val="00F64781"/>
    <w:rsid w:val="00F82C6B"/>
    <w:rsid w:val="00F92E19"/>
    <w:rsid w:val="00FB33EA"/>
    <w:rsid w:val="00FB71C8"/>
    <w:rsid w:val="11D74AD6"/>
    <w:rsid w:val="130B0A9F"/>
    <w:rsid w:val="13C767C2"/>
    <w:rsid w:val="1FA75973"/>
    <w:rsid w:val="29C41F6E"/>
    <w:rsid w:val="43810FEA"/>
    <w:rsid w:val="5C090EC9"/>
    <w:rsid w:val="60D1178C"/>
    <w:rsid w:val="6732269F"/>
    <w:rsid w:val="6F616716"/>
    <w:rsid w:val="7EE14470"/>
    <w:rsid w:val="7F9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宋体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28980-8ECA-4787-A05F-45647DD8C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JunHe LLP</Company>
  <Pages>13</Pages>
  <Words>5410</Words>
  <Characters>632</Characters>
  <Lines>5</Lines>
  <Paragraphs>12</Paragraphs>
  <TotalTime>6</TotalTime>
  <ScaleCrop>false</ScaleCrop>
  <LinksUpToDate>false</LinksUpToDate>
  <CharactersWithSpaces>6030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2021-01-06T06:51:00Z</dcterms:created>
  <dc:creator>JunHe</dc:creator>
  <cp:lastModifiedBy>qzuser</cp:lastModifiedBy>
  <cp:lastPrinted>2020-12-30T06:23:00Z</cp:lastPrinted>
  <dcterms:modified xsi:type="dcterms:W3CDTF">2021-01-08T06:35:36Z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