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　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重点控制的VOCs物质</w:t>
      </w:r>
    </w:p>
    <w:tbl>
      <w:tblPr>
        <w:tblStyle w:val="3"/>
        <w:tblW w:w="9060" w:type="dxa"/>
        <w:jc w:val="center"/>
        <w:tblInd w:w="-2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3"/>
        <w:gridCol w:w="6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kern w:val="0"/>
                <w:sz w:val="21"/>
                <w:szCs w:val="21"/>
                <w:lang w:val="en-US" w:eastAsia="zh-CN" w:bidi="ar"/>
              </w:rPr>
              <w:t>类  别</w:t>
            </w:r>
          </w:p>
        </w:tc>
        <w:tc>
          <w:tcPr>
            <w:tcW w:w="6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kern w:val="0"/>
                <w:sz w:val="21"/>
                <w:szCs w:val="21"/>
                <w:lang w:val="en-US" w:eastAsia="zh-CN" w:bidi="ar"/>
              </w:rPr>
              <w:t>重点控制的VOCs物质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  <w:jc w:val="center"/>
        </w:trPr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pacing w:val="6"/>
                <w:kern w:val="0"/>
                <w:sz w:val="21"/>
                <w:szCs w:val="21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b w:val="0"/>
                <w:spacing w:val="6"/>
                <w:kern w:val="0"/>
                <w:sz w:val="21"/>
                <w:szCs w:val="21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spacing w:val="6"/>
                <w:kern w:val="0"/>
                <w:sz w:val="21"/>
                <w:szCs w:val="21"/>
                <w:lang w:val="en-US" w:eastAsia="zh-CN" w:bidi="ar"/>
              </w:rPr>
              <w:t>前体物</w:t>
            </w:r>
          </w:p>
        </w:tc>
        <w:tc>
          <w:tcPr>
            <w:tcW w:w="6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pacing w:val="6"/>
                <w:kern w:val="0"/>
                <w:sz w:val="21"/>
                <w:szCs w:val="21"/>
                <w:lang w:val="en-US" w:eastAsia="zh-CN" w:bidi="ar"/>
              </w:rPr>
              <w:t>间/对二甲苯、乙烯、丙烯、甲醛、甲苯、乙醛、1,3-丁二烯、三甲苯、邻二甲苯、苯乙烯等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pacing w:val="6"/>
                <w:kern w:val="0"/>
                <w:sz w:val="21"/>
                <w:szCs w:val="21"/>
                <w:lang w:val="en-US" w:eastAsia="zh-CN" w:bidi="ar"/>
              </w:rPr>
              <w:t>PM</w:t>
            </w:r>
            <w:r>
              <w:rPr>
                <w:rFonts w:hint="eastAsia" w:ascii="宋体" w:hAnsi="宋体" w:eastAsia="宋体" w:cs="宋体"/>
                <w:b w:val="0"/>
                <w:spacing w:val="6"/>
                <w:kern w:val="0"/>
                <w:sz w:val="21"/>
                <w:szCs w:val="21"/>
                <w:vertAlign w:val="subscript"/>
                <w:lang w:val="en-US" w:eastAsia="zh-CN" w:bidi="ar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spacing w:val="6"/>
                <w:kern w:val="0"/>
                <w:sz w:val="21"/>
                <w:szCs w:val="21"/>
                <w:lang w:val="en-US" w:eastAsia="zh-CN" w:bidi="ar"/>
              </w:rPr>
              <w:t>前体物</w:t>
            </w:r>
          </w:p>
        </w:tc>
        <w:tc>
          <w:tcPr>
            <w:tcW w:w="6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pacing w:val="6"/>
                <w:kern w:val="0"/>
                <w:sz w:val="21"/>
                <w:szCs w:val="21"/>
                <w:lang w:val="en-US" w:eastAsia="zh-CN" w:bidi="ar"/>
              </w:rPr>
              <w:t>甲苯、正十二烷、间/对二甲苯、苯乙烯、正十一烷、正癸烷、乙苯、邻二甲苯、1,3-丁二烯、甲基环己烷、正壬烷等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  <w:jc w:val="center"/>
        </w:trPr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pacing w:val="6"/>
                <w:kern w:val="0"/>
                <w:sz w:val="21"/>
                <w:szCs w:val="21"/>
                <w:lang w:val="en-US" w:eastAsia="zh-CN" w:bidi="ar"/>
              </w:rPr>
              <w:t>恶臭物质</w:t>
            </w:r>
          </w:p>
        </w:tc>
        <w:tc>
          <w:tcPr>
            <w:tcW w:w="6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pacing w:val="6"/>
                <w:kern w:val="0"/>
                <w:sz w:val="21"/>
                <w:szCs w:val="21"/>
                <w:lang w:val="en-US" w:eastAsia="zh-CN" w:bidi="ar"/>
              </w:rPr>
              <w:t>甲胺类、甲硫醇、甲硫醚、二甲二硫、二硫化碳、苯乙烯、异丙苯、苯酚、丙烯酸酯类等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  <w:jc w:val="center"/>
        </w:trPr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pacing w:val="6"/>
                <w:kern w:val="0"/>
                <w:sz w:val="21"/>
                <w:szCs w:val="21"/>
                <w:lang w:val="en-US" w:eastAsia="zh-CN" w:bidi="ar"/>
              </w:rPr>
              <w:t>高毒害物质</w:t>
            </w:r>
          </w:p>
        </w:tc>
        <w:tc>
          <w:tcPr>
            <w:tcW w:w="6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pacing w:val="6"/>
                <w:kern w:val="0"/>
                <w:sz w:val="21"/>
                <w:szCs w:val="21"/>
                <w:lang w:val="en-US" w:eastAsia="zh-CN" w:bidi="ar"/>
              </w:rPr>
              <w:t>苯、甲醛、氯乙烯、三氯乙烯、丙烯腈、丙烯酰胺、环氧乙烷、1,2-二氯乙烷、异氰酸酯类等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608A4"/>
    <w:rsid w:val="73B60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2019-08-30T01:38:00Z</dcterms:created>
  <dc:creator>黎芯芯</dc:creator>
  <cp:lastModifiedBy>黎芯芯</cp:lastModifiedBy>
  <dcterms:modified xsi:type="dcterms:W3CDTF">2019-08-30T01:38:56Z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