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3D" w:rsidRDefault="0086763D" w:rsidP="0086763D">
      <w:pPr>
        <w:widowControl/>
        <w:snapToGrid w:val="0"/>
        <w:rPr>
          <w:rFonts w:ascii="仿宋" w:eastAsia="仿宋" w:hAnsi="仿宋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>附件1</w:t>
      </w:r>
    </w:p>
    <w:p w:rsidR="0086763D" w:rsidRDefault="0086763D" w:rsidP="0086763D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2019年南沙区义务教育学校招生计划表</w:t>
      </w:r>
    </w:p>
    <w:p w:rsidR="0086763D" w:rsidRDefault="0086763D" w:rsidP="0086763D">
      <w:pPr>
        <w:widowControl/>
        <w:snapToGrid w:val="0"/>
        <w:rPr>
          <w:rFonts w:ascii="黑体" w:eastAsia="黑体" w:hAnsi="黑体" w:hint="eastAsia"/>
          <w:color w:val="000000"/>
          <w:sz w:val="34"/>
          <w:szCs w:val="34"/>
        </w:rPr>
      </w:pPr>
      <w:r>
        <w:rPr>
          <w:rFonts w:ascii="黑体" w:eastAsia="黑体" w:hAnsi="黑体" w:hint="eastAsia"/>
          <w:color w:val="000000"/>
          <w:sz w:val="34"/>
          <w:szCs w:val="34"/>
        </w:rPr>
        <w:t>一、2019年南沙区小学招生计划表</w:t>
      </w:r>
    </w:p>
    <w:tbl>
      <w:tblPr>
        <w:tblW w:w="14650" w:type="dxa"/>
        <w:tblLayout w:type="fixed"/>
        <w:tblLook w:val="04A0"/>
      </w:tblPr>
      <w:tblGrid>
        <w:gridCol w:w="392"/>
        <w:gridCol w:w="425"/>
        <w:gridCol w:w="3402"/>
        <w:gridCol w:w="709"/>
        <w:gridCol w:w="850"/>
        <w:gridCol w:w="6947"/>
        <w:gridCol w:w="1925"/>
      </w:tblGrid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镇街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2019年一年级招生计划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招生地段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招生班数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招生</w:t>
            </w:r>
          </w:p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地段名称</w:t>
            </w:r>
          </w:p>
        </w:tc>
        <w:tc>
          <w:tcPr>
            <w:tcW w:w="22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金隆小学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梅糖社区居委、金苑小区、丰庭花园、滨海隽城、滨海悦城、滨海御城、碧桂园豪庭、云山诗意、时代云图、翡翠公馆、板头村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南沙小学（本校区）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珠江湾、南沙奥园、晴海岸、观海美寓、玫瑰花园、水牛头片区、富力天海湾、中盈一海里、南横村、塘坑村、大岭村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南沙小学（时代校区）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时代南湾、虎门石矿场、优山美墅、南沙湾石奥、富力唐宁、印月翠谷、华海山屿海、九王庙村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金隆小学教育集团金洲小学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逸涛雅苑、逸涛半岛、逸涛湾、中大城、南沙城、奥园海景城、创鸿嘉园、珠光御景、广晟海韵兰庭、星河盛世、广晟沁园、阳光城丽景湾、富佳花园、裕兴花园、富港花园、皇家花园、紫茗花园、依山小筑、中央郡、南沙金湾、金洲片区、金洲村、东瓜宇村、沙螺湾村、海棠花园、碧桂园蜜柚、滨海新城、坦头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南沙小学教育集团金业小学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东井村、深湾村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华南师范大学附属南沙小学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星河山海湾、优山悦海、东苑、碧桂园海湾1号、中交蓝色海湾、鹿颈村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广州外国语学校附属学校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滨海半岛、滨海花园、滨海水晶湾、滨海珺城、广隆苑、心意华庭、万科府前花园、龙光棕榈水岸、叠翠峰、金茂湾、广隆村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1.2019年9月开设三、四年级；</w:t>
            </w:r>
          </w:p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2.设立港澳儿童班。</w:t>
            </w: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南沙小学教育集团实验小学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星河丹堤、茗荔雅苑、云麓半山、大冲村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港湾小学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南沙湾御苑、港航华庭、上湾小区、牛孖片区、港口大厦、悠山时光、时代长岛、海力花园、天玺湾、盈港国际、黄山鲁林场、南沙碧桂园、明珠花园、美福花园、芦湾村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鹿颈小学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积分入学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港龙学校(民办)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新徽学校(民办)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芦湾新徽学校(民办)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3310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黄阁小学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南沙境界、富门花园、怡景花园、东里村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金隆小学教育集团东湾小学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璧珑湾、东湾村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莲塘小学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保利南悦湾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莲溪小学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莲溪村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大塘小学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大塘村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大井小学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万科南方公元、大井村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麒麟小学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麒麟新城(镇内拆迁户)、留东村、新海村、沙仔村、亭角村、涌口村、小虎村、东风农场、蕉门村、坦尾村、乌洲村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西新社区居委（嘉安花园小区除外）、泰安社区居委、福生社区居委（福安二街双号：24-52号,单号：199-355号；福安二街一巷、福安二街三巷、福安二街五巷、福安二街七巷及平安街全路段）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侨兴小学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礼隆社区居委、义隆社区居委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嘉安小学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前锋社区居委、平安社区居委、同安泰社区居委、西新社区居委(只限于嘉安花园小区）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顷沙镇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万顷沙小学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珠江街新兴社区居委、福生社区居委（稔安路全路段；福安一街单号：1-89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号，双号：2-120号；福安一街二巷；福安二街单号：1-197号，双号：2-22号）、新垦社区居委（只限于万顷沙镇彩虹大道同兴二段8号）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新同丰小学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新安村（17～18生产队除外）、年丰村、同兴村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沙尾一小学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沙尾一村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沙尾二小学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沙尾二村、福安村、红湖村、红哨村（以上地段十三涌以北范围，以房产证或村委证明为准，户籍需在万顷沙镇或珠江街内）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三民小学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民建村、民兴村、民立村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新垦学校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新垦社区居委、新垦安置区、红港村、红洋村、红江村、红海村、工程村、福安村、新安村（以上地段十三涌以南范围，以房产证为准，户籍需在万顷沙镇或珠江街内）、龙穴岛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兆丰社区居委、新兴村、前进村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江灵路小学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义沙村、大元村、长沙村、庙南村、七一村、庙贝农场、花语阳光（属灵山安置区）、云水雅苑（属横沥安置区）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大田小学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东方红村、太阳升村、群结村、新村村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冯马小学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冯马一村、冯马二村、冯马三村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凯德新玥、数码花园、蔡源小区、榄核村、民生农场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榄核第二小学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保利星海小镇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2019年9月开设二年级。</w:t>
            </w: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星海小学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新涌村、八沙村、张松村、七三农场、合沙村、大生村、湴湄村、人民村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北斗小学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甘岗村、万安村、大坳村、牛角村、绿村村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九比小学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九比村、墩塘村、沙角村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双翼小学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雁沙村、上坭村、下坭村、子沙村、坳尾村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顺平小学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顺河村、平稳村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华兴小学(民办)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博海学校(民办)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大岗小学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越山路、振兴路和工业路以西南区域（含东流村和北流村，镇南社区居委除外）；客家村（不含白荷湾一、二队）；荟萃雅苑业主子女、荟翠豪园业主子女、绿庭业主子女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庙贝小学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庙贝村（一、二、三队除外）、庙青村、南顺一村十五队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高新小学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高沙村、新沙村及翡翠蓝湾业主子女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岗城小学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镇南社区居委；越山路、振兴路和工业路以东北区域（含大岗村）；客家村（白荷湾一、二队）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灵山小学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灵山社区居委、江滘社区居委、灵山村、庙贝村（一、二、三队）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东南小学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东隆村、中埠村、南顺一村（十五队除外）、南顺二村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潭山小学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潭洲社区居委、上村村、南村坊村、岭东村、维毓村、放马村、新围村、鸭利村、龙古村、马前村、增沙村、新联一村、新联二村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阳光学校(民办)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东涌第一小学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东涌社区居委（不含集体户）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东涌第二小学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鱼窝头社区居委、东深村、鱼窝头村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石基小学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石基村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大稳村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东导小学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东导村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官坦小学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官坦村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石排小学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石排村（一队除外）、庆盛村（十一队、十二队）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庆盛小学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庆盛村（十一队、十二队除外）、沙公堡村、石排村（只限于一队）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三沙小学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三沙村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大同村、西樵村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太石小学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太石村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大简小学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大简村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小乌小学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小乌村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天益小学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天益村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马克村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细沥小学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细沥村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万洲小学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万洲村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长莫小学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长莫村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旭升学校(民办)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2250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全区合计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11015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14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注：符合“人户一致”条件且有意愿入读广州外国语学校附属学校小学三、四年级或榄核第二小学二年级的适龄儿童，请法定监护人于5月5日至10日携带以下材料分别前往区招考办或榄核镇教育指导中心登记：1.适龄儿童户口薄原件和复印件（复印首页、法定监护人页及新生本人页）；2.有效实际居住证明原件和复印件（不动产权证或房产证、购房协议、宅基地证、集资房证、拆迁协议等）。</w:t>
            </w:r>
          </w:p>
        </w:tc>
      </w:tr>
    </w:tbl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ascii="Calibri" w:hAnsi="Calibri" w:hint="eastAsia"/>
          <w:color w:val="000000"/>
        </w:rPr>
      </w:pPr>
      <w:r>
        <w:rPr>
          <w:rFonts w:ascii="黑体" w:eastAsia="黑体" w:hAnsi="黑体" w:hint="eastAsia"/>
          <w:color w:val="000000"/>
          <w:sz w:val="34"/>
          <w:szCs w:val="34"/>
        </w:rPr>
        <w:t>二、2019年南沙区初中招生计划表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25"/>
        <w:gridCol w:w="3352"/>
        <w:gridCol w:w="624"/>
        <w:gridCol w:w="844"/>
        <w:gridCol w:w="5051"/>
        <w:gridCol w:w="2836"/>
        <w:gridCol w:w="1125"/>
      </w:tblGrid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镇街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2019年初一招生计划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南沙户籍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市内区外户籍（有南沙学籍）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招生班数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招生</w:t>
            </w:r>
          </w:p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南沙一中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南沙街各小学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广州市第二中学南沙天元学校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按照划定范围及“指标到校+电脑派位”的方式招收具有广州市南沙区户籍和学籍的小学应届毕业生。2019年9月1日入学新生，暂时借用华南师范大学附属南沙小学上课，待学校建成投入使用后，迁回新校区上课。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广州外国语学校附属学校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按照划定范围及“指标到校+电脑派位”的方式招收具有广州市南沙区户籍和学籍的小学应届毕业生。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英东中学(民办)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新徽学校(民办)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芦湾新徽学校(民办)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华南师范大学第二附属中学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按照划定范围及“指标到校+电脑派位”的方式招收具有广州市南沙区户籍和学籍的小学应届毕业生。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黄阁中学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沙境界、保利南悦湾、万科南方公元、富门花园、怡景花园、金茂湾、龙光棕榈水岸、叠翠峰、壁珑湾、万科府前花园、东里村、乌洲村、莲溪村、大塘村、东湾村、留东村、新海村、沙仔村、蕉门村、小虎村、大井村、东风农场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黄阁小学、大塘小学、莲溪小学、金隆小学教育集团东湾小学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麒麟中学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梅糖社区居委、麒麟新城、坦尾村、亭角村、涌口村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麒麟小学、大井小学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珠江街、万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顷沙镇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万顷沙中学（北校区）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新垦社区居委（只限于万顷沙镇彩虹大道同兴二段8号）、年丰村、同兴村、民建村、民兴村、民立村、新安村（以上地段九涌以北范围，以房产证为准，户籍需在万顷沙镇或珠江街内）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万顷沙小学、新同丰小学、三民小学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万顷沙中学（南校区）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新垦社区居委、新垦安置区、红港村、红洋村、红江村、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红海村、工程村、沙尾一村、沙尾二村、红湖村、红哨村、福安村、新安村（以上地段九涌以南范围，以房产证或村委证明为准，户籍需在万顷沙镇或珠江街内）、龙穴岛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新垦学校、沙尾一小学、沙尾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二小学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珠江街各小学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横沥镇各小学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广州大学附属中学（南沙）实验学校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照划定范围及“指标到校+电脑派位”的方式招收具有广州市南沙区户籍和学籍的小学应届毕业生。2019年9月1日入学新生，暂时借用广州大学附属中学（大学城校区）上课，待学校建成投入使用后，迁回新校区上课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榄核镇居委、榄核村、民生农场、新涌村、八沙村、张松村、七三农场、合沙村、大生村、湴湄村、人民村、甘岗村、万安村、大坳村、牛角村、绿村村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榄核小学、星海小学、北斗小学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榄核第二中学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上坭村、下坭村、坳尾村、子沙村、雁沙村、墩塘村、顺河村、平稳村、九比村、沙角村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九比小学、双翼小学、顺平小学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大岗中学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镇南社区、二湾社区、豪岗社区、客家村、东流村、北流村、大岗村、荟萃雅苑业主子女、荟翠豪园业主子女、绿庭业主子女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大岗小学、岗城小学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灵山中学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灵山社区、江滘社区、灵山村、庙贝村、庙青村、高沙村、新沙村、南顺一村十五队及翡翠蓝湾业主子女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灵山小学、庙贝小学、高新小学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潭山中学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潭洲社区、上村村、南村坊村、岭东村、维毓村、放马村、新围村、鸭利村、龙古村、马前村、增沙村、新联一村、新联二村、东隆村、中埠村、南顺一村（十五队除外）、南顺二村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潭山小学、东南小学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东涌社区居委、大稳村、石基村、东涌村、南涌村、东导村、官坦村、石排村、庆盛村、三沙村、沙公堡村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东涌第一小学、大稳小学、石基小学、东涌小学、南涌小学、东导小学、官坦小学、石排小学、庆盛小学、三沙小学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鱼窝头中学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鱼窝头社区居委、东深村、鱼窝头村、马克村、细沥村、长莫村、万洲村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东涌第二小学、万洲小学、长莫小学、细沥小学、马克小学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鱼窝头第二中学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西樵村、大同村、太石村、大简村、小乌村、天益村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大同小学、太石小学、大简小学、小乌小学、天益小学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朝阳学校(民办)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86763D" w:rsidTr="0086763D">
        <w:trPr>
          <w:trHeight w:val="283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全区合计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6020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3D" w:rsidRDefault="008676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:rsidR="0086763D" w:rsidRDefault="0086763D" w:rsidP="0086763D">
      <w:pPr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86763D" w:rsidRDefault="0086763D" w:rsidP="0086763D">
      <w:pPr>
        <w:jc w:val="left"/>
      </w:pPr>
      <w:r>
        <w:t xml:space="preserve"> </w:t>
      </w:r>
    </w:p>
    <w:p w:rsidR="004C548D" w:rsidRDefault="004C548D"/>
    <w:sectPr w:rsidR="004C548D" w:rsidSect="008676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8D" w:rsidRDefault="004C548D" w:rsidP="0086763D">
      <w:r>
        <w:separator/>
      </w:r>
    </w:p>
  </w:endnote>
  <w:endnote w:type="continuationSeparator" w:id="1">
    <w:p w:rsidR="004C548D" w:rsidRDefault="004C548D" w:rsidP="0086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8D" w:rsidRDefault="004C548D" w:rsidP="0086763D">
      <w:r>
        <w:separator/>
      </w:r>
    </w:p>
  </w:footnote>
  <w:footnote w:type="continuationSeparator" w:id="1">
    <w:p w:rsidR="004C548D" w:rsidRDefault="004C548D" w:rsidP="00867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63D"/>
    <w:rsid w:val="004C548D"/>
    <w:rsid w:val="0086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3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6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812</Words>
  <Characters>4630</Characters>
  <Application>Microsoft Office Word</Application>
  <DocSecurity>0</DocSecurity>
  <Lines>38</Lines>
  <Paragraphs>10</Paragraphs>
  <ScaleCrop>false</ScaleCrop>
  <Company>nsjy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2019-04-29T09:21:00Z</dcterms:created>
  <dcterms:modified xsi:type="dcterms:W3CDTF">2019-04-29T09:22:00Z</dcterms:modified>
</cp:coreProperties>
</file>