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D86" w:rsidRPr="00330C54" w:rsidRDefault="00350D86" w:rsidP="00350D86">
      <w:pPr>
        <w:widowControl/>
        <w:shd w:val="clear" w:color="auto" w:fill="FFFFFF"/>
        <w:spacing w:line="600" w:lineRule="atLeast"/>
        <w:rPr>
          <w:rFonts w:ascii="仿宋_GB2312" w:eastAsia="仿宋_GB2312"/>
          <w:b/>
          <w:sz w:val="32"/>
          <w:szCs w:val="32"/>
        </w:rPr>
      </w:pPr>
      <w:r w:rsidRPr="00330C54">
        <w:rPr>
          <w:rFonts w:ascii="仿宋_GB2312" w:eastAsia="仿宋_GB2312"/>
          <w:b/>
          <w:sz w:val="32"/>
          <w:szCs w:val="32"/>
        </w:rPr>
        <w:t>附件</w:t>
      </w:r>
      <w:r>
        <w:rPr>
          <w:rFonts w:ascii="仿宋_GB2312" w:eastAsia="仿宋_GB2312"/>
          <w:b/>
          <w:sz w:val="32"/>
          <w:szCs w:val="32"/>
        </w:rPr>
        <w:t>3</w:t>
      </w:r>
    </w:p>
    <w:p w:rsidR="00350D86" w:rsidRPr="00330C54" w:rsidRDefault="00350D86" w:rsidP="00350D86">
      <w:pPr>
        <w:widowControl/>
        <w:shd w:val="clear" w:color="auto" w:fill="FFFFFF"/>
        <w:spacing w:line="600" w:lineRule="atLeast"/>
        <w:jc w:val="center"/>
        <w:rPr>
          <w:rFonts w:ascii="方正小标宋简体" w:eastAsia="方正小标宋简体" w:hAnsi="宋体" w:cs="宋体"/>
          <w:color w:val="000000"/>
          <w:kern w:val="0"/>
          <w:sz w:val="44"/>
          <w:szCs w:val="44"/>
        </w:rPr>
      </w:pPr>
      <w:r w:rsidRPr="00330C54">
        <w:rPr>
          <w:rFonts w:ascii="方正小标宋简体" w:eastAsia="方正小标宋简体" w:hAnsi="宋体" w:cs="宋体" w:hint="eastAsia"/>
          <w:color w:val="000000"/>
          <w:kern w:val="0"/>
          <w:sz w:val="44"/>
          <w:szCs w:val="44"/>
        </w:rPr>
        <w:t>测试车辆基本要求</w:t>
      </w:r>
    </w:p>
    <w:p w:rsidR="00350D86" w:rsidRDefault="00350D86" w:rsidP="00350D86">
      <w:pPr>
        <w:spacing w:line="560" w:lineRule="exact"/>
        <w:ind w:firstLineChars="200" w:firstLine="640"/>
        <w:rPr>
          <w:rFonts w:ascii="仿宋_GB2312" w:eastAsia="仿宋_GB2312"/>
          <w:sz w:val="32"/>
          <w:szCs w:val="32"/>
        </w:rPr>
      </w:pPr>
    </w:p>
    <w:p w:rsidR="00350D86" w:rsidRDefault="00350D86" w:rsidP="00350D86">
      <w:pPr>
        <w:spacing w:line="560" w:lineRule="exact"/>
        <w:ind w:firstLineChars="200" w:firstLine="640"/>
        <w:rPr>
          <w:rFonts w:ascii="仿宋_GB2312" w:eastAsia="仿宋_GB2312"/>
          <w:sz w:val="32"/>
          <w:szCs w:val="32"/>
        </w:rPr>
      </w:pPr>
      <w:r>
        <w:rPr>
          <w:rFonts w:ascii="仿宋_GB2312" w:eastAsia="仿宋_GB2312" w:hint="eastAsia"/>
          <w:sz w:val="32"/>
          <w:szCs w:val="32"/>
        </w:rPr>
        <w:t>测试车辆是指申请用于道路测试且未办理过注册登记的智能网联汽车，应当符合以下要求：</w:t>
      </w:r>
    </w:p>
    <w:p w:rsidR="00350D86" w:rsidRDefault="00350D86" w:rsidP="00350D86">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905466">
        <w:rPr>
          <w:rFonts w:ascii="仿宋_GB2312" w:eastAsia="仿宋_GB2312" w:hint="eastAsia"/>
          <w:sz w:val="32"/>
          <w:szCs w:val="32"/>
        </w:rPr>
        <w:t>测试车辆应符合《机动车运行安全技术条件》（GB7258）要求，其自动驾驶改装不得影响车辆安全性能。</w:t>
      </w:r>
      <w:r w:rsidRPr="00552D37">
        <w:rPr>
          <w:rFonts w:ascii="仿宋_GB2312" w:eastAsia="仿宋_GB2312" w:hint="eastAsia"/>
          <w:sz w:val="32"/>
          <w:szCs w:val="32"/>
        </w:rPr>
        <w:t>对因实现自动驾驶功能而无法满足强制性检验要求的个别项目，测试主体需证明其未降低车辆安全性能；</w:t>
      </w:r>
    </w:p>
    <w:p w:rsidR="00350D86" w:rsidRDefault="00350D86" w:rsidP="00350D86">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905466">
        <w:rPr>
          <w:rFonts w:ascii="仿宋_GB2312" w:eastAsia="仿宋_GB2312" w:hint="eastAsia"/>
          <w:sz w:val="32"/>
          <w:szCs w:val="32"/>
        </w:rPr>
        <w:t>测试车辆须具备人工紧急制动功能，并支持“</w:t>
      </w:r>
      <w:r w:rsidRPr="00BD05B7">
        <w:rPr>
          <w:rFonts w:ascii="仿宋_GB2312" w:eastAsia="仿宋_GB2312" w:hint="eastAsia"/>
          <w:sz w:val="32"/>
          <w:szCs w:val="32"/>
        </w:rPr>
        <w:t>人工操作</w:t>
      </w:r>
      <w:r w:rsidRPr="00905466">
        <w:rPr>
          <w:rFonts w:ascii="仿宋_GB2312" w:eastAsia="仿宋_GB2312" w:hint="eastAsia"/>
          <w:sz w:val="32"/>
          <w:szCs w:val="32"/>
        </w:rPr>
        <w:t>”和“自动驾驶”两种模式，两种模式之间的切换安全、快速、简单，可保证测试驾驶</w:t>
      </w:r>
      <w:r>
        <w:rPr>
          <w:rFonts w:ascii="仿宋_GB2312" w:eastAsia="仿宋_GB2312" w:hint="eastAsia"/>
          <w:sz w:val="32"/>
          <w:szCs w:val="32"/>
        </w:rPr>
        <w:t>人</w:t>
      </w:r>
      <w:r w:rsidRPr="00905466">
        <w:rPr>
          <w:rFonts w:ascii="仿宋_GB2312" w:eastAsia="仿宋_GB2312" w:hint="eastAsia"/>
          <w:sz w:val="32"/>
          <w:szCs w:val="32"/>
        </w:rPr>
        <w:t>随时接管车辆控制</w:t>
      </w:r>
      <w:r>
        <w:rPr>
          <w:rFonts w:ascii="仿宋_GB2312" w:eastAsia="仿宋_GB2312" w:hint="eastAsia"/>
          <w:sz w:val="32"/>
          <w:szCs w:val="32"/>
        </w:rPr>
        <w:t>；</w:t>
      </w:r>
    </w:p>
    <w:p w:rsidR="00350D86" w:rsidRDefault="00350D86" w:rsidP="00350D8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552D37">
        <w:rPr>
          <w:rFonts w:ascii="仿宋_GB2312" w:eastAsia="仿宋_GB2312" w:hint="eastAsia"/>
          <w:sz w:val="32"/>
          <w:szCs w:val="32"/>
        </w:rPr>
        <w:t>自动驾驶系统具备系统提醒及安全警告功能</w:t>
      </w:r>
      <w:r>
        <w:rPr>
          <w:rFonts w:ascii="仿宋_GB2312" w:eastAsia="仿宋_GB2312" w:hint="eastAsia"/>
          <w:sz w:val="32"/>
          <w:szCs w:val="32"/>
        </w:rPr>
        <w:t>；</w:t>
      </w:r>
    </w:p>
    <w:p w:rsidR="00350D86" w:rsidRDefault="00350D86" w:rsidP="00350D86">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905466">
        <w:rPr>
          <w:rFonts w:ascii="仿宋_GB2312" w:eastAsia="仿宋_GB2312" w:hint="eastAsia"/>
          <w:sz w:val="32"/>
          <w:szCs w:val="32"/>
        </w:rPr>
        <w:t>测试车辆须具有有关数据记录和存储功能，</w:t>
      </w:r>
      <w:r w:rsidRPr="00BD05B7">
        <w:rPr>
          <w:rFonts w:ascii="仿宋_GB2312" w:eastAsia="仿宋_GB2312" w:hint="eastAsia"/>
          <w:sz w:val="32"/>
          <w:szCs w:val="32"/>
        </w:rPr>
        <w:t>能实时回传车辆的控制模式、位置、速度、加速度等信息，</w:t>
      </w:r>
      <w:r w:rsidRPr="00905466">
        <w:rPr>
          <w:rFonts w:ascii="仿宋_GB2312" w:eastAsia="仿宋_GB2312" w:hint="eastAsia"/>
          <w:sz w:val="32"/>
          <w:szCs w:val="32"/>
        </w:rPr>
        <w:t>能自动记录和存储车辆事故或失效状况发生前至少90</w:t>
      </w:r>
      <w:r>
        <w:rPr>
          <w:rFonts w:ascii="仿宋_GB2312" w:eastAsia="仿宋_GB2312" w:hint="eastAsia"/>
          <w:sz w:val="32"/>
          <w:szCs w:val="32"/>
        </w:rPr>
        <w:t>秒的状态信息</w:t>
      </w:r>
      <w:r w:rsidRPr="00BD05B7">
        <w:rPr>
          <w:rFonts w:ascii="仿宋_GB2312" w:eastAsia="仿宋_GB2312" w:hint="eastAsia"/>
          <w:sz w:val="32"/>
          <w:szCs w:val="32"/>
        </w:rPr>
        <w:t>，数据存储时间不少于3年</w:t>
      </w:r>
      <w:r>
        <w:rPr>
          <w:rFonts w:ascii="仿宋_GB2312" w:eastAsia="仿宋_GB2312" w:hint="eastAsia"/>
          <w:sz w:val="32"/>
          <w:szCs w:val="32"/>
        </w:rPr>
        <w:t>；</w:t>
      </w:r>
    </w:p>
    <w:p w:rsidR="00350D86" w:rsidRDefault="00350D86" w:rsidP="00350D8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5.测试车辆应</w:t>
      </w:r>
      <w:r w:rsidRPr="00905466">
        <w:rPr>
          <w:rFonts w:ascii="仿宋_GB2312" w:eastAsia="仿宋_GB2312" w:hint="eastAsia"/>
          <w:sz w:val="32"/>
          <w:szCs w:val="32"/>
        </w:rPr>
        <w:t>安装监管装置，并接受</w:t>
      </w:r>
      <w:r>
        <w:rPr>
          <w:rFonts w:ascii="仿宋_GB2312" w:eastAsia="仿宋_GB2312" w:hint="eastAsia"/>
          <w:sz w:val="32"/>
          <w:szCs w:val="32"/>
        </w:rPr>
        <w:t>第三方机构</w:t>
      </w:r>
      <w:r w:rsidRPr="00905466">
        <w:rPr>
          <w:rFonts w:ascii="仿宋_GB2312" w:eastAsia="仿宋_GB2312" w:hint="eastAsia"/>
          <w:sz w:val="32"/>
          <w:szCs w:val="32"/>
        </w:rPr>
        <w:t>日常监管，按照规定实时向官方指定的管理平台上传相关数据。</w:t>
      </w:r>
    </w:p>
    <w:p w:rsidR="00350D86" w:rsidRPr="00E97F1A" w:rsidRDefault="00350D86" w:rsidP="00350D86">
      <w:pPr>
        <w:spacing w:line="560" w:lineRule="exact"/>
        <w:ind w:firstLineChars="200" w:firstLine="640"/>
        <w:rPr>
          <w:rFonts w:ascii="仿宋_GB2312" w:eastAsia="仿宋_GB2312"/>
          <w:sz w:val="32"/>
          <w:szCs w:val="32"/>
        </w:rPr>
      </w:pPr>
      <w:r w:rsidRPr="00BD05B7">
        <w:rPr>
          <w:rFonts w:ascii="仿宋_GB2312" w:eastAsia="仿宋_GB2312"/>
          <w:sz w:val="32"/>
          <w:szCs w:val="32"/>
        </w:rPr>
        <w:t>6</w:t>
      </w:r>
      <w:r w:rsidRPr="00BD05B7">
        <w:rPr>
          <w:rFonts w:ascii="仿宋_GB2312" w:eastAsia="仿宋_GB2312" w:hint="eastAsia"/>
          <w:sz w:val="32"/>
          <w:szCs w:val="32"/>
        </w:rPr>
        <w:t>、测试车辆自动驾驶功能检测项目应按照《智能网联汽车道路测试管理规范（试行）》相关规定进行检测。</w:t>
      </w:r>
    </w:p>
    <w:p w:rsidR="00756695" w:rsidRPr="00350D86" w:rsidRDefault="00756695"/>
    <w:sectPr w:rsidR="00756695" w:rsidRPr="00350D86" w:rsidSect="007566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0D86"/>
    <w:rsid w:val="00350D86"/>
    <w:rsid w:val="0075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Company>您的公司名</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2018-04-26T08:43:00Z</dcterms:created>
  <dcterms:modified xsi:type="dcterms:W3CDTF">2018-04-26T08:44:00Z</dcterms:modified>
</cp:coreProperties>
</file>