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3E" w:rsidRPr="00330C54" w:rsidRDefault="000C2C3E" w:rsidP="000C2C3E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  <w:r w:rsidRPr="00330C54">
        <w:rPr>
          <w:rFonts w:ascii="仿宋_GB2312" w:eastAsia="仿宋_GB2312"/>
          <w:b/>
          <w:sz w:val="32"/>
          <w:szCs w:val="32"/>
        </w:rPr>
        <w:t>附件</w:t>
      </w:r>
      <w:r w:rsidRPr="00330C54">
        <w:rPr>
          <w:rFonts w:ascii="仿宋_GB2312" w:eastAsia="仿宋_GB2312" w:hint="eastAsia"/>
          <w:b/>
          <w:sz w:val="32"/>
          <w:szCs w:val="32"/>
        </w:rPr>
        <w:t>2</w:t>
      </w:r>
    </w:p>
    <w:p w:rsidR="000C2C3E" w:rsidRPr="00330C54" w:rsidRDefault="000C2C3E" w:rsidP="000C2C3E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330C5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测试驾驶人基本要求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74AE">
        <w:rPr>
          <w:rFonts w:ascii="仿宋_GB2312" w:eastAsia="仿宋_GB2312" w:hint="eastAsia"/>
          <w:sz w:val="32"/>
          <w:szCs w:val="32"/>
        </w:rPr>
        <w:t>测试驾驶人是指经测试主体授权，负责测试并在出现紧急情况时对测试车辆实施应急措施的驾驶人，应符合以下要求：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1.需与测试主体之间有明确的劳动合同关系；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2.取得相应准驾车型驾驶证并具有三年以上驾驶经历；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3.最近连续3个记分周期内无记满12分记录；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4.最近1年内无驾驶客运车辆超员、超速等严重交通违法行为记录；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5.无饮酒后驾驶或者醉酒驾驶机动车记录；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6.无服用国家管制的精神药品麻醉品记录；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7.无致人死亡或者重伤的交通事故责任记录；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8.经测试主体自动驾驶培训，熟悉自动驾驶测试规程，掌握自动驾驶测试操作方法，具有50小时以上自动驾驶系统操作经验，其中40小时以上的相应申请测试项目驾驶经验，具备紧急状态下应急处置能力；</w:t>
      </w:r>
    </w:p>
    <w:p w:rsidR="000C2C3E" w:rsidRDefault="000C2C3E" w:rsidP="000C2C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.法律、法规和上级规定的其他条件。</w:t>
      </w:r>
    </w:p>
    <w:p w:rsidR="00756695" w:rsidRPr="000C2C3E" w:rsidRDefault="00756695" w:rsidP="000C2C3E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756695" w:rsidRPr="000C2C3E" w:rsidSect="0075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C3E"/>
    <w:rsid w:val="000C2C3E"/>
    <w:rsid w:val="0075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您的公司名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2018-04-26T08:42:00Z</dcterms:created>
  <dcterms:modified xsi:type="dcterms:W3CDTF">2018-04-26T08:43:00Z</dcterms:modified>
</cp:coreProperties>
</file>