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5B4" w:rsidRPr="002D35B4" w:rsidRDefault="002D35B4" w:rsidP="002D35B4">
      <w:pPr>
        <w:widowControl/>
        <w:spacing w:before="100" w:beforeAutospacing="1" w:after="100" w:afterAutospacing="1" w:line="516" w:lineRule="atLeast"/>
        <w:ind w:firstLine="480"/>
        <w:jc w:val="center"/>
        <w:rPr>
          <w:rFonts w:ascii="宋体" w:hAnsi="宋体" w:cs="Arial"/>
          <w:color w:val="000000"/>
          <w:kern w:val="0"/>
          <w:sz w:val="26"/>
          <w:szCs w:val="26"/>
        </w:rPr>
      </w:pPr>
      <w:r w:rsidRPr="002D35B4">
        <w:rPr>
          <w:rFonts w:ascii="宋体" w:hAnsi="宋体" w:cs="Arial" w:hint="eastAsia"/>
          <w:color w:val="000000"/>
          <w:kern w:val="0"/>
          <w:sz w:val="26"/>
          <w:szCs w:val="26"/>
        </w:rPr>
        <w:t> </w:t>
      </w:r>
    </w:p>
    <w:p w:rsidR="002D35B4" w:rsidRPr="002D35B4" w:rsidRDefault="002D35B4" w:rsidP="002D35B4">
      <w:pPr>
        <w:widowControl/>
        <w:spacing w:before="100" w:beforeAutospacing="1" w:after="100" w:afterAutospacing="1" w:line="516" w:lineRule="atLeast"/>
        <w:ind w:firstLine="480"/>
        <w:jc w:val="center"/>
        <w:rPr>
          <w:rFonts w:ascii="宋体" w:hAnsi="宋体" w:cs="Arial"/>
          <w:color w:val="000000"/>
          <w:kern w:val="0"/>
          <w:sz w:val="26"/>
          <w:szCs w:val="26"/>
        </w:rPr>
      </w:pPr>
      <w:r w:rsidRPr="002D35B4">
        <w:rPr>
          <w:rFonts w:ascii="宋体" w:hAnsi="宋体" w:cs="Arial" w:hint="eastAsia"/>
          <w:color w:val="000000"/>
          <w:kern w:val="0"/>
          <w:sz w:val="26"/>
          <w:szCs w:val="26"/>
        </w:rPr>
        <w:t>广州市人民政府关于向中国（广东）自由贸易试验区南沙新区片区下放第一批市级管理权限的决定</w:t>
      </w:r>
      <w:r>
        <w:rPr>
          <w:rFonts w:ascii="宋体" w:hAnsi="宋体" w:cs="Arial" w:hint="eastAsia"/>
          <w:color w:val="000000"/>
          <w:kern w:val="0"/>
          <w:sz w:val="26"/>
          <w:szCs w:val="26"/>
        </w:rPr>
        <w:t>（摘要）</w:t>
      </w:r>
    </w:p>
    <w:p w:rsidR="002D35B4" w:rsidRPr="002D35B4" w:rsidRDefault="002D35B4" w:rsidP="002D35B4">
      <w:pPr>
        <w:widowControl/>
        <w:spacing w:before="100" w:beforeAutospacing="1" w:after="100" w:afterAutospacing="1" w:line="516" w:lineRule="atLeast"/>
        <w:ind w:firstLine="480"/>
        <w:jc w:val="left"/>
        <w:rPr>
          <w:rFonts w:ascii="宋体" w:hAnsi="宋体" w:cs="Arial"/>
          <w:color w:val="000000"/>
          <w:kern w:val="0"/>
          <w:sz w:val="26"/>
          <w:szCs w:val="26"/>
        </w:rPr>
      </w:pPr>
      <w:r w:rsidRPr="002D35B4">
        <w:rPr>
          <w:rFonts w:ascii="宋体" w:hAnsi="宋体" w:cs="Arial" w:hint="eastAsia"/>
          <w:color w:val="000000"/>
          <w:kern w:val="0"/>
          <w:sz w:val="26"/>
          <w:szCs w:val="26"/>
        </w:rPr>
        <w:t>   为进一步加快中国（广东）自由贸易试验区南沙新区片区（以下简称自贸区南沙片区）的发展建设，根据《中华人民共和国行政许可法》等法律、法规规定，市政府决定将58项市级管理权限下放自贸区南沙片区管委会，由其在自贸区南沙片区范围内严格按照法律、法规规定的权限和程序实施。</w:t>
      </w:r>
    </w:p>
    <w:p w:rsidR="002D35B4" w:rsidRPr="002D35B4" w:rsidRDefault="002D35B4" w:rsidP="002D35B4">
      <w:pPr>
        <w:widowControl/>
        <w:spacing w:before="100" w:beforeAutospacing="1" w:after="100" w:afterAutospacing="1" w:line="516" w:lineRule="atLeast"/>
        <w:ind w:firstLine="480"/>
        <w:jc w:val="left"/>
        <w:rPr>
          <w:rFonts w:ascii="宋体" w:hAnsi="宋体" w:cs="Arial"/>
          <w:color w:val="000000"/>
          <w:kern w:val="0"/>
          <w:sz w:val="26"/>
          <w:szCs w:val="26"/>
        </w:rPr>
      </w:pPr>
      <w:r w:rsidRPr="002D35B4">
        <w:rPr>
          <w:rFonts w:ascii="宋体" w:hAnsi="宋体" w:cs="Arial" w:hint="eastAsia"/>
          <w:color w:val="000000"/>
          <w:kern w:val="0"/>
          <w:sz w:val="26"/>
          <w:szCs w:val="26"/>
        </w:rPr>
        <w:t>    市政府将根据法律、法规的立、改、</w:t>
      </w:r>
      <w:proofErr w:type="gramStart"/>
      <w:r w:rsidRPr="002D35B4">
        <w:rPr>
          <w:rFonts w:ascii="宋体" w:hAnsi="宋体" w:cs="Arial" w:hint="eastAsia"/>
          <w:color w:val="000000"/>
          <w:kern w:val="0"/>
          <w:sz w:val="26"/>
          <w:szCs w:val="26"/>
        </w:rPr>
        <w:t>废情况</w:t>
      </w:r>
      <w:proofErr w:type="gramEnd"/>
      <w:r w:rsidRPr="002D35B4">
        <w:rPr>
          <w:rFonts w:ascii="宋体" w:hAnsi="宋体" w:cs="Arial" w:hint="eastAsia"/>
          <w:color w:val="000000"/>
          <w:kern w:val="0"/>
          <w:sz w:val="26"/>
          <w:szCs w:val="26"/>
        </w:rPr>
        <w:t>及自贸区南沙片区经济发展的实际需要，适时对下放自贸区南沙片区管委会实施的管理权限目录进行调整。</w:t>
      </w:r>
    </w:p>
    <w:p w:rsidR="002D35B4" w:rsidRPr="002D35B4" w:rsidRDefault="002D35B4" w:rsidP="002D35B4">
      <w:pPr>
        <w:widowControl/>
        <w:spacing w:before="100" w:beforeAutospacing="1" w:after="100" w:afterAutospacing="1" w:line="516" w:lineRule="atLeast"/>
        <w:ind w:firstLine="480"/>
        <w:jc w:val="left"/>
        <w:rPr>
          <w:rFonts w:ascii="宋体" w:hAnsi="宋体" w:cs="Arial"/>
          <w:color w:val="000000"/>
          <w:kern w:val="0"/>
          <w:sz w:val="26"/>
          <w:szCs w:val="26"/>
        </w:rPr>
      </w:pPr>
      <w:r w:rsidRPr="002D35B4">
        <w:rPr>
          <w:rFonts w:ascii="宋体" w:hAnsi="宋体" w:cs="Arial" w:hint="eastAsia"/>
          <w:color w:val="000000"/>
          <w:kern w:val="0"/>
          <w:sz w:val="26"/>
          <w:szCs w:val="26"/>
        </w:rPr>
        <w:t>    本决定自公布之日起施行。</w:t>
      </w:r>
    </w:p>
    <w:p w:rsidR="002D35B4" w:rsidRPr="002D35B4" w:rsidRDefault="002D35B4" w:rsidP="002D35B4">
      <w:pPr>
        <w:widowControl/>
        <w:spacing w:before="100" w:beforeAutospacing="1" w:after="100" w:afterAutospacing="1" w:line="516" w:lineRule="atLeast"/>
        <w:ind w:firstLine="480"/>
        <w:jc w:val="left"/>
        <w:rPr>
          <w:rFonts w:ascii="宋体" w:hAnsi="宋体" w:cs="Arial"/>
          <w:color w:val="000000"/>
          <w:kern w:val="0"/>
          <w:sz w:val="26"/>
          <w:szCs w:val="26"/>
        </w:rPr>
      </w:pPr>
      <w:r w:rsidRPr="002D35B4">
        <w:rPr>
          <w:rFonts w:ascii="宋体" w:hAnsi="宋体" w:cs="Arial" w:hint="eastAsia"/>
          <w:color w:val="000000"/>
          <w:kern w:val="0"/>
          <w:sz w:val="26"/>
          <w:szCs w:val="26"/>
        </w:rPr>
        <w:t>   </w:t>
      </w:r>
    </w:p>
    <w:p w:rsidR="002D35B4" w:rsidRPr="002D35B4" w:rsidRDefault="002D35B4" w:rsidP="002D35B4">
      <w:pPr>
        <w:widowControl/>
        <w:spacing w:before="100" w:beforeAutospacing="1" w:after="100" w:afterAutospacing="1" w:line="516" w:lineRule="atLeast"/>
        <w:ind w:firstLine="480"/>
        <w:jc w:val="left"/>
        <w:rPr>
          <w:rFonts w:ascii="宋体" w:hAnsi="宋体" w:cs="Arial"/>
          <w:color w:val="000000"/>
          <w:kern w:val="0"/>
          <w:sz w:val="26"/>
          <w:szCs w:val="26"/>
        </w:rPr>
      </w:pPr>
      <w:r w:rsidRPr="002D35B4">
        <w:rPr>
          <w:rFonts w:ascii="宋体" w:hAnsi="宋体" w:cs="Arial" w:hint="eastAsia"/>
          <w:color w:val="000000"/>
          <w:kern w:val="0"/>
          <w:sz w:val="26"/>
          <w:szCs w:val="26"/>
        </w:rPr>
        <w:t>    附件：中国（广东）自由贸易试验区南沙片区管委会实施的第一批市级管理权限事项目录</w:t>
      </w:r>
    </w:p>
    <w:p w:rsidR="002D35B4" w:rsidRPr="002D35B4" w:rsidRDefault="002D35B4" w:rsidP="002D35B4">
      <w:pPr>
        <w:widowControl/>
        <w:spacing w:before="100" w:beforeAutospacing="1" w:after="100" w:afterAutospacing="1" w:line="516" w:lineRule="atLeast"/>
        <w:ind w:firstLine="480"/>
        <w:jc w:val="center"/>
        <w:rPr>
          <w:rFonts w:ascii="宋体" w:hAnsi="宋体" w:cs="Arial"/>
          <w:color w:val="000000"/>
          <w:kern w:val="0"/>
          <w:sz w:val="26"/>
          <w:szCs w:val="26"/>
        </w:rPr>
      </w:pPr>
    </w:p>
    <w:p w:rsidR="002D35B4" w:rsidRPr="002D35B4" w:rsidRDefault="002D35B4" w:rsidP="002D35B4">
      <w:pPr>
        <w:widowControl/>
        <w:spacing w:before="100" w:beforeAutospacing="1" w:after="100" w:afterAutospacing="1" w:line="516" w:lineRule="atLeast"/>
        <w:ind w:firstLine="480"/>
        <w:jc w:val="left"/>
        <w:rPr>
          <w:rFonts w:ascii="宋体" w:hAnsi="宋体" w:cs="Arial"/>
          <w:color w:val="000000"/>
          <w:kern w:val="0"/>
          <w:sz w:val="26"/>
          <w:szCs w:val="26"/>
        </w:rPr>
      </w:pPr>
      <w:r w:rsidRPr="002D35B4">
        <w:rPr>
          <w:rFonts w:ascii="宋体" w:hAnsi="宋体" w:cs="Arial" w:hint="eastAsia"/>
          <w:color w:val="000000"/>
          <w:kern w:val="0"/>
          <w:sz w:val="26"/>
          <w:szCs w:val="26"/>
        </w:rPr>
        <w:t> </w:t>
      </w:r>
    </w:p>
    <w:p w:rsidR="002D35B4" w:rsidRPr="002D35B4" w:rsidRDefault="002D35B4" w:rsidP="002D35B4">
      <w:pPr>
        <w:widowControl/>
        <w:spacing w:before="100" w:beforeAutospacing="1" w:after="100" w:afterAutospacing="1" w:line="516" w:lineRule="atLeast"/>
        <w:ind w:firstLine="480"/>
        <w:jc w:val="center"/>
        <w:rPr>
          <w:rFonts w:ascii="宋体" w:hAnsi="宋体" w:cs="Arial"/>
          <w:color w:val="000000"/>
          <w:kern w:val="0"/>
          <w:sz w:val="26"/>
          <w:szCs w:val="26"/>
        </w:rPr>
      </w:pPr>
    </w:p>
    <w:p w:rsidR="002D35B4" w:rsidRPr="002D35B4" w:rsidRDefault="002D35B4" w:rsidP="002D35B4">
      <w:pPr>
        <w:widowControl/>
        <w:spacing w:before="100" w:beforeAutospacing="1" w:after="100" w:afterAutospacing="1" w:line="516" w:lineRule="atLeast"/>
        <w:ind w:firstLine="480"/>
        <w:jc w:val="left"/>
        <w:rPr>
          <w:rFonts w:ascii="宋体" w:hAnsi="宋体" w:cs="Arial"/>
          <w:color w:val="000000"/>
          <w:kern w:val="0"/>
          <w:sz w:val="26"/>
          <w:szCs w:val="26"/>
        </w:rPr>
      </w:pPr>
      <w:r w:rsidRPr="002D35B4">
        <w:rPr>
          <w:rFonts w:ascii="宋体" w:hAnsi="宋体" w:cs="Arial" w:hint="eastAsia"/>
          <w:color w:val="000000"/>
          <w:kern w:val="0"/>
          <w:sz w:val="26"/>
          <w:szCs w:val="26"/>
        </w:rPr>
        <w:lastRenderedPageBreak/>
        <w:t> </w:t>
      </w:r>
    </w:p>
    <w:p w:rsidR="002D35B4" w:rsidRPr="002D35B4" w:rsidRDefault="002D35B4" w:rsidP="002D35B4">
      <w:pPr>
        <w:widowControl/>
        <w:spacing w:before="100" w:beforeAutospacing="1" w:after="100" w:afterAutospacing="1" w:line="516" w:lineRule="atLeast"/>
        <w:ind w:firstLine="480"/>
        <w:jc w:val="center"/>
        <w:rPr>
          <w:rFonts w:ascii="宋体" w:hAnsi="宋体" w:cs="Arial"/>
          <w:color w:val="000000"/>
          <w:kern w:val="0"/>
          <w:sz w:val="26"/>
          <w:szCs w:val="26"/>
        </w:rPr>
      </w:pPr>
    </w:p>
    <w:p w:rsidR="002D35B4" w:rsidRPr="002D35B4" w:rsidRDefault="002D35B4" w:rsidP="002D35B4">
      <w:pPr>
        <w:widowControl/>
        <w:spacing w:before="100" w:beforeAutospacing="1" w:after="100" w:afterAutospacing="1" w:line="516" w:lineRule="atLeast"/>
        <w:ind w:firstLine="480"/>
        <w:jc w:val="left"/>
        <w:rPr>
          <w:rFonts w:ascii="宋体" w:hAnsi="宋体" w:cs="Arial"/>
          <w:color w:val="000000"/>
          <w:kern w:val="0"/>
          <w:sz w:val="26"/>
          <w:szCs w:val="26"/>
        </w:rPr>
      </w:pPr>
      <w:r w:rsidRPr="002D35B4">
        <w:rPr>
          <w:rFonts w:ascii="宋体" w:hAnsi="宋体" w:cs="Arial" w:hint="eastAsia"/>
          <w:color w:val="000000"/>
          <w:kern w:val="0"/>
          <w:sz w:val="26"/>
          <w:szCs w:val="26"/>
        </w:rPr>
        <w:t> </w:t>
      </w:r>
    </w:p>
    <w:p w:rsidR="002D35B4" w:rsidRPr="002D35B4" w:rsidRDefault="002D35B4" w:rsidP="002D35B4">
      <w:pPr>
        <w:widowControl/>
        <w:spacing w:before="100" w:beforeAutospacing="1" w:after="100" w:afterAutospacing="1" w:line="516" w:lineRule="atLeast"/>
        <w:ind w:firstLine="480"/>
        <w:jc w:val="center"/>
        <w:rPr>
          <w:rFonts w:ascii="宋体" w:hAnsi="宋体" w:cs="Arial"/>
          <w:color w:val="000000"/>
          <w:kern w:val="0"/>
          <w:sz w:val="26"/>
          <w:szCs w:val="26"/>
        </w:rPr>
      </w:pPr>
    </w:p>
    <w:p w:rsidR="002D35B4" w:rsidRPr="002D35B4" w:rsidRDefault="00176EBB" w:rsidP="002D35B4">
      <w:pPr>
        <w:widowControl/>
        <w:spacing w:before="100" w:beforeAutospacing="1" w:after="100" w:afterAutospacing="1" w:line="516" w:lineRule="atLeast"/>
        <w:ind w:firstLine="480"/>
        <w:jc w:val="left"/>
        <w:rPr>
          <w:rFonts w:ascii="宋体" w:hAnsi="宋体" w:cs="Arial"/>
          <w:color w:val="000000"/>
          <w:kern w:val="0"/>
          <w:sz w:val="26"/>
          <w:szCs w:val="26"/>
        </w:rPr>
      </w:pPr>
      <w:r w:rsidRPr="00176EBB">
        <w:rPr>
          <w:rFonts w:ascii="宋体" w:hAnsi="宋体" w:cs="Arial"/>
          <w:noProof/>
          <w:color w:val="000000"/>
          <w:kern w:val="0"/>
          <w:sz w:val="26"/>
          <w:szCs w:val="26"/>
        </w:rPr>
        <w:drawing>
          <wp:inline distT="0" distB="0" distL="0" distR="0">
            <wp:extent cx="5274310" cy="3642709"/>
            <wp:effectExtent l="19050" t="0" r="2540" b="0"/>
            <wp:docPr id="2" name="图片 3" descr="http://www.gzns.gov.cn/longxue/xxgk_1/zcfg/201602/W020160218564135793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zns.gov.cn/longxue/xxgk_1/zcfg/201602/W020160218564135793407.jpg"/>
                    <pic:cNvPicPr>
                      <a:picLocks noChangeAspect="1" noChangeArrowheads="1"/>
                    </pic:cNvPicPr>
                  </pic:nvPicPr>
                  <pic:blipFill>
                    <a:blip r:embed="rId6" cstate="print"/>
                    <a:srcRect/>
                    <a:stretch>
                      <a:fillRect/>
                    </a:stretch>
                  </pic:blipFill>
                  <pic:spPr bwMode="auto">
                    <a:xfrm>
                      <a:off x="0" y="0"/>
                      <a:ext cx="5274310" cy="3642709"/>
                    </a:xfrm>
                    <a:prstGeom prst="rect">
                      <a:avLst/>
                    </a:prstGeom>
                    <a:noFill/>
                    <a:ln w="9525">
                      <a:noFill/>
                      <a:miter lim="800000"/>
                      <a:headEnd/>
                      <a:tailEnd/>
                    </a:ln>
                  </pic:spPr>
                </pic:pic>
              </a:graphicData>
            </a:graphic>
          </wp:inline>
        </w:drawing>
      </w:r>
      <w:r w:rsidR="002D35B4" w:rsidRPr="002D35B4">
        <w:rPr>
          <w:rFonts w:ascii="宋体" w:hAnsi="宋体" w:cs="Arial" w:hint="eastAsia"/>
          <w:color w:val="000000"/>
          <w:kern w:val="0"/>
          <w:sz w:val="26"/>
          <w:szCs w:val="26"/>
        </w:rPr>
        <w:t> </w:t>
      </w:r>
    </w:p>
    <w:p w:rsidR="002D35B4" w:rsidRPr="002D35B4" w:rsidRDefault="002D35B4" w:rsidP="002D35B4">
      <w:pPr>
        <w:widowControl/>
        <w:spacing w:before="100" w:beforeAutospacing="1" w:after="100" w:afterAutospacing="1" w:line="516" w:lineRule="atLeast"/>
        <w:ind w:firstLine="480"/>
        <w:jc w:val="center"/>
        <w:rPr>
          <w:rFonts w:ascii="宋体" w:hAnsi="宋体" w:cs="Arial"/>
          <w:color w:val="000000"/>
          <w:kern w:val="0"/>
          <w:sz w:val="26"/>
          <w:szCs w:val="26"/>
        </w:rPr>
      </w:pPr>
    </w:p>
    <w:p w:rsidR="002D35B4" w:rsidRPr="002D35B4" w:rsidRDefault="002D35B4" w:rsidP="00F77FD8">
      <w:pPr>
        <w:widowControl/>
        <w:spacing w:before="100" w:beforeAutospacing="1" w:after="100" w:afterAutospacing="1" w:line="516" w:lineRule="atLeast"/>
        <w:ind w:firstLine="480"/>
        <w:jc w:val="left"/>
        <w:rPr>
          <w:rFonts w:ascii="宋体" w:hAnsi="宋体" w:cs="Arial"/>
          <w:color w:val="000000"/>
          <w:kern w:val="0"/>
          <w:sz w:val="26"/>
          <w:szCs w:val="26"/>
        </w:rPr>
      </w:pPr>
      <w:r w:rsidRPr="002D35B4">
        <w:rPr>
          <w:rFonts w:ascii="宋体" w:hAnsi="宋体" w:cs="Arial" w:hint="eastAsia"/>
          <w:color w:val="000000"/>
          <w:kern w:val="0"/>
          <w:sz w:val="26"/>
          <w:szCs w:val="26"/>
        </w:rPr>
        <w:t> 　 </w:t>
      </w:r>
    </w:p>
    <w:p w:rsidR="00FB6E7F" w:rsidRPr="002D35B4" w:rsidRDefault="00FB6E7F"/>
    <w:sectPr w:rsidR="00FB6E7F" w:rsidRPr="002D35B4" w:rsidSect="000D78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FA1" w:rsidRDefault="00EF4FA1" w:rsidP="002D35B4">
      <w:r>
        <w:separator/>
      </w:r>
    </w:p>
  </w:endnote>
  <w:endnote w:type="continuationSeparator" w:id="0">
    <w:p w:rsidR="00EF4FA1" w:rsidRDefault="00EF4FA1" w:rsidP="002D3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FA1" w:rsidRDefault="00EF4FA1" w:rsidP="002D35B4">
      <w:r>
        <w:separator/>
      </w:r>
    </w:p>
  </w:footnote>
  <w:footnote w:type="continuationSeparator" w:id="0">
    <w:p w:rsidR="00EF4FA1" w:rsidRDefault="00EF4FA1" w:rsidP="002D35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5B4"/>
    <w:rsid w:val="000D7877"/>
    <w:rsid w:val="00176EBB"/>
    <w:rsid w:val="002D35B4"/>
    <w:rsid w:val="003611C2"/>
    <w:rsid w:val="007C504E"/>
    <w:rsid w:val="00D02D8C"/>
    <w:rsid w:val="00D074FB"/>
    <w:rsid w:val="00D7754D"/>
    <w:rsid w:val="00EE3B86"/>
    <w:rsid w:val="00EF4FA1"/>
    <w:rsid w:val="00F77FD8"/>
    <w:rsid w:val="00FB6E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4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D074FB"/>
    <w:pPr>
      <w:spacing w:before="240" w:after="60"/>
      <w:jc w:val="center"/>
      <w:outlineLvl w:val="0"/>
    </w:pPr>
    <w:rPr>
      <w:rFonts w:ascii="Cambria" w:hAnsi="Cambria"/>
      <w:b/>
      <w:bCs/>
      <w:sz w:val="32"/>
      <w:szCs w:val="32"/>
    </w:rPr>
  </w:style>
  <w:style w:type="character" w:customStyle="1" w:styleId="Char">
    <w:name w:val="标题 Char"/>
    <w:basedOn w:val="a0"/>
    <w:link w:val="a3"/>
    <w:rsid w:val="00D074FB"/>
    <w:rPr>
      <w:rFonts w:ascii="Cambria" w:hAnsi="Cambria"/>
      <w:b/>
      <w:bCs/>
      <w:kern w:val="2"/>
      <w:sz w:val="32"/>
      <w:szCs w:val="32"/>
    </w:rPr>
  </w:style>
  <w:style w:type="paragraph" w:styleId="a4">
    <w:name w:val="No Spacing"/>
    <w:uiPriority w:val="1"/>
    <w:qFormat/>
    <w:rsid w:val="00D074FB"/>
    <w:pPr>
      <w:widowControl w:val="0"/>
      <w:jc w:val="both"/>
    </w:pPr>
    <w:rPr>
      <w:kern w:val="2"/>
      <w:sz w:val="21"/>
      <w:szCs w:val="24"/>
    </w:rPr>
  </w:style>
  <w:style w:type="paragraph" w:styleId="a5">
    <w:name w:val="header"/>
    <w:basedOn w:val="a"/>
    <w:link w:val="Char0"/>
    <w:uiPriority w:val="99"/>
    <w:semiHidden/>
    <w:unhideWhenUsed/>
    <w:rsid w:val="002D35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D35B4"/>
    <w:rPr>
      <w:kern w:val="2"/>
      <w:sz w:val="18"/>
      <w:szCs w:val="18"/>
    </w:rPr>
  </w:style>
  <w:style w:type="paragraph" w:styleId="a6">
    <w:name w:val="footer"/>
    <w:basedOn w:val="a"/>
    <w:link w:val="Char1"/>
    <w:uiPriority w:val="99"/>
    <w:semiHidden/>
    <w:unhideWhenUsed/>
    <w:rsid w:val="002D35B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D35B4"/>
    <w:rPr>
      <w:kern w:val="2"/>
      <w:sz w:val="18"/>
      <w:szCs w:val="18"/>
    </w:rPr>
  </w:style>
  <w:style w:type="paragraph" w:styleId="a7">
    <w:name w:val="Balloon Text"/>
    <w:basedOn w:val="a"/>
    <w:link w:val="Char2"/>
    <w:uiPriority w:val="99"/>
    <w:semiHidden/>
    <w:unhideWhenUsed/>
    <w:rsid w:val="002D35B4"/>
    <w:rPr>
      <w:sz w:val="18"/>
      <w:szCs w:val="18"/>
    </w:rPr>
  </w:style>
  <w:style w:type="character" w:customStyle="1" w:styleId="Char2">
    <w:name w:val="批注框文本 Char"/>
    <w:basedOn w:val="a0"/>
    <w:link w:val="a7"/>
    <w:uiPriority w:val="99"/>
    <w:semiHidden/>
    <w:rsid w:val="002D35B4"/>
    <w:rPr>
      <w:kern w:val="2"/>
      <w:sz w:val="18"/>
      <w:szCs w:val="18"/>
    </w:rPr>
  </w:style>
</w:styles>
</file>

<file path=word/webSettings.xml><?xml version="1.0" encoding="utf-8"?>
<w:webSettings xmlns:r="http://schemas.openxmlformats.org/officeDocument/2006/relationships" xmlns:w="http://schemas.openxmlformats.org/wordprocessingml/2006/main">
  <w:divs>
    <w:div w:id="994457756">
      <w:bodyDiv w:val="1"/>
      <w:marLeft w:val="0"/>
      <w:marRight w:val="0"/>
      <w:marTop w:val="0"/>
      <w:marBottom w:val="0"/>
      <w:divBdr>
        <w:top w:val="none" w:sz="0" w:space="0" w:color="auto"/>
        <w:left w:val="none" w:sz="0" w:space="0" w:color="auto"/>
        <w:bottom w:val="none" w:sz="0" w:space="0" w:color="auto"/>
        <w:right w:val="none" w:sz="0" w:space="0" w:color="auto"/>
      </w:divBdr>
      <w:divsChild>
        <w:div w:id="1912499299">
          <w:marLeft w:val="0"/>
          <w:marRight w:val="0"/>
          <w:marTop w:val="0"/>
          <w:marBottom w:val="0"/>
          <w:divBdr>
            <w:top w:val="none" w:sz="0" w:space="0" w:color="auto"/>
            <w:left w:val="none" w:sz="0" w:space="0" w:color="auto"/>
            <w:bottom w:val="none" w:sz="0" w:space="0" w:color="auto"/>
            <w:right w:val="none" w:sz="0" w:space="0" w:color="auto"/>
          </w:divBdr>
          <w:divsChild>
            <w:div w:id="1110316607">
              <w:marLeft w:val="0"/>
              <w:marRight w:val="0"/>
              <w:marTop w:val="0"/>
              <w:marBottom w:val="0"/>
              <w:divBdr>
                <w:top w:val="single" w:sz="8" w:space="0" w:color="CCCCCC"/>
                <w:left w:val="single" w:sz="8" w:space="0" w:color="CCCCCC"/>
                <w:bottom w:val="single" w:sz="8" w:space="0" w:color="CCCCCC"/>
                <w:right w:val="single" w:sz="8" w:space="0" w:color="CCCCCC"/>
              </w:divBdr>
              <w:divsChild>
                <w:div w:id="30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赵辉</dc:creator>
  <cp:keywords/>
  <dc:description/>
  <cp:lastModifiedBy>䄀ʅ</cp:lastModifiedBy>
  <cp:revision>4</cp:revision>
  <dcterms:created xsi:type="dcterms:W3CDTF">2016-07-14T01:46:00Z</dcterms:created>
  <dcterms:modified xsi:type="dcterms:W3CDTF">2016-09-05T02:24:00Z</dcterms:modified>
</cp:coreProperties>
</file>