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widowControl/>
        <w:jc w:val="lef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2021年促进经济高质量发展专项资金（促进外贸发展方向）进口贴息项目申报指引</w:t>
      </w:r>
    </w:p>
    <w:p>
      <w:pPr>
        <w:spacing w:line="560" w:lineRule="exact"/>
        <w:jc w:val="center"/>
        <w:rPr>
          <w:rFonts w:ascii="Times New Roman" w:hAnsi="Times New Roman" w:eastAsia="方正小标宋简体" w:cs="Times New Roman"/>
          <w:sz w:val="44"/>
          <w:szCs w:val="44"/>
        </w:rPr>
      </w:pPr>
    </w:p>
    <w:p>
      <w:pPr>
        <w:spacing w:line="600" w:lineRule="exact"/>
        <w:ind w:firstLine="640" w:firstLineChars="200"/>
        <w:rPr>
          <w:rFonts w:ascii="楷体" w:hAnsi="楷体" w:eastAsia="楷体" w:cs="楷体"/>
          <w:sz w:val="32"/>
          <w:szCs w:val="32"/>
        </w:rPr>
      </w:pPr>
      <w:r>
        <w:rPr>
          <w:rFonts w:hint="eastAsia" w:ascii="黑体" w:hAnsi="黑体" w:eastAsia="黑体" w:cs="黑体"/>
          <w:sz w:val="32"/>
          <w:szCs w:val="32"/>
        </w:rPr>
        <w:t>一、支持对象</w:t>
      </w:r>
      <w:bookmarkStart w:id="0" w:name="_GoBack"/>
      <w:bookmarkEnd w:id="0"/>
    </w:p>
    <w:p>
      <w:pPr>
        <w:spacing w:line="600" w:lineRule="exact"/>
        <w:ind w:left="420" w:leftChars="200"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在我市注册登记的企业，未被</w:t>
      </w:r>
      <w:r>
        <w:rPr>
          <w:rFonts w:ascii="Times New Roman" w:hAnsi="Times New Roman" w:eastAsia="仿宋_GB2312" w:cs="Times New Roman"/>
          <w:sz w:val="32"/>
          <w:szCs w:val="32"/>
        </w:rPr>
        <w:t>列入“失信联合惩戒黑名单”</w:t>
      </w:r>
      <w:r>
        <w:rPr>
          <w:rFonts w:hint="eastAsia" w:ascii="仿宋_GB2312" w:hAnsi="仿宋_GB2312" w:eastAsia="仿宋_GB2312" w:cs="仿宋_GB2312"/>
          <w:color w:val="000000"/>
          <w:sz w:val="32"/>
          <w:szCs w:val="32"/>
        </w:rPr>
        <w:t>。</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二、支持事项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21"/>
        </w:rPr>
        <w:t>1.进出口贸易公司类贴息。对我市进出口贸易公司以一般贸易方式进口金额同比增加部分给予进口贴息支持。全市支持企业不超过2家，各区上报企业不超过2家。</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2.猪肉产品进口类贴息。对进口猪肉产品给予贴息支持。</w:t>
      </w:r>
    </w:p>
    <w:p>
      <w:pPr>
        <w:spacing w:line="600" w:lineRule="exact"/>
        <w:ind w:firstLine="640" w:firstLineChars="200"/>
        <w:rPr>
          <w:rFonts w:ascii="楷体" w:hAnsi="楷体" w:eastAsia="楷体" w:cs="楷体"/>
          <w:kern w:val="0"/>
          <w:sz w:val="32"/>
          <w:szCs w:val="21"/>
        </w:rPr>
      </w:pPr>
      <w:r>
        <w:rPr>
          <w:rFonts w:hint="eastAsia" w:ascii="黑体" w:hAnsi="黑体" w:eastAsia="黑体" w:cs="黑体"/>
          <w:kern w:val="0"/>
          <w:sz w:val="32"/>
          <w:szCs w:val="32"/>
        </w:rPr>
        <w:t>三、</w:t>
      </w:r>
      <w:r>
        <w:rPr>
          <w:rFonts w:hint="eastAsia" w:ascii="黑体" w:hAnsi="黑体" w:eastAsia="黑体" w:cs="黑体"/>
          <w:kern w:val="0"/>
          <w:sz w:val="32"/>
          <w:szCs w:val="21"/>
        </w:rPr>
        <w:t>支持时间</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w:t>
      </w:r>
      <w:r>
        <w:rPr>
          <w:rFonts w:hint="eastAsia" w:ascii="仿宋_GB2312" w:hAnsi="仿宋_GB2312" w:eastAsia="仿宋_GB2312" w:cs="仿宋_GB2312"/>
          <w:kern w:val="0"/>
          <w:sz w:val="32"/>
          <w:szCs w:val="32"/>
        </w:rPr>
        <w:t>进出口贸易公司类支持</w:t>
      </w:r>
      <w:r>
        <w:rPr>
          <w:rFonts w:hint="eastAsia" w:ascii="仿宋_GB2312" w:hAnsi="仿宋_GB2312" w:eastAsia="仿宋_GB2312" w:cs="仿宋_GB2312"/>
          <w:kern w:val="0"/>
          <w:sz w:val="32"/>
          <w:szCs w:val="21"/>
        </w:rPr>
        <w:t>2019年10月1日—2020年6月30日期间的项目进口金额同比增加部分；</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2.猪肉产品进口（商品类型：猪肉，商品海关编码：0203）类支持2020年1月1日—6月30日期间的项目（以海关进口增值税专用缴款书上填发日期为准）。</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四、资格认定</w:t>
      </w: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（一）进出口贸易公司申报资格认定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1.项目申报企业应当按照广州市政府部署，致力于促进我市与相关国家的双边经贸交流与合作。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Cs/>
          <w:color w:val="000000"/>
          <w:kern w:val="0"/>
          <w:sz w:val="32"/>
          <w:szCs w:val="32"/>
          <w:lang w:bidi="ar"/>
        </w:rPr>
        <w:t>进口商品</w:t>
      </w:r>
      <w:r>
        <w:rPr>
          <w:rFonts w:hint="eastAsia" w:ascii="仿宋_GB2312" w:hAnsi="仿宋_GB2312" w:eastAsia="仿宋_GB2312" w:cs="仿宋_GB2312"/>
          <w:kern w:val="0"/>
          <w:sz w:val="32"/>
          <w:szCs w:val="32"/>
        </w:rPr>
        <w:t>符合企业注册所在地经济发展布局，满足人民高质量消费需求，具备集散平台作用。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21"/>
        </w:rPr>
        <w:t>申请企业应当是以某一类商品或某一国（地区）方式在进口国家（地区）范围（详见附件1-1）和进口商品范围表（详见附件1-2）内开展的进口活动，其中以一类商品方式支持范围必须是国别范围内的进口商品；一国（地区）方式支持范围必须是商品范围表中进口一类商品或多类商品。</w:t>
      </w: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（二）猪肉进口贴息申报资格认定</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24"/>
        </w:rPr>
        <w:t>申请企业应当是《中华人民共和国进口货物报关单》上的消费使用单位，</w:t>
      </w:r>
      <w:r>
        <w:rPr>
          <w:rFonts w:hint="eastAsia" w:ascii="仿宋_GB2312" w:hAnsi="仿宋_GB2312" w:eastAsia="仿宋_GB2312" w:cs="仿宋_GB2312"/>
          <w:sz w:val="32"/>
          <w:szCs w:val="32"/>
        </w:rPr>
        <w:t>进口货物报关单上的境内收货人应当是在省内注册登记的企业，消费使用单位、境内收货人均应为2019年10月18日前注册企业。</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2.进口报关口岸为我省省内口岸。</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具体参见广东省商务厅2019年10月18日和11月19日发布的《广东省商务厅关于支持企业扩大猪肉进口的通知》和《广东省商务厅关于支持我省企业扩大猪肉进口的补充通知》。</w:t>
      </w:r>
    </w:p>
    <w:p>
      <w:pPr>
        <w:spacing w:line="600" w:lineRule="exact"/>
        <w:ind w:firstLine="640" w:firstLineChars="200"/>
        <w:rPr>
          <w:rFonts w:ascii="黑体" w:hAnsi="黑体" w:eastAsia="黑体" w:cs="黑体"/>
          <w:kern w:val="0"/>
          <w:sz w:val="32"/>
          <w:szCs w:val="21"/>
        </w:rPr>
      </w:pPr>
      <w:r>
        <w:rPr>
          <w:rFonts w:hint="eastAsia" w:ascii="黑体" w:hAnsi="黑体" w:eastAsia="黑体" w:cs="黑体"/>
          <w:kern w:val="0"/>
          <w:sz w:val="32"/>
          <w:szCs w:val="21"/>
        </w:rPr>
        <w:t>五、其他申报条件</w:t>
      </w:r>
    </w:p>
    <w:p>
      <w:pPr>
        <w:spacing w:line="600" w:lineRule="exact"/>
        <w:ind w:firstLine="640" w:firstLineChars="200"/>
        <w:rPr>
          <w:rFonts w:ascii="黑体" w:hAnsi="黑体" w:eastAsia="黑体" w:cs="黑体"/>
          <w:kern w:val="0"/>
          <w:sz w:val="32"/>
          <w:szCs w:val="21"/>
        </w:rPr>
      </w:pPr>
      <w:r>
        <w:rPr>
          <w:rFonts w:hint="eastAsia" w:ascii="黑体" w:hAnsi="黑体" w:eastAsia="黑体" w:cs="黑体"/>
          <w:kern w:val="0"/>
          <w:sz w:val="32"/>
          <w:szCs w:val="21"/>
        </w:rPr>
        <w:t>（一）</w:t>
      </w:r>
      <w:r>
        <w:rPr>
          <w:rFonts w:hint="eastAsia" w:ascii="仿宋_GB2312" w:hAnsi="仿宋_GB2312" w:eastAsia="仿宋_GB2312" w:cs="仿宋_GB2312"/>
          <w:b/>
          <w:bCs/>
          <w:kern w:val="0"/>
          <w:sz w:val="32"/>
          <w:szCs w:val="32"/>
        </w:rPr>
        <w:t>进出口贸易公司类</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1.申请企业应当是《中华人民共和国进口货物报关单》上的</w:t>
      </w:r>
      <w:r>
        <w:rPr>
          <w:rFonts w:hint="eastAsia" w:ascii="仿宋_GB2312" w:hAnsi="仿宋_GB2312" w:eastAsia="仿宋_GB2312" w:cs="仿宋_GB2312"/>
          <w:kern w:val="0"/>
          <w:sz w:val="32"/>
          <w:szCs w:val="32"/>
        </w:rPr>
        <w:t>境内收货人</w:t>
      </w:r>
      <w:r>
        <w:rPr>
          <w:rFonts w:hint="eastAsia" w:ascii="仿宋_GB2312" w:hAnsi="仿宋_GB2312" w:eastAsia="仿宋_GB2312" w:cs="仿宋_GB2312"/>
          <w:kern w:val="0"/>
          <w:sz w:val="32"/>
          <w:szCs w:val="21"/>
        </w:rPr>
        <w:t>。</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2.申请企业本次申报的进口产品未申报过国家和省市其他进口贴息项目。</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3.符合以上条件的申请企业2019年10月1日至2020年6月30日进口符合商品表范围内的商品进口</w:t>
      </w:r>
      <w:r>
        <w:rPr>
          <w:rFonts w:hint="eastAsia" w:ascii="仿宋_GB2312" w:hAnsi="仿宋_GB2312" w:eastAsia="仿宋_GB2312" w:cs="仿宋_GB2312"/>
          <w:kern w:val="0"/>
          <w:sz w:val="32"/>
          <w:szCs w:val="32"/>
        </w:rPr>
        <w:t>同比增加金额</w:t>
      </w:r>
      <w:r>
        <w:rPr>
          <w:rFonts w:hint="eastAsia" w:ascii="仿宋_GB2312" w:hAnsi="仿宋_GB2312" w:eastAsia="仿宋_GB2312" w:cs="仿宋_GB2312"/>
          <w:kern w:val="0"/>
          <w:sz w:val="32"/>
          <w:szCs w:val="21"/>
        </w:rPr>
        <w:t>不低于50万美元；今年</w:t>
      </w:r>
      <w:r>
        <w:rPr>
          <w:rFonts w:hint="eastAsia" w:ascii="仿宋_GB2312" w:hAnsi="仿宋_GB2312" w:eastAsia="仿宋_GB2312" w:cs="仿宋_GB2312"/>
          <w:kern w:val="0"/>
          <w:sz w:val="32"/>
          <w:szCs w:val="32"/>
        </w:rPr>
        <w:t>新成立企业不在支持范围内</w:t>
      </w:r>
      <w:r>
        <w:rPr>
          <w:rFonts w:hint="eastAsia" w:ascii="仿宋_GB2312" w:hAnsi="仿宋_GB2312" w:eastAsia="仿宋_GB2312" w:cs="仿宋_GB2312"/>
          <w:kern w:val="0"/>
          <w:sz w:val="32"/>
          <w:szCs w:val="21"/>
        </w:rPr>
        <w:t>。</w:t>
      </w:r>
    </w:p>
    <w:p>
      <w:pPr>
        <w:spacing w:line="600" w:lineRule="exact"/>
        <w:ind w:firstLine="640" w:firstLineChars="200"/>
        <w:rPr>
          <w:rFonts w:ascii="黑体" w:hAnsi="黑体" w:eastAsia="黑体" w:cs="黑体"/>
          <w:kern w:val="0"/>
          <w:sz w:val="32"/>
          <w:szCs w:val="21"/>
        </w:rPr>
      </w:pPr>
      <w:r>
        <w:rPr>
          <w:rFonts w:hint="eastAsia" w:ascii="黑体" w:hAnsi="黑体" w:eastAsia="黑体" w:cs="黑体"/>
          <w:kern w:val="0"/>
          <w:sz w:val="32"/>
          <w:szCs w:val="21"/>
        </w:rPr>
        <w:t>（二）</w:t>
      </w:r>
      <w:r>
        <w:rPr>
          <w:rFonts w:hint="eastAsia" w:ascii="仿宋_GB2312" w:hAnsi="仿宋_GB2312" w:eastAsia="仿宋_GB2312" w:cs="仿宋_GB2312"/>
          <w:b/>
          <w:bCs/>
          <w:kern w:val="0"/>
          <w:sz w:val="32"/>
          <w:szCs w:val="32"/>
        </w:rPr>
        <w:t>猪肉产品进口类</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申请企业本次申报的进口产品未申报过国家和省市其他进口贴息项目。</w:t>
      </w:r>
    </w:p>
    <w:p>
      <w:pPr>
        <w:spacing w:line="600" w:lineRule="exact"/>
        <w:ind w:firstLine="640"/>
        <w:rPr>
          <w:rFonts w:ascii="黑体" w:hAnsi="黑体" w:eastAsia="黑体" w:cs="黑体"/>
          <w:kern w:val="0"/>
          <w:sz w:val="32"/>
          <w:szCs w:val="21"/>
        </w:rPr>
      </w:pPr>
      <w:r>
        <w:rPr>
          <w:rFonts w:hint="eastAsia" w:ascii="黑体" w:hAnsi="黑体" w:eastAsia="黑体" w:cs="黑体"/>
          <w:kern w:val="0"/>
          <w:sz w:val="32"/>
          <w:szCs w:val="21"/>
        </w:rPr>
        <w:t>六、申报材料</w:t>
      </w:r>
    </w:p>
    <w:p>
      <w:pPr>
        <w:spacing w:line="600" w:lineRule="exact"/>
        <w:ind w:firstLine="640"/>
        <w:rPr>
          <w:rFonts w:ascii="黑体" w:hAnsi="黑体" w:eastAsia="黑体" w:cs="黑体"/>
          <w:kern w:val="0"/>
          <w:sz w:val="32"/>
          <w:szCs w:val="21"/>
        </w:rPr>
      </w:pPr>
      <w:r>
        <w:rPr>
          <w:rFonts w:hint="eastAsia" w:ascii="仿宋_GB2312" w:hAnsi="仿宋_GB2312" w:eastAsia="仿宋_GB2312" w:cs="仿宋_GB2312"/>
          <w:b/>
          <w:bCs/>
          <w:kern w:val="0"/>
          <w:sz w:val="32"/>
          <w:szCs w:val="32"/>
        </w:rPr>
        <w:t>（一）进出口贸易公司类</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1.企业法定代表人签字的</w:t>
      </w:r>
      <w:r>
        <w:rPr>
          <w:rFonts w:hint="eastAsia" w:ascii="仿宋_GB2312" w:hAnsi="仿宋_GB2312" w:eastAsia="仿宋_GB2312" w:cs="仿宋_GB2312"/>
          <w:kern w:val="0"/>
          <w:sz w:val="32"/>
          <w:szCs w:val="32"/>
        </w:rPr>
        <w:t>进口贴息事项</w:t>
      </w:r>
      <w:r>
        <w:rPr>
          <w:rFonts w:hint="eastAsia" w:ascii="仿宋_GB2312" w:hAnsi="仿宋_GB2312" w:eastAsia="仿宋_GB2312" w:cs="仿宋_GB2312"/>
          <w:kern w:val="0"/>
          <w:sz w:val="32"/>
          <w:szCs w:val="21"/>
        </w:rPr>
        <w:t>申请表和申请报告，申请报告中应说明企业基本情况、</w:t>
      </w:r>
      <w:r>
        <w:rPr>
          <w:rFonts w:hint="eastAsia" w:ascii="仿宋_GB2312" w:hAnsi="仿宋_GB2312" w:eastAsia="仿宋_GB2312" w:cs="仿宋_GB2312"/>
          <w:kern w:val="0"/>
          <w:sz w:val="32"/>
          <w:szCs w:val="32"/>
        </w:rPr>
        <w:t>进口产品预计对企业、当地和行业可产生的效益、绩效目标、是否愿意参加省市商务部门组织的申报相关商品或目标国家的进口采购活动、</w:t>
      </w:r>
      <w:r>
        <w:rPr>
          <w:rFonts w:hint="eastAsia" w:ascii="仿宋_GB2312" w:hAnsi="仿宋_GB2312" w:eastAsia="仿宋_GB2312" w:cs="仿宋_GB2312"/>
          <w:kern w:val="0"/>
          <w:sz w:val="32"/>
          <w:szCs w:val="21"/>
        </w:rPr>
        <w:t>本企业（单位）近五年有无严重违法违规行为、有无拖欠应缴还的财政性资金等情况。</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2.企业营业执照（复印件加盖公章）。</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 xml:space="preserve">3.进口贴息项目表。  </w:t>
      </w:r>
    </w:p>
    <w:p>
      <w:pPr>
        <w:spacing w:line="600" w:lineRule="exact"/>
        <w:ind w:firstLine="645"/>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 xml:space="preserve">4.提供《中华人民共和国海关进口货物报关单》及与其对应的《海关进口增值税专用缴款书》（复印件加盖公章）。 </w:t>
      </w:r>
    </w:p>
    <w:p>
      <w:pPr>
        <w:spacing w:line="600" w:lineRule="exact"/>
        <w:ind w:firstLine="645"/>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（二）猪肉产品进口类</w:t>
      </w:r>
    </w:p>
    <w:p>
      <w:pPr>
        <w:spacing w:line="600" w:lineRule="exact"/>
        <w:ind w:firstLine="645"/>
        <w:rPr>
          <w:rFonts w:hint="eastAsia"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1.猪肉进口贴息项目申请表。</w:t>
      </w:r>
    </w:p>
    <w:p>
      <w:pPr>
        <w:spacing w:line="60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2.猪肉进口情况表</w:t>
      </w:r>
    </w:p>
    <w:p>
      <w:pPr>
        <w:spacing w:line="60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3.《中华人民共和国进口货物报关单》及对应的海关进口增值税专用缴款书（复印件盖章）。</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4.《中华人民共和国进口货物报关单》上所列消费使用单位、境内收货人营业执照（复印件盖章）。</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5.猪肉进口合同（复印件盖章）。</w:t>
      </w:r>
    </w:p>
    <w:p>
      <w:pPr>
        <w:spacing w:line="600" w:lineRule="exact"/>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具体参见广东省商务厅2019年10月18日和11月19日发布的《广东省商务厅关于支持企业扩大猪肉进口的通知》和《广东省商务厅关于支持我省企业扩大猪肉进口的补充通知》。</w:t>
      </w:r>
    </w:p>
    <w:p>
      <w:pPr>
        <w:spacing w:line="60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以上材料需要以报关单为主体，其它材料依次与报关单对应整理并标明页码，材料一式三份并加盖骑缝章，合同需提供中文翻译注释，所有复印件需提供原件备查。</w:t>
      </w:r>
    </w:p>
    <w:p>
      <w:pPr>
        <w:spacing w:line="600" w:lineRule="exact"/>
        <w:ind w:firstLine="640" w:firstLineChars="200"/>
        <w:rPr>
          <w:rFonts w:ascii="黑体" w:hAnsi="黑体" w:eastAsia="黑体" w:cs="黑体"/>
          <w:kern w:val="0"/>
          <w:sz w:val="32"/>
          <w:szCs w:val="21"/>
        </w:rPr>
      </w:pPr>
      <w:r>
        <w:rPr>
          <w:rFonts w:hint="eastAsia" w:ascii="黑体" w:hAnsi="黑体" w:eastAsia="黑体" w:cs="黑体"/>
          <w:kern w:val="0"/>
          <w:sz w:val="32"/>
          <w:szCs w:val="21"/>
        </w:rPr>
        <w:t>七、扶持标准</w:t>
      </w:r>
    </w:p>
    <w:p>
      <w:pPr>
        <w:spacing w:line="600" w:lineRule="exact"/>
        <w:ind w:firstLine="640"/>
        <w:rPr>
          <w:rFonts w:ascii="黑体" w:hAnsi="黑体" w:eastAsia="黑体" w:cs="黑体"/>
          <w:kern w:val="0"/>
          <w:sz w:val="32"/>
          <w:szCs w:val="21"/>
        </w:rPr>
      </w:pPr>
      <w:r>
        <w:rPr>
          <w:rFonts w:hint="eastAsia" w:ascii="仿宋_GB2312" w:hAnsi="仿宋_GB2312" w:eastAsia="仿宋_GB2312" w:cs="仿宋_GB2312"/>
          <w:b/>
          <w:bCs/>
          <w:kern w:val="0"/>
          <w:sz w:val="32"/>
          <w:szCs w:val="32"/>
        </w:rPr>
        <w:t>（一）进出口贸易公司类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1.贴息本金。</w:t>
      </w:r>
      <w:r>
        <w:rPr>
          <w:rFonts w:hint="eastAsia" w:ascii="仿宋_GB2312" w:hAnsi="仿宋_GB2312" w:eastAsia="仿宋_GB2312" w:cs="仿宋_GB2312"/>
          <w:color w:val="000000"/>
          <w:kern w:val="0"/>
          <w:sz w:val="32"/>
          <w:szCs w:val="32"/>
        </w:rPr>
        <w:t>符合规定条件的进口金额美元</w:t>
      </w:r>
      <w:r>
        <w:rPr>
          <w:rFonts w:hint="eastAsia" w:ascii="仿宋_GB2312" w:hAnsi="仿宋_GB2312" w:eastAsia="仿宋_GB2312" w:cs="仿宋_GB2312"/>
          <w:kern w:val="0"/>
          <w:sz w:val="32"/>
          <w:szCs w:val="32"/>
        </w:rPr>
        <w:t>为计算依据</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申请项目汇率按中国人民银行公布的2020年6月30日人民币汇率中间价为计算依据。《中华人民共和国进口货物报关单》或《付汇凭证》以非美元计价的，应将进口额折算成美元（金额折算率参照国家外汇管理局公布的2020年6月30日《各种货币对美元折算率表》，国家外汇管理局网址：</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"http://www.safe.gov.cn）。进口贴息的贴息率不高于2018年6月30日中国人民银行公布的最近一期人民币1年期贷款基准利率。"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http://www.safe.gov.cn）。</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32"/>
        </w:rPr>
        <w:t>2.贴息率。按照不超过0.3%计算并入库。</w:t>
      </w:r>
      <w:r>
        <w:rPr>
          <w:rFonts w:hint="eastAsia" w:ascii="仿宋_GB2312" w:hAnsi="仿宋_GB2312" w:eastAsia="仿宋_GB2312" w:cs="仿宋_GB2312"/>
          <w:kern w:val="0"/>
          <w:sz w:val="32"/>
          <w:szCs w:val="32"/>
        </w:rPr>
        <w:fldChar w:fldCharType="end"/>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3.贴息金额。按照贴息本金乘以贴息率计算，每家企业不超过500万元，对贴息总额低于1万元的企业不予安排贴息。</w:t>
      </w:r>
    </w:p>
    <w:p>
      <w:pPr>
        <w:spacing w:line="600" w:lineRule="exact"/>
        <w:ind w:firstLine="645"/>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（二）猪肉进口类贴息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1.贴息本金。</w:t>
      </w:r>
      <w:r>
        <w:rPr>
          <w:rFonts w:hint="eastAsia" w:ascii="仿宋_GB2312" w:hAnsi="仿宋_GB2312" w:eastAsia="仿宋_GB2312" w:cs="仿宋_GB2312"/>
          <w:color w:val="000000"/>
          <w:kern w:val="0"/>
          <w:sz w:val="32"/>
          <w:szCs w:val="32"/>
        </w:rPr>
        <w:t>符合规定条件的进口金额美元</w:t>
      </w:r>
      <w:r>
        <w:rPr>
          <w:rFonts w:hint="eastAsia" w:ascii="仿宋_GB2312" w:hAnsi="仿宋_GB2312" w:eastAsia="仿宋_GB2312" w:cs="仿宋_GB2312"/>
          <w:kern w:val="0"/>
          <w:sz w:val="32"/>
          <w:szCs w:val="32"/>
        </w:rPr>
        <w:t>为计算依据。《中华人民共和国进口货物报关单》或《付汇凭证》以非美元计价的，应将进口额折算成美元（金额折算率参照国家外汇管理局公布的2020年6月30日《各种货币对美元折算率表》，国家外汇管理局网址：</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"http://www.safe.gov.cn）。进口贴息的贴息率不高于2018年6月30日中国人民银行公布的最近一期人民币1年期贷款基准利率。"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http://www.safe.gov.cn）。</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32"/>
        </w:rPr>
        <w:t>2.贴息标准。1</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美元最高贴息0.2元人民币（</w:t>
      </w:r>
      <w:r>
        <w:rPr>
          <w:rFonts w:hint="eastAsia" w:ascii="仿宋_GB2312" w:hAnsi="仿宋_GB2312" w:eastAsia="仿宋_GB2312" w:cs="仿宋_GB2312"/>
          <w:kern w:val="0"/>
          <w:sz w:val="32"/>
          <w:szCs w:val="21"/>
        </w:rPr>
        <w:t>见《广东省商务厅关于支持企业扩大猪肉进口的通知》)</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3.贴息金额。按照贴息本金乘以贴息标准计算，每家企业不超过500万元，对贴息总额低于1万元的企业不予安排贴息。</w:t>
      </w:r>
    </w:p>
    <w:p>
      <w:pPr>
        <w:spacing w:line="600" w:lineRule="exact"/>
        <w:rPr>
          <w:rFonts w:ascii="仿宋_GB2312" w:hAnsi="仿宋_GB2312" w:eastAsia="仿宋_GB2312" w:cs="仿宋_GB2312"/>
          <w:kern w:val="0"/>
          <w:sz w:val="32"/>
          <w:szCs w:val="21"/>
        </w:rPr>
      </w:pPr>
    </w:p>
    <w:p>
      <w:pPr>
        <w:spacing w:line="600" w:lineRule="exact"/>
        <w:ind w:left="2238" w:leftChars="304" w:hanging="1600" w:hangingChars="5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附件：1-1.进口国家（地区）范围</w:t>
      </w:r>
    </w:p>
    <w:p>
      <w:pPr>
        <w:spacing w:line="60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 xml:space="preserve">      1-2.</w:t>
      </w:r>
      <w:r>
        <w:rPr>
          <w:rFonts w:hint="eastAsia" w:ascii="仿宋_GB2312" w:hAnsi="仿宋_GB2312" w:eastAsia="仿宋_GB2312" w:cs="仿宋_GB2312"/>
          <w:color w:val="000000"/>
          <w:kern w:val="0"/>
          <w:sz w:val="32"/>
          <w:szCs w:val="32"/>
          <w:lang w:bidi="ar"/>
        </w:rPr>
        <w:t>进口商品范围表</w:t>
      </w:r>
    </w:p>
    <w:p>
      <w:pPr>
        <w:spacing w:line="600" w:lineRule="exact"/>
        <w:ind w:firstLine="1600" w:firstLineChars="500"/>
        <w:jc w:val="left"/>
        <w:rPr>
          <w:rFonts w:ascii="仿宋_GB2312" w:hAnsi="仿宋_GB2312" w:eastAsia="仿宋_GB2312" w:cs="仿宋_GB2312"/>
          <w:sz w:val="32"/>
          <w:szCs w:val="24"/>
        </w:rPr>
      </w:pPr>
      <w:r>
        <w:rPr>
          <w:rFonts w:hint="eastAsia" w:ascii="仿宋_GB2312" w:hAnsi="仿宋_GB2312" w:eastAsia="仿宋_GB2312" w:cs="仿宋_GB2312"/>
          <w:sz w:val="32"/>
          <w:szCs w:val="24"/>
        </w:rPr>
        <w:t>1-3.进口贴息项目申请表</w:t>
      </w:r>
    </w:p>
    <w:p>
      <w:pPr>
        <w:spacing w:line="600" w:lineRule="exact"/>
        <w:ind w:firstLine="1600" w:firstLineChars="5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1-4.进口贴息项目表</w:t>
      </w:r>
    </w:p>
    <w:p>
      <w:pPr>
        <w:spacing w:line="600" w:lineRule="exact"/>
        <w:ind w:firstLine="1600" w:firstLineChars="5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1-5.进口贴息项目入库明细表</w:t>
      </w:r>
    </w:p>
    <w:p>
      <w:pPr>
        <w:spacing w:line="600" w:lineRule="exact"/>
        <w:ind w:firstLine="1600" w:firstLineChars="500"/>
        <w:rPr>
          <w:rFonts w:ascii="仿宋_GB2312" w:hAnsi="仿宋_GB2312" w:eastAsia="仿宋_GB2312" w:cs="Courier New"/>
          <w:snapToGrid w:val="0"/>
          <w:color w:val="000000"/>
          <w:kern w:val="0"/>
          <w:sz w:val="32"/>
          <w:szCs w:val="32"/>
        </w:rPr>
      </w:pPr>
      <w:r>
        <w:rPr>
          <w:rFonts w:hint="eastAsia" w:ascii="仿宋_GB2312" w:hAnsi="仿宋_GB2312" w:eastAsia="仿宋_GB2312" w:cs="仿宋_GB2312"/>
          <w:kern w:val="0"/>
          <w:sz w:val="32"/>
          <w:szCs w:val="21"/>
        </w:rPr>
        <w:t>1-6.</w:t>
      </w:r>
      <w:r>
        <w:rPr>
          <w:rFonts w:hint="eastAsia" w:ascii="仿宋_GB2312" w:hAnsi="仿宋_GB2312" w:eastAsia="仿宋_GB2312" w:cs="Courier New"/>
          <w:snapToGrid w:val="0"/>
          <w:color w:val="000000"/>
          <w:kern w:val="0"/>
          <w:sz w:val="32"/>
          <w:szCs w:val="32"/>
        </w:rPr>
        <w:t>猪肉进口贴息项目申请表</w:t>
      </w:r>
    </w:p>
    <w:p>
      <w:pPr>
        <w:spacing w:line="600" w:lineRule="exact"/>
        <w:ind w:firstLine="1600" w:firstLineChars="500"/>
        <w:rPr>
          <w:rFonts w:ascii="仿宋_GB2312" w:hAnsi="仿宋_GB2312" w:eastAsia="仿宋_GB2312" w:cs="Courier New"/>
          <w:snapToGrid w:val="0"/>
          <w:color w:val="000000"/>
          <w:kern w:val="0"/>
          <w:sz w:val="32"/>
          <w:szCs w:val="32"/>
        </w:rPr>
      </w:pPr>
      <w:r>
        <w:rPr>
          <w:rFonts w:hint="eastAsia" w:ascii="仿宋_GB2312" w:hAnsi="仿宋_GB2312" w:eastAsia="仿宋_GB2312" w:cs="Courier New"/>
          <w:snapToGrid w:val="0"/>
          <w:color w:val="000000"/>
          <w:kern w:val="0"/>
          <w:sz w:val="32"/>
          <w:szCs w:val="32"/>
        </w:rPr>
        <w:t>1-7.猪肉进口情况表</w:t>
      </w:r>
    </w:p>
    <w:p>
      <w:pPr>
        <w:spacing w:line="600" w:lineRule="exact"/>
        <w:ind w:firstLine="1600" w:firstLineChars="500"/>
        <w:rPr>
          <w:rFonts w:ascii="仿宋_GB2312" w:hAnsi="仿宋_GB2312" w:eastAsia="仿宋_GB2312" w:cs="Courier New"/>
          <w:snapToGrid w:val="0"/>
          <w:color w:val="000000"/>
          <w:kern w:val="0"/>
          <w:sz w:val="32"/>
          <w:szCs w:val="32"/>
        </w:rPr>
      </w:pPr>
      <w:r>
        <w:rPr>
          <w:rFonts w:hint="eastAsia" w:ascii="仿宋_GB2312" w:hAnsi="仿宋_GB2312" w:eastAsia="仿宋_GB2312" w:cs="Courier New"/>
          <w:snapToGrid w:val="0"/>
          <w:color w:val="000000"/>
          <w:kern w:val="0"/>
          <w:sz w:val="32"/>
          <w:szCs w:val="32"/>
        </w:rPr>
        <w:t>1-8.</w:t>
      </w:r>
      <w:r>
        <w:rPr>
          <w:rFonts w:hint="eastAsia" w:ascii="仿宋_GB2312" w:hAnsi="仿宋_GB2312" w:eastAsia="仿宋_GB2312" w:cs="仿宋_GB2312"/>
          <w:kern w:val="0"/>
          <w:sz w:val="32"/>
          <w:szCs w:val="21"/>
        </w:rPr>
        <w:t>猪肉进口项目入库汇总表</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rPr>
          <w:rFonts w:ascii="Times New Roman" w:hAnsi="Times New Roman" w:eastAsia="宋体" w:cs="Times New Roman"/>
          <w:szCs w:val="24"/>
        </w:rPr>
        <w:sectPr>
          <w:footerReference r:id="rId3" w:type="default"/>
          <w:pgSz w:w="11906" w:h="16838"/>
          <w:pgMar w:top="1440" w:right="1531" w:bottom="1304" w:left="1531" w:header="851" w:footer="765" w:gutter="0"/>
          <w:pgNumType w:fmt="numberInDash"/>
          <w:cols w:space="720" w:num="1"/>
          <w:docGrid w:type="lines" w:linePitch="326" w:charSpace="0"/>
        </w:sectPr>
      </w:pPr>
    </w:p>
    <w:tbl>
      <w:tblPr>
        <w:tblStyle w:val="13"/>
        <w:tblW w:w="8907" w:type="dxa"/>
        <w:tblInd w:w="0" w:type="dxa"/>
        <w:tblLayout w:type="fixed"/>
        <w:tblCellMar>
          <w:top w:w="15" w:type="dxa"/>
          <w:left w:w="15" w:type="dxa"/>
          <w:bottom w:w="15" w:type="dxa"/>
          <w:right w:w="15" w:type="dxa"/>
        </w:tblCellMar>
      </w:tblPr>
      <w:tblGrid>
        <w:gridCol w:w="2353"/>
        <w:gridCol w:w="2430"/>
        <w:gridCol w:w="2376"/>
        <w:gridCol w:w="1748"/>
      </w:tblGrid>
      <w:tr>
        <w:tblPrEx>
          <w:tblLayout w:type="fixed"/>
          <w:tblCellMar>
            <w:top w:w="15" w:type="dxa"/>
            <w:left w:w="15" w:type="dxa"/>
            <w:bottom w:w="15" w:type="dxa"/>
            <w:right w:w="15" w:type="dxa"/>
          </w:tblCellMar>
        </w:tblPrEx>
        <w:trPr>
          <w:trHeight w:val="1414" w:hRule="atLeast"/>
        </w:trPr>
        <w:tc>
          <w:tcPr>
            <w:tcW w:w="8907" w:type="dxa"/>
            <w:gridSpan w:val="4"/>
            <w:vAlign w:val="bottom"/>
          </w:tcPr>
          <w:p>
            <w:pPr>
              <w:spacing w:line="540" w:lineRule="exact"/>
              <w:jc w:val="left"/>
              <w:rPr>
                <w:rFonts w:ascii="黑体" w:hAnsi="黑体" w:eastAsia="黑体" w:cs="黑体"/>
                <w:kern w:val="0"/>
                <w:sz w:val="28"/>
                <w:szCs w:val="28"/>
              </w:rPr>
            </w:pPr>
            <w:r>
              <w:rPr>
                <w:rFonts w:hint="eastAsia" w:ascii="黑体" w:hAnsi="黑体" w:eastAsia="黑体" w:cs="黑体"/>
                <w:kern w:val="0"/>
                <w:sz w:val="28"/>
                <w:szCs w:val="28"/>
              </w:rPr>
              <w:t>附件1-1</w:t>
            </w:r>
          </w:p>
          <w:p>
            <w:pPr>
              <w:spacing w:line="540" w:lineRule="exact"/>
              <w:jc w:val="left"/>
              <w:rPr>
                <w:rFonts w:ascii="黑体" w:hAnsi="黑体" w:eastAsia="黑体" w:cs="黑体"/>
                <w:kern w:val="0"/>
                <w:sz w:val="28"/>
                <w:szCs w:val="28"/>
              </w:rPr>
            </w:pPr>
          </w:p>
          <w:p>
            <w:pPr>
              <w:spacing w:line="54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进口国家（地区）范围</w:t>
            </w:r>
          </w:p>
          <w:p>
            <w:pPr>
              <w:spacing w:line="540" w:lineRule="exact"/>
              <w:jc w:val="center"/>
              <w:rPr>
                <w:rFonts w:ascii="仿宋_GB2312" w:hAnsi="仿宋_GB2312" w:eastAsia="仿宋_GB2312" w:cs="仿宋_GB2312"/>
                <w:b/>
                <w:bCs/>
                <w:kern w:val="0"/>
                <w:sz w:val="36"/>
                <w:szCs w:val="36"/>
              </w:rPr>
            </w:pPr>
          </w:p>
          <w:p>
            <w:pPr>
              <w:spacing w:line="54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亚洲（除日本、韩国、中国台湾地区）、非洲、大洋洲（除太平洋岛国）、拉丁美洲、中东欧16国及希腊、葡萄牙、意大利、西班牙</w:t>
            </w: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p>
          <w:p>
            <w:pPr>
              <w:spacing w:line="540" w:lineRule="exact"/>
              <w:ind w:firstLine="640" w:firstLineChars="200"/>
              <w:rPr>
                <w:rFonts w:ascii="仿宋_GB2312" w:hAnsi="仿宋_GB2312" w:eastAsia="仿宋_GB2312" w:cs="仿宋_GB2312"/>
                <w:kern w:val="0"/>
                <w:sz w:val="32"/>
                <w:szCs w:val="21"/>
              </w:rPr>
            </w:pPr>
            <w:r>
              <w:rPr>
                <w:rFonts w:hint="eastAsia" w:ascii="仿宋_GB2312" w:hAnsi="仿宋_GB2312" w:eastAsia="仿宋_GB2312" w:cs="仿宋_GB2312"/>
                <w:kern w:val="0"/>
                <w:sz w:val="32"/>
                <w:szCs w:val="21"/>
              </w:rPr>
              <w:t xml:space="preserve">                                                        </w:t>
            </w:r>
          </w:p>
          <w:tbl>
            <w:tblPr>
              <w:tblStyle w:val="13"/>
              <w:tblW w:w="9508" w:type="dxa"/>
              <w:tblInd w:w="0" w:type="dxa"/>
              <w:tblLayout w:type="fixed"/>
              <w:tblCellMar>
                <w:top w:w="15" w:type="dxa"/>
                <w:left w:w="15" w:type="dxa"/>
                <w:bottom w:w="15" w:type="dxa"/>
                <w:right w:w="15" w:type="dxa"/>
              </w:tblCellMar>
            </w:tblPr>
            <w:tblGrid>
              <w:gridCol w:w="15"/>
              <w:gridCol w:w="605"/>
              <w:gridCol w:w="2047"/>
              <w:gridCol w:w="6841"/>
            </w:tblGrid>
            <w:tr>
              <w:tblPrEx>
                <w:tblLayout w:type="fixed"/>
                <w:tblCellMar>
                  <w:top w:w="15" w:type="dxa"/>
                  <w:left w:w="15" w:type="dxa"/>
                  <w:bottom w:w="15" w:type="dxa"/>
                  <w:right w:w="15" w:type="dxa"/>
                </w:tblCellMar>
              </w:tblPrEx>
              <w:trPr>
                <w:trHeight w:val="780" w:hRule="atLeast"/>
              </w:trPr>
              <w:tc>
                <w:tcPr>
                  <w:tcW w:w="9508" w:type="dxa"/>
                  <w:gridSpan w:val="4"/>
                  <w:vAlign w:val="center"/>
                </w:tcPr>
                <w:p>
                  <w:pPr>
                    <w:widowControl/>
                    <w:textAlignment w:val="center"/>
                    <w:rPr>
                      <w:rFonts w:ascii="黑体" w:hAnsi="黑体" w:eastAsia="黑体" w:cs="黑体"/>
                      <w:bCs/>
                      <w:color w:val="000000"/>
                      <w:kern w:val="0"/>
                      <w:sz w:val="24"/>
                      <w:szCs w:val="24"/>
                      <w:lang w:bidi="ar"/>
                    </w:rPr>
                  </w:pPr>
                  <w:r>
                    <w:rPr>
                      <w:rFonts w:hint="eastAsia" w:ascii="黑体" w:hAnsi="黑体" w:eastAsia="黑体" w:cs="黑体"/>
                      <w:bCs/>
                      <w:color w:val="000000"/>
                      <w:kern w:val="0"/>
                      <w:sz w:val="28"/>
                      <w:szCs w:val="28"/>
                      <w:lang w:bidi="ar"/>
                    </w:rPr>
                    <w:t>附件1-2</w:t>
                  </w:r>
                </w:p>
                <w:p>
                  <w:pPr>
                    <w:widowControl/>
                    <w:ind w:firstLine="723" w:firstLineChars="200"/>
                    <w:jc w:val="center"/>
                    <w:textAlignment w:val="center"/>
                    <w:rPr>
                      <w:rFonts w:ascii="宋体" w:hAnsi="宋体" w:eastAsia="宋体" w:cs="宋体"/>
                      <w:b/>
                      <w:color w:val="000000"/>
                      <w:sz w:val="40"/>
                      <w:szCs w:val="40"/>
                    </w:rPr>
                  </w:pPr>
                  <w:r>
                    <w:rPr>
                      <w:rFonts w:hint="eastAsia" w:ascii="宋体" w:hAnsi="宋体" w:eastAsia="宋体" w:cs="宋体"/>
                      <w:b/>
                      <w:color w:val="000000"/>
                      <w:kern w:val="0"/>
                      <w:sz w:val="36"/>
                      <w:szCs w:val="36"/>
                      <w:lang w:bidi="ar"/>
                    </w:rPr>
                    <w:t>进口商品范围表</w:t>
                  </w:r>
                </w:p>
              </w:tc>
            </w:tr>
            <w:tr>
              <w:tblPrEx>
                <w:tblLayout w:type="fixed"/>
                <w:tblCellMar>
                  <w:top w:w="15" w:type="dxa"/>
                  <w:left w:w="15" w:type="dxa"/>
                  <w:bottom w:w="15" w:type="dxa"/>
                  <w:right w:w="15" w:type="dxa"/>
                </w:tblCellMar>
              </w:tblPrEx>
              <w:trPr>
                <w:trHeight w:val="531"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lang w:bidi="ar"/>
                    </w:rPr>
                    <w:t>序号</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lang w:bidi="ar"/>
                    </w:rPr>
                    <w:t>商品类别</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lang w:bidi="ar"/>
                    </w:rPr>
                    <w:t>商品编码范围</w:t>
                  </w:r>
                </w:p>
              </w:tc>
            </w:tr>
            <w:tr>
              <w:tblPrEx>
                <w:tblLayout w:type="fixed"/>
                <w:tblCellMar>
                  <w:top w:w="15" w:type="dxa"/>
                  <w:left w:w="15" w:type="dxa"/>
                  <w:bottom w:w="15" w:type="dxa"/>
                  <w:right w:w="15" w:type="dxa"/>
                </w:tblCellMar>
              </w:tblPrEx>
              <w:trPr>
                <w:trHeight w:val="565"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肉类</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0201-0208,0210,0504,</w:t>
                  </w:r>
                </w:p>
              </w:tc>
            </w:tr>
            <w:tr>
              <w:tblPrEx>
                <w:tblLayout w:type="fixed"/>
                <w:tblCellMar>
                  <w:top w:w="15" w:type="dxa"/>
                  <w:left w:w="15" w:type="dxa"/>
                  <w:bottom w:w="15" w:type="dxa"/>
                  <w:right w:w="15" w:type="dxa"/>
                </w:tblCellMar>
              </w:tblPrEx>
              <w:trPr>
                <w:trHeight w:val="632"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水海产品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03019,0302-0308,1604-1605,02084,021092,2008993,</w:t>
                  </w:r>
                </w:p>
              </w:tc>
            </w:tr>
            <w:tr>
              <w:tblPrEx>
                <w:tblLayout w:type="fixed"/>
                <w:tblCellMar>
                  <w:top w:w="15" w:type="dxa"/>
                  <w:left w:w="15" w:type="dxa"/>
                  <w:bottom w:w="15" w:type="dxa"/>
                  <w:right w:w="15" w:type="dxa"/>
                </w:tblCellMar>
              </w:tblPrEx>
              <w:trPr>
                <w:trHeight w:val="1095"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蔬菜</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0701-0712,09101,2002109,2002909,2001,2003109,20032,</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2003909,2004,20051-20054,2005519,2005599,2005609,</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20057-20058,20059190,20059999,</w:t>
                  </w:r>
                </w:p>
              </w:tc>
            </w:tr>
            <w:tr>
              <w:tblPrEx>
                <w:tblLayout w:type="fixed"/>
                <w:tblCellMar>
                  <w:top w:w="15" w:type="dxa"/>
                  <w:left w:w="15" w:type="dxa"/>
                  <w:bottom w:w="15" w:type="dxa"/>
                  <w:right w:w="15" w:type="dxa"/>
                </w:tblCellMar>
              </w:tblPrEx>
              <w:trPr>
                <w:trHeight w:val="564"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鲜、干水果及坚果</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0801-0810,0813,</w:t>
                  </w:r>
                </w:p>
              </w:tc>
            </w:tr>
            <w:tr>
              <w:tblPrEx>
                <w:tblLayout w:type="fixed"/>
                <w:tblCellMar>
                  <w:top w:w="15" w:type="dxa"/>
                  <w:left w:w="15" w:type="dxa"/>
                  <w:bottom w:w="15" w:type="dxa"/>
                  <w:right w:w="15" w:type="dxa"/>
                </w:tblCellMar>
              </w:tblPrEx>
              <w:trPr>
                <w:trHeight w:val="1013"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服装</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4203,43031,4304,6101-6106,</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6110-6114,61171-61172,6201-6217,</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39262,4015,48185,61178-61179,</w:t>
                  </w:r>
                </w:p>
              </w:tc>
            </w:tr>
            <w:tr>
              <w:tblPrEx>
                <w:tblLayout w:type="fixed"/>
                <w:tblCellMar>
                  <w:top w:w="15" w:type="dxa"/>
                  <w:left w:w="15" w:type="dxa"/>
                  <w:bottom w:w="15" w:type="dxa"/>
                  <w:right w:w="15" w:type="dxa"/>
                </w:tblCellMar>
              </w:tblPrEx>
              <w:trPr>
                <w:trHeight w:val="591"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纱线及织物制品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6301-6304,6306-6308,5006,5109,52042,5207,5406,5511,</w:t>
                  </w:r>
                </w:p>
              </w:tc>
            </w:tr>
            <w:tr>
              <w:tblPrEx>
                <w:tblLayout w:type="fixed"/>
                <w:tblCellMar>
                  <w:top w:w="15" w:type="dxa"/>
                  <w:left w:w="15" w:type="dxa"/>
                  <w:bottom w:w="15" w:type="dxa"/>
                  <w:right w:w="15" w:type="dxa"/>
                </w:tblCellMar>
              </w:tblPrEx>
              <w:trPr>
                <w:trHeight w:val="591"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箱包</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4202,</w:t>
                  </w:r>
                </w:p>
              </w:tc>
            </w:tr>
            <w:tr>
              <w:tblPrEx>
                <w:tblLayout w:type="fixed"/>
                <w:tblCellMar>
                  <w:top w:w="15" w:type="dxa"/>
                  <w:left w:w="15" w:type="dxa"/>
                  <w:bottom w:w="15" w:type="dxa"/>
                  <w:right w:w="15" w:type="dxa"/>
                </w:tblCellMar>
              </w:tblPrEx>
              <w:trPr>
                <w:trHeight w:val="564"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鞋帽伞</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64,6503-6602,6704,</w:t>
                  </w:r>
                </w:p>
              </w:tc>
            </w:tr>
            <w:tr>
              <w:tblPrEx>
                <w:tblLayout w:type="fixed"/>
                <w:tblCellMar>
                  <w:top w:w="15" w:type="dxa"/>
                  <w:left w:w="15" w:type="dxa"/>
                  <w:bottom w:w="15" w:type="dxa"/>
                  <w:right w:w="15" w:type="dxa"/>
                </w:tblCellMar>
              </w:tblPrEx>
              <w:trPr>
                <w:trHeight w:val="592"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坐具</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94013-94018,</w:t>
                  </w:r>
                </w:p>
              </w:tc>
            </w:tr>
            <w:tr>
              <w:tblPrEx>
                <w:tblLayout w:type="fixed"/>
                <w:tblCellMar>
                  <w:top w:w="15" w:type="dxa"/>
                  <w:left w:w="15" w:type="dxa"/>
                  <w:bottom w:w="15" w:type="dxa"/>
                  <w:right w:w="15" w:type="dxa"/>
                </w:tblCellMar>
              </w:tblPrEx>
              <w:trPr>
                <w:trHeight w:val="591"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家具</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9403,</w:t>
                  </w:r>
                </w:p>
              </w:tc>
            </w:tr>
            <w:tr>
              <w:tblPrEx>
                <w:tblLayout w:type="fixed"/>
                <w:tblCellMar>
                  <w:top w:w="15" w:type="dxa"/>
                  <w:left w:w="15" w:type="dxa"/>
                  <w:bottom w:w="15" w:type="dxa"/>
                  <w:right w:w="15" w:type="dxa"/>
                </w:tblCellMar>
              </w:tblPrEx>
              <w:trPr>
                <w:trHeight w:val="754"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灯具</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85392130,85392190,85392290,85392930,</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85392991,85392999,94053,</w:t>
                  </w:r>
                </w:p>
              </w:tc>
            </w:tr>
            <w:tr>
              <w:tblPrEx>
                <w:tblLayout w:type="fixed"/>
                <w:tblCellMar>
                  <w:top w:w="15" w:type="dxa"/>
                  <w:left w:w="15" w:type="dxa"/>
                  <w:bottom w:w="15" w:type="dxa"/>
                  <w:right w:w="15" w:type="dxa"/>
                </w:tblCellMar>
              </w:tblPrEx>
              <w:trPr>
                <w:trHeight w:val="646"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洁具及厨房用品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3922,3924,4419,6911-6912,7013,7323,74181,</w:t>
                  </w:r>
                </w:p>
              </w:tc>
            </w:tr>
            <w:tr>
              <w:tblPrEx>
                <w:tblLayout w:type="fixed"/>
                <w:tblCellMar>
                  <w:top w:w="15" w:type="dxa"/>
                  <w:left w:w="15" w:type="dxa"/>
                  <w:bottom w:w="15" w:type="dxa"/>
                  <w:right w:w="15" w:type="dxa"/>
                </w:tblCellMar>
              </w:tblPrEx>
              <w:trPr>
                <w:trHeight w:val="605"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地毯、挂毯</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48239010,57,5904,5805,</w:t>
                  </w:r>
                </w:p>
              </w:tc>
            </w:tr>
            <w:tr>
              <w:tblPrEx>
                <w:tblLayout w:type="fixed"/>
                <w:tblCellMar>
                  <w:top w:w="15" w:type="dxa"/>
                  <w:left w:w="15" w:type="dxa"/>
                  <w:bottom w:w="15" w:type="dxa"/>
                  <w:right w:w="15" w:type="dxa"/>
                </w:tblCellMar>
              </w:tblPrEx>
              <w:trPr>
                <w:trHeight w:val="529"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乘用车</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8703,</w:t>
                  </w:r>
                </w:p>
              </w:tc>
            </w:tr>
            <w:tr>
              <w:tblPrEx>
                <w:tblLayout w:type="fixed"/>
                <w:tblCellMar>
                  <w:top w:w="15" w:type="dxa"/>
                  <w:left w:w="15" w:type="dxa"/>
                  <w:bottom w:w="15" w:type="dxa"/>
                  <w:right w:w="15" w:type="dxa"/>
                </w:tblCellMar>
              </w:tblPrEx>
              <w:trPr>
                <w:trHeight w:val="605"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15</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化妆品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3303-3305,</w:t>
                  </w:r>
                </w:p>
              </w:tc>
            </w:tr>
            <w:tr>
              <w:tblPrEx>
                <w:tblLayout w:type="fixed"/>
                <w:tblCellMar>
                  <w:top w:w="15" w:type="dxa"/>
                  <w:left w:w="15" w:type="dxa"/>
                  <w:bottom w:w="15" w:type="dxa"/>
                  <w:right w:w="15" w:type="dxa"/>
                </w:tblCellMar>
              </w:tblPrEx>
              <w:trPr>
                <w:trHeight w:val="659" w:hRule="atLeast"/>
              </w:trPr>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16</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洗剂用品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3401-3402,</w:t>
                  </w:r>
                </w:p>
              </w:tc>
            </w:tr>
            <w:tr>
              <w:tblPrEx>
                <w:tblLayout w:type="fixed"/>
                <w:tblCellMar>
                  <w:top w:w="15" w:type="dxa"/>
                  <w:left w:w="15" w:type="dxa"/>
                  <w:bottom w:w="15" w:type="dxa"/>
                  <w:right w:w="15" w:type="dxa"/>
                </w:tblCellMar>
              </w:tblPrEx>
              <w:trPr>
                <w:gridBefore w:val="1"/>
                <w:wBefore w:w="15" w:type="dxa"/>
                <w:trHeight w:val="632"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17</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光洁用品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3404-3405,</w:t>
                  </w:r>
                </w:p>
              </w:tc>
            </w:tr>
            <w:tr>
              <w:tblPrEx>
                <w:tblLayout w:type="fixed"/>
                <w:tblCellMar>
                  <w:top w:w="15" w:type="dxa"/>
                  <w:left w:w="15" w:type="dxa"/>
                  <w:bottom w:w="15" w:type="dxa"/>
                  <w:right w:w="15" w:type="dxa"/>
                </w:tblCellMar>
              </w:tblPrEx>
              <w:trPr>
                <w:gridBefore w:val="1"/>
                <w:wBefore w:w="15" w:type="dxa"/>
                <w:trHeight w:val="63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18</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玩具</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9501-9503,</w:t>
                  </w:r>
                </w:p>
              </w:tc>
            </w:tr>
            <w:tr>
              <w:tblPrEx>
                <w:tblLayout w:type="fixed"/>
                <w:tblCellMar>
                  <w:top w:w="15" w:type="dxa"/>
                  <w:left w:w="15" w:type="dxa"/>
                  <w:bottom w:w="15" w:type="dxa"/>
                  <w:right w:w="15" w:type="dxa"/>
                </w:tblCellMar>
              </w:tblPrEx>
              <w:trPr>
                <w:gridBefore w:val="1"/>
                <w:wBefore w:w="15" w:type="dxa"/>
                <w:trHeight w:val="63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19</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游艺、运动设备</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9504-9507,</w:t>
                  </w:r>
                </w:p>
              </w:tc>
            </w:tr>
            <w:tr>
              <w:tblPrEx>
                <w:tblLayout w:type="fixed"/>
                <w:tblCellMar>
                  <w:top w:w="15" w:type="dxa"/>
                  <w:left w:w="15" w:type="dxa"/>
                  <w:bottom w:w="15" w:type="dxa"/>
                  <w:right w:w="15" w:type="dxa"/>
                </w:tblCellMar>
              </w:tblPrEx>
              <w:trPr>
                <w:gridBefore w:val="1"/>
                <w:wBefore w:w="15" w:type="dxa"/>
                <w:trHeight w:val="633"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20</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首饰</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7113-7114,7116,7117,</w:t>
                  </w:r>
                </w:p>
              </w:tc>
            </w:tr>
            <w:tr>
              <w:tblPrEx>
                <w:tblLayout w:type="fixed"/>
                <w:tblCellMar>
                  <w:top w:w="15" w:type="dxa"/>
                  <w:left w:w="15" w:type="dxa"/>
                  <w:bottom w:w="15" w:type="dxa"/>
                  <w:right w:w="15" w:type="dxa"/>
                </w:tblCellMar>
              </w:tblPrEx>
              <w:trPr>
                <w:gridBefore w:val="1"/>
                <w:wBefore w:w="15" w:type="dxa"/>
                <w:trHeight w:val="591"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21</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钟表</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9101-9103,9105,</w:t>
                  </w:r>
                </w:p>
              </w:tc>
            </w:tr>
            <w:tr>
              <w:tblPrEx>
                <w:tblLayout w:type="fixed"/>
                <w:tblCellMar>
                  <w:top w:w="15" w:type="dxa"/>
                  <w:left w:w="15" w:type="dxa"/>
                  <w:bottom w:w="15" w:type="dxa"/>
                  <w:right w:w="15" w:type="dxa"/>
                </w:tblCellMar>
              </w:tblPrEx>
              <w:trPr>
                <w:gridBefore w:val="1"/>
                <w:wBefore w:w="15" w:type="dxa"/>
                <w:trHeight w:val="605"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22</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眼镜</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9003-9004,</w:t>
                  </w:r>
                </w:p>
              </w:tc>
            </w:tr>
            <w:tr>
              <w:tblPrEx>
                <w:tblLayout w:type="fixed"/>
                <w:tblCellMar>
                  <w:top w:w="15" w:type="dxa"/>
                  <w:left w:w="15" w:type="dxa"/>
                  <w:bottom w:w="15" w:type="dxa"/>
                  <w:right w:w="15" w:type="dxa"/>
                </w:tblCellMar>
              </w:tblPrEx>
              <w:trPr>
                <w:gridBefore w:val="1"/>
                <w:wBefore w:w="15" w:type="dxa"/>
                <w:trHeight w:val="578"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23</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医疗保健</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9021,90191010,3003-3005,</w:t>
                  </w:r>
                </w:p>
              </w:tc>
            </w:tr>
            <w:tr>
              <w:tblPrEx>
                <w:tblLayout w:type="fixed"/>
                <w:tblCellMar>
                  <w:top w:w="15" w:type="dxa"/>
                  <w:left w:w="15" w:type="dxa"/>
                  <w:bottom w:w="15" w:type="dxa"/>
                  <w:right w:w="15" w:type="dxa"/>
                </w:tblCellMar>
              </w:tblPrEx>
              <w:trPr>
                <w:gridBefore w:val="1"/>
                <w:wBefore w:w="15" w:type="dxa"/>
                <w:trHeight w:val="564"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酒类</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2203-2206,22072,2208,</w:t>
                  </w:r>
                </w:p>
              </w:tc>
            </w:tr>
            <w:tr>
              <w:tblPrEx>
                <w:tblLayout w:type="fixed"/>
                <w:tblCellMar>
                  <w:top w:w="15" w:type="dxa"/>
                  <w:left w:w="15" w:type="dxa"/>
                  <w:bottom w:w="15" w:type="dxa"/>
                  <w:right w:w="15" w:type="dxa"/>
                </w:tblCellMar>
              </w:tblPrEx>
              <w:trPr>
                <w:gridBefore w:val="1"/>
                <w:wBefore w:w="15" w:type="dxa"/>
                <w:trHeight w:val="564"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乳品</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0401-0406,19011,19019,</w:t>
                  </w:r>
                </w:p>
              </w:tc>
            </w:tr>
            <w:tr>
              <w:tblPrEx>
                <w:tblLayout w:type="fixed"/>
                <w:tblCellMar>
                  <w:top w:w="15" w:type="dxa"/>
                  <w:left w:w="15" w:type="dxa"/>
                  <w:bottom w:w="15" w:type="dxa"/>
                  <w:right w:w="15" w:type="dxa"/>
                </w:tblCellMar>
              </w:tblPrEx>
              <w:trPr>
                <w:gridBefore w:val="1"/>
                <w:wBefore w:w="15" w:type="dxa"/>
                <w:trHeight w:val="660"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26</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原木及锯材</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4403,4407,</w:t>
                  </w:r>
                </w:p>
              </w:tc>
            </w:tr>
            <w:tr>
              <w:tblPrEx>
                <w:tblLayout w:type="fixed"/>
                <w:tblCellMar>
                  <w:top w:w="15" w:type="dxa"/>
                  <w:left w:w="15" w:type="dxa"/>
                  <w:bottom w:w="15" w:type="dxa"/>
                  <w:right w:w="15" w:type="dxa"/>
                </w:tblCellMar>
              </w:tblPrEx>
              <w:trPr>
                <w:gridBefore w:val="1"/>
                <w:wBefore w:w="15" w:type="dxa"/>
                <w:trHeight w:val="578"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27</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粮食</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0701,0713,0714,10,1101-1103,110423,</w:t>
                  </w:r>
                </w:p>
              </w:tc>
            </w:tr>
            <w:tr>
              <w:tblPrEx>
                <w:tblLayout w:type="fixed"/>
                <w:tblCellMar>
                  <w:top w:w="15" w:type="dxa"/>
                  <w:left w:w="15" w:type="dxa"/>
                  <w:bottom w:w="15" w:type="dxa"/>
                  <w:right w:w="15" w:type="dxa"/>
                </w:tblCellMar>
              </w:tblPrEx>
              <w:trPr>
                <w:gridBefore w:val="1"/>
                <w:wBefore w:w="15" w:type="dxa"/>
                <w:trHeight w:val="564" w:hRule="atLeast"/>
              </w:trPr>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28</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大豆</w:t>
                  </w:r>
                </w:p>
              </w:tc>
              <w:tc>
                <w:tcPr>
                  <w:tcW w:w="6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1201,</w:t>
                  </w:r>
                </w:p>
              </w:tc>
            </w:tr>
          </w:tbl>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黑体" w:hAnsi="宋体" w:eastAsia="黑体" w:cs="黑体"/>
                <w:color w:val="000000"/>
                <w:kern w:val="0"/>
                <w:sz w:val="24"/>
                <w:szCs w:val="24"/>
                <w:lang w:bidi="ar"/>
              </w:rPr>
            </w:pPr>
          </w:p>
          <w:p>
            <w:pPr>
              <w:spacing w:line="600" w:lineRule="exact"/>
              <w:jc w:val="left"/>
              <w:rPr>
                <w:rFonts w:ascii="宋体" w:hAnsi="宋体" w:eastAsia="宋体" w:cs="宋体"/>
                <w:b/>
                <w:bCs/>
                <w:kern w:val="0"/>
                <w:sz w:val="32"/>
                <w:szCs w:val="21"/>
              </w:rPr>
            </w:pPr>
            <w:r>
              <w:rPr>
                <w:rFonts w:hint="eastAsia" w:ascii="黑体" w:hAnsi="宋体" w:eastAsia="黑体" w:cs="黑体"/>
                <w:color w:val="000000"/>
                <w:kern w:val="0"/>
                <w:sz w:val="28"/>
                <w:szCs w:val="28"/>
                <w:lang w:bidi="ar"/>
              </w:rPr>
              <w:t>附件1-3</w:t>
            </w:r>
          </w:p>
          <w:p>
            <w:pPr>
              <w:spacing w:line="600" w:lineRule="exact"/>
              <w:jc w:val="center"/>
              <w:rPr>
                <w:rFonts w:ascii="宋体" w:hAnsi="宋体" w:eastAsia="宋体" w:cs="宋体"/>
                <w:b/>
                <w:color w:val="000000"/>
                <w:kern w:val="0"/>
                <w:sz w:val="32"/>
                <w:szCs w:val="32"/>
              </w:rPr>
            </w:pPr>
            <w:r>
              <w:rPr>
                <w:rFonts w:hint="eastAsia" w:ascii="宋体" w:hAnsi="宋体" w:eastAsia="宋体" w:cs="宋体"/>
                <w:b/>
                <w:bCs/>
                <w:kern w:val="0"/>
                <w:sz w:val="36"/>
                <w:szCs w:val="36"/>
              </w:rPr>
              <w:t>进口贴息项目申请表</w:t>
            </w:r>
          </w:p>
        </w:tc>
      </w:tr>
      <w:tr>
        <w:tblPrEx>
          <w:tblLayout w:type="fixed"/>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72"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法定代表人姓名</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企业注册地</w:t>
            </w:r>
            <w:r>
              <w:rPr>
                <w:rFonts w:ascii="Times New Roman" w:hAnsi="Times New Roman" w:eastAsia="宋体" w:cs="Times New Roman"/>
                <w:color w:val="000000"/>
                <w:sz w:val="28"/>
                <w:szCs w:val="28"/>
                <w:lang w:bidi="ar"/>
              </w:rPr>
              <w:t xml:space="preserve"> </w:t>
            </w:r>
          </w:p>
        </w:tc>
        <w:tc>
          <w:tcPr>
            <w:tcW w:w="17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r>
      <w:tr>
        <w:tblPrEx>
          <w:tblLayout w:type="fixed"/>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企业性质</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通讯地址</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邮政编码</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4020" w:hRule="atLeast"/>
        </w:trPr>
        <w:tc>
          <w:tcPr>
            <w:tcW w:w="890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申请人郑重声明如下：</w:t>
            </w:r>
            <w:r>
              <w:rPr>
                <w:rFonts w:hint="eastAsia" w:ascii="宋体" w:hAnsi="宋体" w:eastAsia="宋体" w:cs="宋体"/>
                <w:color w:val="000000"/>
                <w:kern w:val="0"/>
                <w:sz w:val="24"/>
                <w:szCs w:val="24"/>
                <w:lang w:bidi="ar"/>
              </w:rPr>
              <w:br w:type="textWrapping"/>
            </w:r>
            <w:r>
              <w:rPr>
                <w:rFonts w:ascii="Times New Roman" w:hAnsi="Times New Roman" w:eastAsia="宋体" w:cs="Times New Roman"/>
                <w:color w:val="000000"/>
                <w:sz w:val="24"/>
                <w:szCs w:val="24"/>
                <w:lang w:bidi="ar"/>
              </w:rPr>
              <w:t xml:space="preserve"> 1</w:t>
            </w:r>
            <w:r>
              <w:rPr>
                <w:rFonts w:ascii="宋体" w:hAnsi="宋体" w:eastAsia="宋体" w:cs="宋体"/>
                <w:color w:val="000000"/>
                <w:sz w:val="24"/>
                <w:szCs w:val="24"/>
                <w:lang w:bidi="ar"/>
              </w:rPr>
              <w:t>、申请人共上报申报文件资料</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页；</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2</w:t>
            </w:r>
            <w:r>
              <w:rPr>
                <w:rFonts w:ascii="宋体" w:hAnsi="宋体" w:eastAsia="宋体" w:cs="宋体"/>
                <w:color w:val="000000"/>
                <w:sz w:val="24"/>
                <w:szCs w:val="24"/>
                <w:lang w:bidi="ar"/>
              </w:rPr>
              <w:t>、申请人依法注册，具有独立法人资格，并合法经营；</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3</w:t>
            </w:r>
            <w:r>
              <w:rPr>
                <w:rFonts w:ascii="宋体" w:hAnsi="宋体" w:eastAsia="宋体" w:cs="宋体"/>
                <w:color w:val="000000"/>
                <w:sz w:val="24"/>
                <w:szCs w:val="24"/>
                <w:lang w:bidi="ar"/>
              </w:rPr>
              <w:t>、申请人申报的所有文件、单证和资料是准确、真实、完整和有效的；</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4</w:t>
            </w:r>
            <w:r>
              <w:rPr>
                <w:rFonts w:ascii="宋体" w:hAnsi="宋体" w:eastAsia="宋体" w:cs="宋体"/>
                <w:color w:val="000000"/>
                <w:sz w:val="24"/>
                <w:szCs w:val="24"/>
                <w:lang w:bidi="ar"/>
              </w:rPr>
              <w:t>、申请人申报的所有复印件均与原件核对，完全一致；</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5</w:t>
            </w:r>
            <w:r>
              <w:rPr>
                <w:rFonts w:ascii="宋体" w:hAnsi="宋体" w:eastAsia="宋体" w:cs="宋体"/>
                <w:color w:val="000000"/>
                <w:sz w:val="24"/>
                <w:szCs w:val="24"/>
                <w:lang w:bidi="ar"/>
              </w:rPr>
              <w:t>、申请人承诺接受有关主管部门针对本项资金而进行的必要核查。</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申请企业法定代表人或授权人：（签名）</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申请企业盖章：</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日期：</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年</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月</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日</w:t>
            </w: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开户行地址</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企业联系人</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电子邮件</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移动电话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联系传真</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1771" w:hRule="atLeast"/>
        </w:trPr>
        <w:tc>
          <w:tcPr>
            <w:tcW w:w="8907" w:type="dxa"/>
            <w:gridSpan w:val="4"/>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说明：</w:t>
            </w:r>
            <w:r>
              <w:rPr>
                <w:rFonts w:hint="eastAsia" w:ascii="宋体" w:hAnsi="宋体" w:eastAsia="宋体" w:cs="宋体"/>
                <w:color w:val="000000"/>
                <w:kern w:val="0"/>
                <w:sz w:val="24"/>
                <w:szCs w:val="24"/>
                <w:lang w:bidi="ar"/>
              </w:rPr>
              <w:br w:type="textWrapping"/>
            </w:r>
            <w:r>
              <w:rPr>
                <w:rFonts w:ascii="Times New Roman" w:hAnsi="Times New Roman" w:eastAsia="宋体" w:cs="Times New Roman"/>
                <w:color w:val="000000"/>
                <w:sz w:val="24"/>
                <w:szCs w:val="24"/>
                <w:lang w:bidi="ar"/>
              </w:rPr>
              <w:t>1</w:t>
            </w:r>
            <w:r>
              <w:rPr>
                <w:rFonts w:ascii="宋体" w:hAnsi="宋体" w:eastAsia="宋体" w:cs="宋体"/>
                <w:color w:val="000000"/>
                <w:sz w:val="24"/>
                <w:szCs w:val="24"/>
                <w:lang w:bidi="ar"/>
              </w:rPr>
              <w:t>、申请企业法定代表人或授权人签名栏必须手签，使用签名章无效；</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2</w:t>
            </w:r>
            <w:r>
              <w:rPr>
                <w:rFonts w:ascii="宋体" w:hAnsi="宋体" w:eastAsia="宋体" w:cs="宋体"/>
                <w:color w:val="000000"/>
                <w:sz w:val="24"/>
                <w:szCs w:val="24"/>
                <w:lang w:bidi="ar"/>
              </w:rPr>
              <w:t>、若由授权人签署，需提交由法定代表人手签并加盖公司印章的授权书原件；</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3</w:t>
            </w:r>
            <w:r>
              <w:rPr>
                <w:rFonts w:ascii="宋体" w:hAnsi="宋体" w:eastAsia="宋体" w:cs="宋体"/>
                <w:color w:val="000000"/>
                <w:sz w:val="24"/>
                <w:szCs w:val="24"/>
                <w:lang w:bidi="ar"/>
              </w:rPr>
              <w:t>、银行账户信息必须为公司账户，用于拨付贴息资金，务必正确填写；</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4</w:t>
            </w:r>
            <w:r>
              <w:rPr>
                <w:rFonts w:ascii="宋体" w:hAnsi="宋体" w:eastAsia="宋体" w:cs="宋体"/>
                <w:color w:val="000000"/>
                <w:sz w:val="24"/>
                <w:szCs w:val="24"/>
                <w:lang w:bidi="ar"/>
              </w:rPr>
              <w:t>、企业性质：国有、集体、民营、三资、其他。</w:t>
            </w:r>
          </w:p>
        </w:tc>
      </w:tr>
    </w:tbl>
    <w:p>
      <w:pPr>
        <w:rPr>
          <w:rFonts w:ascii="Times New Roman" w:hAnsi="Times New Roman" w:eastAsia="宋体" w:cs="Times New Roman"/>
          <w:szCs w:val="24"/>
        </w:rPr>
        <w:sectPr>
          <w:pgSz w:w="11906" w:h="16838"/>
          <w:pgMar w:top="1440" w:right="1485" w:bottom="1440" w:left="1599" w:header="851" w:footer="992" w:gutter="0"/>
          <w:pgNumType w:fmt="numberInDash"/>
          <w:cols w:space="720" w:num="1"/>
          <w:docGrid w:type="lines" w:linePitch="326" w:charSpace="0"/>
        </w:sectPr>
      </w:pPr>
    </w:p>
    <w:tbl>
      <w:tblPr>
        <w:tblStyle w:val="13"/>
        <w:tblpPr w:leftFromText="180" w:rightFromText="180" w:vertAnchor="page" w:horzAnchor="margin" w:tblpY="3086"/>
        <w:tblW w:w="14176" w:type="dxa"/>
        <w:tblInd w:w="0" w:type="dxa"/>
        <w:tblLayout w:type="fixed"/>
        <w:tblCellMar>
          <w:top w:w="15" w:type="dxa"/>
          <w:left w:w="15" w:type="dxa"/>
          <w:bottom w:w="15" w:type="dxa"/>
          <w:right w:w="15" w:type="dxa"/>
        </w:tblCellMar>
      </w:tblPr>
      <w:tblGrid>
        <w:gridCol w:w="1135"/>
        <w:gridCol w:w="849"/>
        <w:gridCol w:w="1561"/>
        <w:gridCol w:w="424"/>
        <w:gridCol w:w="1843"/>
        <w:gridCol w:w="284"/>
        <w:gridCol w:w="1700"/>
        <w:gridCol w:w="568"/>
        <w:gridCol w:w="2268"/>
        <w:gridCol w:w="1843"/>
        <w:gridCol w:w="1701"/>
      </w:tblGrid>
      <w:tr>
        <w:tblPrEx>
          <w:tblLayout w:type="fixed"/>
          <w:tblCellMar>
            <w:top w:w="15" w:type="dxa"/>
            <w:left w:w="15" w:type="dxa"/>
            <w:bottom w:w="15" w:type="dxa"/>
            <w:right w:w="15" w:type="dxa"/>
          </w:tblCellMar>
        </w:tblPrEx>
        <w:trPr>
          <w:trHeight w:val="795"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序号</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海关报关单号</w:t>
            </w: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商品税号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商品名称</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实际进口额</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（美元）</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原产地</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0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合计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5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268"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701"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4"/>
          <w:wAfter w:w="6380" w:type="dxa"/>
          <w:trHeight w:val="405" w:hRule="atLeast"/>
        </w:trPr>
        <w:tc>
          <w:tcPr>
            <w:tcW w:w="1984" w:type="dxa"/>
            <w:gridSpan w:val="2"/>
          </w:tcPr>
          <w:p>
            <w:pPr>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tc>
        <w:tc>
          <w:tcPr>
            <w:tcW w:w="1985" w:type="dxa"/>
            <w:gridSpan w:val="2"/>
            <w:tcBorders>
              <w:top w:val="single" w:color="auto" w:sz="4" w:space="0"/>
            </w:tcBorders>
            <w:vAlign w:val="bottom"/>
          </w:tcPr>
          <w:p>
            <w:pPr>
              <w:rPr>
                <w:rFonts w:ascii="宋体" w:hAnsi="宋体" w:eastAsia="宋体" w:cs="宋体"/>
                <w:color w:val="000000"/>
                <w:sz w:val="24"/>
                <w:szCs w:val="24"/>
              </w:rPr>
            </w:pPr>
          </w:p>
        </w:tc>
        <w:tc>
          <w:tcPr>
            <w:tcW w:w="1843" w:type="dxa"/>
            <w:tcBorders>
              <w:top w:val="single" w:color="auto" w:sz="4" w:space="0"/>
            </w:tcBorders>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联系电话：</w:t>
            </w:r>
          </w:p>
        </w:tc>
        <w:tc>
          <w:tcPr>
            <w:tcW w:w="1984" w:type="dxa"/>
            <w:gridSpan w:val="2"/>
            <w:tcBorders>
              <w:top w:val="single" w:color="auto" w:sz="4" w:space="0"/>
            </w:tcBorders>
            <w:vAlign w:val="bottom"/>
          </w:tcPr>
          <w:p>
            <w:pPr>
              <w:rPr>
                <w:rFonts w:ascii="宋体" w:hAnsi="宋体" w:eastAsia="宋体" w:cs="宋体"/>
                <w:color w:val="000000"/>
                <w:sz w:val="24"/>
                <w:szCs w:val="24"/>
              </w:rPr>
            </w:pPr>
          </w:p>
        </w:tc>
      </w:tr>
    </w:tbl>
    <w:p>
      <w:pP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附件1-4</w:t>
      </w:r>
    </w:p>
    <w:p>
      <w:pPr>
        <w:spacing w:line="600" w:lineRule="exact"/>
        <w:ind w:firstLine="723" w:firstLineChars="200"/>
        <w:jc w:val="center"/>
        <w:rPr>
          <w:rFonts w:ascii="宋体" w:hAnsi="宋体" w:eastAsia="宋体" w:cs="宋体"/>
          <w:b/>
          <w:bCs/>
          <w:kern w:val="0"/>
          <w:sz w:val="36"/>
          <w:szCs w:val="36"/>
        </w:rPr>
      </w:pPr>
      <w:r>
        <w:rPr>
          <w:rFonts w:hint="eastAsia" w:ascii="宋体" w:hAnsi="宋体" w:eastAsia="宋体" w:cs="宋体"/>
          <w:b/>
          <w:bCs/>
          <w:kern w:val="0"/>
          <w:sz w:val="36"/>
          <w:szCs w:val="36"/>
        </w:rPr>
        <w:t>进口贴息项目表</w:t>
      </w:r>
    </w:p>
    <w:p>
      <w:pPr>
        <w:rPr>
          <w:rFonts w:ascii="Times New Roman" w:hAnsi="Times New Roman" w:eastAsia="宋体" w:cs="Times New Roman"/>
          <w:szCs w:val="24"/>
        </w:rPr>
      </w:pPr>
    </w:p>
    <w:p>
      <w:pPr>
        <w:rPr>
          <w:rFonts w:ascii="Times New Roman" w:hAnsi="Times New Roman" w:eastAsia="宋体" w:cs="Times New Roman"/>
          <w:szCs w:val="24"/>
        </w:rPr>
      </w:pPr>
    </w:p>
    <w:tbl>
      <w:tblPr>
        <w:tblStyle w:val="13"/>
        <w:tblW w:w="13989" w:type="dxa"/>
        <w:tblInd w:w="0" w:type="dxa"/>
        <w:tblLayout w:type="fixed"/>
        <w:tblCellMar>
          <w:top w:w="15" w:type="dxa"/>
          <w:left w:w="15" w:type="dxa"/>
          <w:bottom w:w="15" w:type="dxa"/>
          <w:right w:w="15" w:type="dxa"/>
        </w:tblCellMar>
      </w:tblPr>
      <w:tblGrid>
        <w:gridCol w:w="859"/>
        <w:gridCol w:w="2135"/>
        <w:gridCol w:w="498"/>
        <w:gridCol w:w="33"/>
        <w:gridCol w:w="109"/>
        <w:gridCol w:w="1185"/>
        <w:gridCol w:w="1320"/>
        <w:gridCol w:w="924"/>
        <w:gridCol w:w="636"/>
        <w:gridCol w:w="694"/>
        <w:gridCol w:w="806"/>
        <w:gridCol w:w="1339"/>
        <w:gridCol w:w="10"/>
        <w:gridCol w:w="67"/>
        <w:gridCol w:w="2200"/>
        <w:gridCol w:w="1034"/>
        <w:gridCol w:w="90"/>
        <w:gridCol w:w="50"/>
      </w:tblGrid>
      <w:tr>
        <w:tblPrEx>
          <w:tblLayout w:type="fixed"/>
          <w:tblCellMar>
            <w:top w:w="15" w:type="dxa"/>
            <w:left w:w="15" w:type="dxa"/>
            <w:bottom w:w="15" w:type="dxa"/>
            <w:right w:w="15" w:type="dxa"/>
          </w:tblCellMar>
        </w:tblPrEx>
        <w:trPr>
          <w:gridAfter w:val="2"/>
          <w:wAfter w:w="140" w:type="dxa"/>
          <w:trHeight w:val="360" w:hRule="atLeast"/>
        </w:trPr>
        <w:tc>
          <w:tcPr>
            <w:tcW w:w="3525" w:type="dxa"/>
            <w:gridSpan w:val="4"/>
            <w:vAlign w:val="bottom"/>
          </w:tcPr>
          <w:p>
            <w:pPr>
              <w:widowControl/>
              <w:jc w:val="left"/>
              <w:textAlignment w:val="bottom"/>
              <w:rPr>
                <w:rFonts w:ascii="黑体" w:hAnsi="宋体" w:eastAsia="黑体" w:cs="黑体"/>
                <w:color w:val="000000"/>
                <w:kern w:val="0"/>
                <w:sz w:val="28"/>
                <w:szCs w:val="28"/>
                <w:lang w:bidi="ar"/>
              </w:rPr>
            </w:pPr>
          </w:p>
          <w:p>
            <w:pPr>
              <w:widowControl/>
              <w:jc w:val="left"/>
              <w:textAlignment w:val="bottom"/>
              <w:rPr>
                <w:rFonts w:ascii="黑体" w:hAnsi="宋体" w:eastAsia="黑体" w:cs="黑体"/>
                <w:color w:val="000000"/>
                <w:sz w:val="24"/>
                <w:szCs w:val="24"/>
              </w:rPr>
            </w:pPr>
            <w:r>
              <w:rPr>
                <w:rFonts w:hint="eastAsia" w:ascii="黑体" w:hAnsi="宋体" w:eastAsia="黑体" w:cs="黑体"/>
                <w:color w:val="000000"/>
                <w:kern w:val="0"/>
                <w:sz w:val="28"/>
                <w:szCs w:val="28"/>
                <w:lang w:bidi="ar"/>
              </w:rPr>
              <w:t>附件1-5</w:t>
            </w:r>
          </w:p>
        </w:tc>
        <w:tc>
          <w:tcPr>
            <w:tcW w:w="109" w:type="dxa"/>
            <w:vAlign w:val="bottom"/>
          </w:tcPr>
          <w:p>
            <w:pPr>
              <w:rPr>
                <w:rFonts w:ascii="宋体" w:hAnsi="宋体" w:eastAsia="宋体" w:cs="宋体"/>
                <w:color w:val="000000"/>
                <w:sz w:val="24"/>
                <w:szCs w:val="24"/>
              </w:rPr>
            </w:pPr>
          </w:p>
        </w:tc>
        <w:tc>
          <w:tcPr>
            <w:tcW w:w="3429" w:type="dxa"/>
            <w:gridSpan w:val="3"/>
            <w:vAlign w:val="bottom"/>
          </w:tcPr>
          <w:p>
            <w:pPr>
              <w:rPr>
                <w:rFonts w:ascii="宋体" w:hAnsi="宋体" w:eastAsia="宋体" w:cs="宋体"/>
                <w:color w:val="000000"/>
                <w:sz w:val="24"/>
                <w:szCs w:val="24"/>
              </w:rPr>
            </w:pPr>
          </w:p>
        </w:tc>
        <w:tc>
          <w:tcPr>
            <w:tcW w:w="1330" w:type="dxa"/>
            <w:gridSpan w:val="2"/>
            <w:vAlign w:val="bottom"/>
          </w:tcPr>
          <w:p>
            <w:pPr>
              <w:rPr>
                <w:rFonts w:ascii="宋体" w:hAnsi="宋体" w:eastAsia="宋体" w:cs="宋体"/>
                <w:color w:val="000000"/>
                <w:sz w:val="24"/>
                <w:szCs w:val="24"/>
              </w:rPr>
            </w:pPr>
          </w:p>
        </w:tc>
        <w:tc>
          <w:tcPr>
            <w:tcW w:w="2155" w:type="dxa"/>
            <w:gridSpan w:val="3"/>
            <w:vAlign w:val="bottom"/>
          </w:tcPr>
          <w:p>
            <w:pPr>
              <w:rPr>
                <w:rFonts w:ascii="宋体" w:hAnsi="宋体" w:eastAsia="宋体" w:cs="宋体"/>
                <w:color w:val="000000"/>
                <w:sz w:val="24"/>
                <w:szCs w:val="24"/>
              </w:rPr>
            </w:pPr>
          </w:p>
        </w:tc>
        <w:tc>
          <w:tcPr>
            <w:tcW w:w="67" w:type="dxa"/>
            <w:vAlign w:val="bottom"/>
          </w:tcPr>
          <w:p>
            <w:pPr>
              <w:rPr>
                <w:rFonts w:ascii="宋体" w:hAnsi="宋体" w:eastAsia="宋体" w:cs="宋体"/>
                <w:color w:val="000000"/>
                <w:sz w:val="24"/>
                <w:szCs w:val="24"/>
              </w:rPr>
            </w:pPr>
          </w:p>
        </w:tc>
        <w:tc>
          <w:tcPr>
            <w:tcW w:w="2200" w:type="dxa"/>
            <w:vAlign w:val="bottom"/>
          </w:tcPr>
          <w:p>
            <w:pPr>
              <w:rPr>
                <w:rFonts w:ascii="宋体" w:hAnsi="宋体" w:eastAsia="宋体" w:cs="宋体"/>
                <w:color w:val="000000"/>
                <w:sz w:val="24"/>
                <w:szCs w:val="24"/>
              </w:rPr>
            </w:pPr>
          </w:p>
        </w:tc>
        <w:tc>
          <w:tcPr>
            <w:tcW w:w="1034" w:type="dxa"/>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720" w:hRule="atLeast"/>
        </w:trPr>
        <w:tc>
          <w:tcPr>
            <w:tcW w:w="13849" w:type="dxa"/>
            <w:gridSpan w:val="16"/>
            <w:vAlign w:val="bottom"/>
          </w:tcPr>
          <w:p>
            <w:pPr>
              <w:spacing w:line="600" w:lineRule="exact"/>
              <w:ind w:firstLine="723" w:firstLineChars="200"/>
              <w:jc w:val="center"/>
              <w:rPr>
                <w:rFonts w:ascii="宋体" w:hAnsi="宋体" w:eastAsia="宋体" w:cs="宋体"/>
                <w:b/>
                <w:bCs/>
                <w:kern w:val="0"/>
                <w:sz w:val="32"/>
                <w:szCs w:val="21"/>
              </w:rPr>
            </w:pPr>
            <w:r>
              <w:rPr>
                <w:rFonts w:hint="eastAsia" w:ascii="宋体" w:hAnsi="宋体" w:eastAsia="宋体" w:cs="宋体"/>
                <w:b/>
                <w:bCs/>
                <w:kern w:val="0"/>
                <w:sz w:val="36"/>
                <w:szCs w:val="36"/>
              </w:rPr>
              <w:t>进口贴息项目入库明细表</w:t>
            </w:r>
          </w:p>
        </w:tc>
      </w:tr>
      <w:tr>
        <w:tblPrEx>
          <w:tblLayout w:type="fixed"/>
          <w:tblCellMar>
            <w:top w:w="15" w:type="dxa"/>
            <w:left w:w="15" w:type="dxa"/>
            <w:bottom w:w="15" w:type="dxa"/>
            <w:right w:w="15" w:type="dxa"/>
          </w:tblCellMar>
        </w:tblPrEx>
        <w:trPr>
          <w:gridAfter w:val="2"/>
          <w:wAfter w:w="140" w:type="dxa"/>
          <w:trHeight w:val="286" w:hRule="atLeast"/>
        </w:trPr>
        <w:tc>
          <w:tcPr>
            <w:tcW w:w="2994" w:type="dxa"/>
            <w:gridSpan w:val="2"/>
            <w:vAlign w:val="bottom"/>
          </w:tcPr>
          <w:p>
            <w:pPr>
              <w:rPr>
                <w:rFonts w:ascii="宋体" w:hAnsi="宋体" w:eastAsia="宋体" w:cs="宋体"/>
                <w:color w:val="000000"/>
                <w:sz w:val="24"/>
                <w:szCs w:val="24"/>
              </w:rPr>
            </w:pPr>
          </w:p>
        </w:tc>
        <w:tc>
          <w:tcPr>
            <w:tcW w:w="531" w:type="dxa"/>
            <w:gridSpan w:val="2"/>
            <w:vAlign w:val="bottom"/>
          </w:tcPr>
          <w:p>
            <w:pPr>
              <w:rPr>
                <w:rFonts w:ascii="宋体" w:hAnsi="宋体" w:eastAsia="宋体" w:cs="宋体"/>
                <w:color w:val="000000"/>
                <w:sz w:val="24"/>
                <w:szCs w:val="24"/>
              </w:rPr>
            </w:pPr>
          </w:p>
        </w:tc>
        <w:tc>
          <w:tcPr>
            <w:tcW w:w="1294" w:type="dxa"/>
            <w:gridSpan w:val="2"/>
            <w:vAlign w:val="bottom"/>
          </w:tcPr>
          <w:p>
            <w:pPr>
              <w:rPr>
                <w:rFonts w:ascii="宋体" w:hAnsi="宋体" w:eastAsia="宋体" w:cs="宋体"/>
                <w:color w:val="000000"/>
                <w:sz w:val="24"/>
                <w:szCs w:val="24"/>
              </w:rPr>
            </w:pPr>
          </w:p>
        </w:tc>
        <w:tc>
          <w:tcPr>
            <w:tcW w:w="1320" w:type="dxa"/>
            <w:vAlign w:val="bottom"/>
          </w:tcPr>
          <w:p>
            <w:pPr>
              <w:rPr>
                <w:rFonts w:ascii="宋体" w:hAnsi="宋体" w:eastAsia="宋体" w:cs="宋体"/>
                <w:color w:val="000000"/>
                <w:sz w:val="24"/>
                <w:szCs w:val="24"/>
              </w:rPr>
            </w:pPr>
          </w:p>
        </w:tc>
        <w:tc>
          <w:tcPr>
            <w:tcW w:w="1560" w:type="dxa"/>
            <w:gridSpan w:val="2"/>
            <w:vAlign w:val="bottom"/>
          </w:tcPr>
          <w:p>
            <w:pPr>
              <w:rPr>
                <w:rFonts w:ascii="宋体" w:hAnsi="宋体" w:eastAsia="宋体" w:cs="宋体"/>
                <w:color w:val="000000"/>
                <w:sz w:val="24"/>
                <w:szCs w:val="24"/>
              </w:rPr>
            </w:pPr>
          </w:p>
        </w:tc>
        <w:tc>
          <w:tcPr>
            <w:tcW w:w="1500" w:type="dxa"/>
            <w:gridSpan w:val="2"/>
            <w:vAlign w:val="bottom"/>
          </w:tcPr>
          <w:p>
            <w:pPr>
              <w:rPr>
                <w:rFonts w:ascii="宋体" w:hAnsi="宋体" w:eastAsia="宋体" w:cs="宋体"/>
                <w:color w:val="000000"/>
                <w:sz w:val="24"/>
                <w:szCs w:val="24"/>
              </w:rPr>
            </w:pPr>
          </w:p>
        </w:tc>
        <w:tc>
          <w:tcPr>
            <w:tcW w:w="1416" w:type="dxa"/>
            <w:gridSpan w:val="3"/>
            <w:vAlign w:val="bottom"/>
          </w:tcPr>
          <w:p>
            <w:pPr>
              <w:rPr>
                <w:rFonts w:ascii="宋体" w:hAnsi="宋体" w:eastAsia="宋体" w:cs="宋体"/>
                <w:color w:val="000000"/>
                <w:sz w:val="24"/>
                <w:szCs w:val="24"/>
              </w:rPr>
            </w:pPr>
          </w:p>
        </w:tc>
        <w:tc>
          <w:tcPr>
            <w:tcW w:w="2200" w:type="dxa"/>
            <w:vAlign w:val="bottom"/>
          </w:tcPr>
          <w:p>
            <w:pPr>
              <w:rPr>
                <w:rFonts w:ascii="宋体" w:hAnsi="宋体" w:eastAsia="宋体" w:cs="宋体"/>
                <w:color w:val="000000"/>
                <w:sz w:val="24"/>
                <w:szCs w:val="24"/>
              </w:rPr>
            </w:pPr>
          </w:p>
        </w:tc>
        <w:tc>
          <w:tcPr>
            <w:tcW w:w="1034" w:type="dxa"/>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286" w:hRule="atLeast"/>
        </w:trPr>
        <w:tc>
          <w:tcPr>
            <w:tcW w:w="4819" w:type="dxa"/>
            <w:gridSpan w:val="6"/>
            <w:tcBorders>
              <w:bottom w:val="single" w:color="000000" w:sz="4" w:space="0"/>
            </w:tcBorders>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主管部门名称（盖章）：</w:t>
            </w:r>
          </w:p>
        </w:tc>
        <w:tc>
          <w:tcPr>
            <w:tcW w:w="1320" w:type="dxa"/>
            <w:vAlign w:val="bottom"/>
          </w:tcPr>
          <w:p>
            <w:pPr>
              <w:rPr>
                <w:rFonts w:ascii="宋体" w:hAnsi="宋体" w:eastAsia="宋体" w:cs="宋体"/>
                <w:color w:val="000000"/>
                <w:sz w:val="24"/>
                <w:szCs w:val="24"/>
              </w:rPr>
            </w:pPr>
          </w:p>
        </w:tc>
        <w:tc>
          <w:tcPr>
            <w:tcW w:w="1560" w:type="dxa"/>
            <w:gridSpan w:val="2"/>
            <w:vAlign w:val="bottom"/>
          </w:tcPr>
          <w:p>
            <w:pPr>
              <w:rPr>
                <w:rFonts w:ascii="宋体" w:hAnsi="宋体" w:eastAsia="宋体" w:cs="宋体"/>
                <w:color w:val="000000"/>
                <w:sz w:val="24"/>
                <w:szCs w:val="24"/>
              </w:rPr>
            </w:pPr>
          </w:p>
        </w:tc>
        <w:tc>
          <w:tcPr>
            <w:tcW w:w="1500" w:type="dxa"/>
            <w:gridSpan w:val="2"/>
            <w:vAlign w:val="bottom"/>
          </w:tcPr>
          <w:p>
            <w:pPr>
              <w:rPr>
                <w:rFonts w:ascii="宋体" w:hAnsi="宋体" w:eastAsia="宋体" w:cs="宋体"/>
                <w:color w:val="000000"/>
                <w:sz w:val="24"/>
                <w:szCs w:val="24"/>
              </w:rPr>
            </w:pPr>
          </w:p>
        </w:tc>
        <w:tc>
          <w:tcPr>
            <w:tcW w:w="1416" w:type="dxa"/>
            <w:gridSpan w:val="3"/>
            <w:vAlign w:val="bottom"/>
          </w:tcPr>
          <w:p>
            <w:pPr>
              <w:rPr>
                <w:rFonts w:ascii="宋体" w:hAnsi="宋体" w:eastAsia="宋体" w:cs="宋体"/>
                <w:color w:val="000000"/>
                <w:sz w:val="24"/>
                <w:szCs w:val="24"/>
              </w:rPr>
            </w:pPr>
          </w:p>
        </w:tc>
        <w:tc>
          <w:tcPr>
            <w:tcW w:w="2200" w:type="dxa"/>
            <w:vAlign w:val="bottom"/>
          </w:tcPr>
          <w:p>
            <w:pPr>
              <w:rPr>
                <w:rFonts w:ascii="宋体" w:hAnsi="宋体" w:eastAsia="宋体" w:cs="宋体"/>
                <w:color w:val="000000"/>
                <w:sz w:val="24"/>
                <w:szCs w:val="24"/>
              </w:rPr>
            </w:pPr>
          </w:p>
        </w:tc>
        <w:tc>
          <w:tcPr>
            <w:tcW w:w="1034" w:type="dxa"/>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795"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企业名称</w:t>
            </w: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支持期内</w:t>
            </w:r>
          </w:p>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进口额</w:t>
            </w:r>
          </w:p>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（美元）</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Times New Roman"/>
                <w:b/>
                <w:color w:val="000000"/>
                <w:kern w:val="0"/>
                <w:sz w:val="24"/>
                <w:szCs w:val="24"/>
              </w:rPr>
              <w:t>核定额（美元）</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去年同期进口额（美元）</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b/>
                <w:color w:val="000000"/>
                <w:kern w:val="0"/>
                <w:sz w:val="24"/>
                <w:szCs w:val="24"/>
              </w:rPr>
            </w:pPr>
            <w:r>
              <w:rPr>
                <w:rFonts w:hint="eastAsia" w:ascii="宋体" w:hAnsi="宋体" w:eastAsia="宋体" w:cs="Times New Roman"/>
                <w:b/>
                <w:color w:val="000000"/>
                <w:kern w:val="0"/>
                <w:sz w:val="24"/>
                <w:szCs w:val="24"/>
              </w:rPr>
              <w:t>同比增长额</w:t>
            </w:r>
          </w:p>
          <w:p>
            <w:pPr>
              <w:widowControl/>
              <w:jc w:val="center"/>
              <w:textAlignment w:val="center"/>
              <w:rPr>
                <w:rFonts w:ascii="宋体" w:hAnsi="宋体" w:eastAsia="宋体" w:cs="宋体"/>
                <w:b/>
                <w:color w:val="000000"/>
                <w:sz w:val="24"/>
                <w:szCs w:val="24"/>
              </w:rPr>
            </w:pPr>
            <w:r>
              <w:rPr>
                <w:rFonts w:hint="eastAsia" w:ascii="宋体" w:hAnsi="宋体" w:eastAsia="宋体" w:cs="Times New Roman"/>
                <w:b/>
                <w:color w:val="000000"/>
                <w:kern w:val="0"/>
                <w:sz w:val="24"/>
                <w:szCs w:val="24"/>
              </w:rPr>
              <w:t>（美元）</w:t>
            </w:r>
          </w:p>
        </w:tc>
        <w:tc>
          <w:tcPr>
            <w:tcW w:w="14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Times New Roman"/>
                <w:b/>
                <w:color w:val="000000"/>
                <w:kern w:val="0"/>
                <w:sz w:val="24"/>
                <w:szCs w:val="24"/>
              </w:rPr>
              <w:t>贴息率（%）</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Times New Roman"/>
                <w:b/>
                <w:color w:val="000000"/>
                <w:kern w:val="0"/>
                <w:sz w:val="24"/>
                <w:szCs w:val="24"/>
              </w:rPr>
              <w:t>贴息额（人民币元）</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Times New Roman"/>
                <w:b/>
                <w:color w:val="000000"/>
                <w:kern w:val="0"/>
                <w:sz w:val="24"/>
                <w:szCs w:val="24"/>
              </w:rPr>
              <w:t>备注</w:t>
            </w: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20"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405" w:hRule="atLeast"/>
        </w:trPr>
        <w:tc>
          <w:tcPr>
            <w:tcW w:w="8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合计</w:t>
            </w:r>
          </w:p>
        </w:tc>
        <w:tc>
          <w:tcPr>
            <w:tcW w:w="26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6"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220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c>
          <w:tcPr>
            <w:tcW w:w="103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301" w:hRule="atLeast"/>
        </w:trPr>
        <w:tc>
          <w:tcPr>
            <w:tcW w:w="9199" w:type="dxa"/>
            <w:gridSpan w:val="11"/>
            <w:vMerge w:val="restart"/>
            <w:tcBorders>
              <w:top w:val="single" w:color="000000" w:sz="4" w:space="0"/>
            </w:tcBorders>
            <w:vAlign w:val="center"/>
          </w:tcPr>
          <w:p>
            <w:pPr>
              <w:jc w:val="left"/>
              <w:rPr>
                <w:rFonts w:ascii="黑体" w:hAnsi="宋体" w:eastAsia="黑体" w:cs="黑体"/>
                <w:color w:val="000000"/>
                <w:sz w:val="24"/>
                <w:szCs w:val="24"/>
              </w:rPr>
            </w:pPr>
            <w:r>
              <w:rPr>
                <w:rFonts w:hint="eastAsia" w:ascii="宋体" w:hAnsi="宋体" w:eastAsia="宋体" w:cs="宋体"/>
                <w:color w:val="000000"/>
                <w:sz w:val="24"/>
                <w:szCs w:val="24"/>
              </w:rPr>
              <w:t>说明：同比增长额=核定额-去年同期进口额。</w:t>
            </w:r>
          </w:p>
        </w:tc>
        <w:tc>
          <w:tcPr>
            <w:tcW w:w="1416" w:type="dxa"/>
            <w:gridSpan w:val="3"/>
            <w:vAlign w:val="bottom"/>
          </w:tcPr>
          <w:p>
            <w:pPr>
              <w:rPr>
                <w:rFonts w:ascii="宋体" w:hAnsi="宋体" w:eastAsia="宋体" w:cs="宋体"/>
                <w:color w:val="000000"/>
                <w:sz w:val="24"/>
                <w:szCs w:val="24"/>
              </w:rPr>
            </w:pPr>
          </w:p>
        </w:tc>
        <w:tc>
          <w:tcPr>
            <w:tcW w:w="2200" w:type="dxa"/>
            <w:vAlign w:val="bottom"/>
          </w:tcPr>
          <w:p>
            <w:pPr>
              <w:rPr>
                <w:rFonts w:ascii="宋体" w:hAnsi="宋体" w:eastAsia="宋体" w:cs="宋体"/>
                <w:color w:val="000000"/>
                <w:sz w:val="24"/>
                <w:szCs w:val="24"/>
              </w:rPr>
            </w:pPr>
          </w:p>
        </w:tc>
        <w:tc>
          <w:tcPr>
            <w:tcW w:w="1034" w:type="dxa"/>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gridAfter w:val="2"/>
          <w:wAfter w:w="140" w:type="dxa"/>
          <w:trHeight w:val="301" w:hRule="atLeast"/>
        </w:trPr>
        <w:tc>
          <w:tcPr>
            <w:tcW w:w="9199" w:type="dxa"/>
            <w:gridSpan w:val="11"/>
            <w:vMerge w:val="continue"/>
            <w:tcBorders>
              <w:top w:val="single" w:color="000000" w:sz="4" w:space="0"/>
            </w:tcBorders>
            <w:vAlign w:val="center"/>
          </w:tcPr>
          <w:p>
            <w:pPr>
              <w:jc w:val="left"/>
              <w:rPr>
                <w:rFonts w:ascii="黑体" w:hAnsi="宋体" w:eastAsia="黑体" w:cs="黑体"/>
                <w:color w:val="000000"/>
                <w:sz w:val="24"/>
                <w:szCs w:val="24"/>
              </w:rPr>
            </w:pPr>
          </w:p>
        </w:tc>
        <w:tc>
          <w:tcPr>
            <w:tcW w:w="1416" w:type="dxa"/>
            <w:gridSpan w:val="3"/>
            <w:vAlign w:val="bottom"/>
          </w:tcPr>
          <w:p>
            <w:pPr>
              <w:rPr>
                <w:rFonts w:ascii="宋体" w:hAnsi="宋体" w:eastAsia="宋体" w:cs="宋体"/>
                <w:color w:val="000000"/>
                <w:sz w:val="24"/>
                <w:szCs w:val="24"/>
              </w:rPr>
            </w:pPr>
          </w:p>
        </w:tc>
        <w:tc>
          <w:tcPr>
            <w:tcW w:w="2200" w:type="dxa"/>
            <w:vAlign w:val="bottom"/>
          </w:tcPr>
          <w:p>
            <w:pPr>
              <w:rPr>
                <w:rFonts w:ascii="宋体" w:hAnsi="宋体" w:eastAsia="宋体" w:cs="宋体"/>
                <w:color w:val="000000"/>
                <w:sz w:val="24"/>
                <w:szCs w:val="24"/>
              </w:rPr>
            </w:pPr>
          </w:p>
        </w:tc>
        <w:tc>
          <w:tcPr>
            <w:tcW w:w="1034" w:type="dxa"/>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286" w:hRule="atLeast"/>
        </w:trPr>
        <w:tc>
          <w:tcPr>
            <w:tcW w:w="3634" w:type="dxa"/>
            <w:gridSpan w:val="5"/>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部门联系人：</w:t>
            </w:r>
          </w:p>
        </w:tc>
        <w:tc>
          <w:tcPr>
            <w:tcW w:w="3429" w:type="dxa"/>
            <w:gridSpan w:val="3"/>
            <w:vAlign w:val="bottom"/>
          </w:tcPr>
          <w:p>
            <w:pPr>
              <w:rPr>
                <w:rFonts w:ascii="宋体" w:hAnsi="宋体" w:eastAsia="宋体" w:cs="宋体"/>
                <w:color w:val="000000"/>
                <w:sz w:val="24"/>
                <w:szCs w:val="24"/>
              </w:rPr>
            </w:pPr>
          </w:p>
        </w:tc>
        <w:tc>
          <w:tcPr>
            <w:tcW w:w="1330" w:type="dxa"/>
            <w:gridSpan w:val="2"/>
            <w:vAlign w:val="bottom"/>
          </w:tcPr>
          <w:p>
            <w:pPr>
              <w:rPr>
                <w:rFonts w:ascii="宋体" w:hAnsi="宋体" w:eastAsia="宋体" w:cs="宋体"/>
                <w:color w:val="000000"/>
                <w:sz w:val="24"/>
                <w:szCs w:val="24"/>
              </w:rPr>
            </w:pPr>
          </w:p>
        </w:tc>
        <w:tc>
          <w:tcPr>
            <w:tcW w:w="2145" w:type="dxa"/>
            <w:gridSpan w:val="2"/>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联系电话：</w:t>
            </w:r>
          </w:p>
        </w:tc>
        <w:tc>
          <w:tcPr>
            <w:tcW w:w="3311" w:type="dxa"/>
            <w:gridSpan w:val="4"/>
            <w:vAlign w:val="bottom"/>
          </w:tcPr>
          <w:p>
            <w:pPr>
              <w:rPr>
                <w:rFonts w:ascii="宋体" w:hAnsi="宋体" w:eastAsia="宋体" w:cs="宋体"/>
                <w:color w:val="000000"/>
                <w:sz w:val="24"/>
                <w:szCs w:val="24"/>
              </w:rPr>
            </w:pPr>
          </w:p>
        </w:tc>
        <w:tc>
          <w:tcPr>
            <w:tcW w:w="90" w:type="dxa"/>
            <w:vAlign w:val="bottom"/>
          </w:tcPr>
          <w:p>
            <w:pPr>
              <w:rPr>
                <w:rFonts w:ascii="宋体" w:hAnsi="宋体" w:eastAsia="宋体" w:cs="宋体"/>
                <w:color w:val="000000"/>
                <w:sz w:val="24"/>
                <w:szCs w:val="24"/>
              </w:rPr>
            </w:pPr>
          </w:p>
        </w:tc>
        <w:tc>
          <w:tcPr>
            <w:tcW w:w="50" w:type="dxa"/>
            <w:vAlign w:val="bottom"/>
          </w:tcPr>
          <w:p>
            <w:pPr>
              <w:rPr>
                <w:rFonts w:ascii="宋体" w:hAnsi="宋体" w:eastAsia="宋体" w:cs="宋体"/>
                <w:color w:val="000000"/>
                <w:sz w:val="24"/>
                <w:szCs w:val="24"/>
              </w:rPr>
            </w:pPr>
          </w:p>
        </w:tc>
      </w:tr>
    </w:tbl>
    <w:p>
      <w:pPr>
        <w:spacing w:line="600" w:lineRule="exact"/>
        <w:rPr>
          <w:rFonts w:ascii="仿宋_GB2312" w:hAnsi="仿宋_GB2312" w:eastAsia="仿宋_GB2312" w:cs="仿宋_GB2312"/>
          <w:sz w:val="32"/>
          <w:szCs w:val="24"/>
        </w:rPr>
        <w:sectPr>
          <w:pgSz w:w="16838" w:h="11906" w:orient="landscape"/>
          <w:pgMar w:top="1599" w:right="1440" w:bottom="1485" w:left="1440" w:header="851" w:footer="992" w:gutter="0"/>
          <w:pgNumType w:fmt="numberInDash"/>
          <w:cols w:space="720" w:num="1"/>
          <w:docGrid w:type="lines" w:linePitch="326" w:charSpace="0"/>
        </w:sectPr>
      </w:pPr>
    </w:p>
    <w:tbl>
      <w:tblPr>
        <w:tblStyle w:val="13"/>
        <w:tblW w:w="8907" w:type="dxa"/>
        <w:tblInd w:w="0" w:type="dxa"/>
        <w:tblLayout w:type="fixed"/>
        <w:tblCellMar>
          <w:top w:w="15" w:type="dxa"/>
          <w:left w:w="15" w:type="dxa"/>
          <w:bottom w:w="15" w:type="dxa"/>
          <w:right w:w="15" w:type="dxa"/>
        </w:tblCellMar>
      </w:tblPr>
      <w:tblGrid>
        <w:gridCol w:w="2353"/>
        <w:gridCol w:w="2430"/>
        <w:gridCol w:w="2376"/>
        <w:gridCol w:w="1748"/>
      </w:tblGrid>
      <w:tr>
        <w:tblPrEx>
          <w:tblLayout w:type="fixed"/>
          <w:tblCellMar>
            <w:top w:w="15" w:type="dxa"/>
            <w:left w:w="15" w:type="dxa"/>
            <w:bottom w:w="15" w:type="dxa"/>
            <w:right w:w="15" w:type="dxa"/>
          </w:tblCellMar>
        </w:tblPrEx>
        <w:trPr>
          <w:trHeight w:val="1414" w:hRule="atLeast"/>
        </w:trPr>
        <w:tc>
          <w:tcPr>
            <w:tcW w:w="8907" w:type="dxa"/>
            <w:gridSpan w:val="4"/>
            <w:vAlign w:val="bottom"/>
          </w:tcPr>
          <w:p>
            <w:pPr>
              <w:spacing w:line="540" w:lineRule="exact"/>
              <w:rPr>
                <w:rFonts w:ascii="宋体" w:hAnsi="宋体" w:eastAsia="宋体" w:cs="宋体"/>
                <w:b/>
                <w:bCs/>
                <w:kern w:val="0"/>
                <w:sz w:val="32"/>
                <w:szCs w:val="21"/>
              </w:rPr>
            </w:pPr>
            <w:r>
              <w:rPr>
                <w:rFonts w:hint="eastAsia" w:ascii="黑体" w:hAnsi="宋体" w:eastAsia="黑体" w:cs="黑体"/>
                <w:color w:val="000000"/>
                <w:kern w:val="0"/>
                <w:sz w:val="28"/>
                <w:szCs w:val="28"/>
                <w:lang w:bidi="ar"/>
              </w:rPr>
              <w:t>附件1-6</w:t>
            </w:r>
          </w:p>
          <w:p>
            <w:pPr>
              <w:spacing w:line="600" w:lineRule="exact"/>
              <w:jc w:val="center"/>
              <w:rPr>
                <w:rFonts w:ascii="宋体" w:hAnsi="宋体" w:eastAsia="宋体" w:cs="宋体"/>
                <w:b/>
                <w:color w:val="000000"/>
                <w:kern w:val="0"/>
                <w:sz w:val="32"/>
                <w:szCs w:val="32"/>
              </w:rPr>
            </w:pPr>
            <w:r>
              <w:rPr>
                <w:rFonts w:hint="eastAsia" w:ascii="宋体" w:hAnsi="宋体" w:eastAsia="宋体" w:cs="宋体"/>
                <w:b/>
                <w:bCs/>
                <w:kern w:val="0"/>
                <w:sz w:val="36"/>
                <w:szCs w:val="36"/>
              </w:rPr>
              <w:t>猪肉进口贴息项目申请表</w:t>
            </w:r>
          </w:p>
        </w:tc>
      </w:tr>
      <w:tr>
        <w:tblPrEx>
          <w:tblLayout w:type="fixed"/>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72"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法定代表人姓名</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企业注册地</w:t>
            </w:r>
            <w:r>
              <w:rPr>
                <w:rFonts w:ascii="Times New Roman" w:hAnsi="Times New Roman" w:eastAsia="宋体" w:cs="Times New Roman"/>
                <w:color w:val="000000"/>
                <w:sz w:val="28"/>
                <w:szCs w:val="28"/>
                <w:lang w:bidi="ar"/>
              </w:rPr>
              <w:t xml:space="preserve"> </w:t>
            </w:r>
          </w:p>
        </w:tc>
        <w:tc>
          <w:tcPr>
            <w:tcW w:w="17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r>
      <w:tr>
        <w:tblPrEx>
          <w:tblLayout w:type="fixed"/>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企业性质</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通讯地址</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邮政编码</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4020" w:hRule="atLeast"/>
        </w:trPr>
        <w:tc>
          <w:tcPr>
            <w:tcW w:w="890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申请人郑重声明如下：</w:t>
            </w:r>
            <w:r>
              <w:rPr>
                <w:rFonts w:hint="eastAsia" w:ascii="宋体" w:hAnsi="宋体" w:eastAsia="宋体" w:cs="宋体"/>
                <w:color w:val="000000"/>
                <w:kern w:val="0"/>
                <w:sz w:val="24"/>
                <w:szCs w:val="24"/>
                <w:lang w:bidi="ar"/>
              </w:rPr>
              <w:br w:type="textWrapping"/>
            </w:r>
            <w:r>
              <w:rPr>
                <w:rFonts w:ascii="Times New Roman" w:hAnsi="Times New Roman" w:eastAsia="宋体" w:cs="Times New Roman"/>
                <w:color w:val="000000"/>
                <w:sz w:val="24"/>
                <w:szCs w:val="24"/>
                <w:lang w:bidi="ar"/>
              </w:rPr>
              <w:t xml:space="preserve"> 1</w:t>
            </w:r>
            <w:r>
              <w:rPr>
                <w:rFonts w:ascii="宋体" w:hAnsi="宋体" w:eastAsia="宋体" w:cs="宋体"/>
                <w:color w:val="000000"/>
                <w:sz w:val="24"/>
                <w:szCs w:val="24"/>
                <w:lang w:bidi="ar"/>
              </w:rPr>
              <w:t>、申请人共上报申报文件资料</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页；</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2</w:t>
            </w:r>
            <w:r>
              <w:rPr>
                <w:rFonts w:ascii="宋体" w:hAnsi="宋体" w:eastAsia="宋体" w:cs="宋体"/>
                <w:color w:val="000000"/>
                <w:sz w:val="24"/>
                <w:szCs w:val="24"/>
                <w:lang w:bidi="ar"/>
              </w:rPr>
              <w:t>、申请人依法注册，具有独立法人资格，并合法经营；</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3</w:t>
            </w:r>
            <w:r>
              <w:rPr>
                <w:rFonts w:ascii="宋体" w:hAnsi="宋体" w:eastAsia="宋体" w:cs="宋体"/>
                <w:color w:val="000000"/>
                <w:sz w:val="24"/>
                <w:szCs w:val="24"/>
                <w:lang w:bidi="ar"/>
              </w:rPr>
              <w:t>、申请人申报的所有文件、单证和资料是准确、真实、完整和有效的；</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4</w:t>
            </w:r>
            <w:r>
              <w:rPr>
                <w:rFonts w:ascii="宋体" w:hAnsi="宋体" w:eastAsia="宋体" w:cs="宋体"/>
                <w:color w:val="000000"/>
                <w:sz w:val="24"/>
                <w:szCs w:val="24"/>
                <w:lang w:bidi="ar"/>
              </w:rPr>
              <w:t>、申请人申报的所有复印件均与原件核对，完全一致；</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 xml:space="preserve"> 5</w:t>
            </w:r>
            <w:r>
              <w:rPr>
                <w:rFonts w:ascii="宋体" w:hAnsi="宋体" w:eastAsia="宋体" w:cs="宋体"/>
                <w:color w:val="000000"/>
                <w:sz w:val="24"/>
                <w:szCs w:val="24"/>
                <w:lang w:bidi="ar"/>
              </w:rPr>
              <w:t>、申请人承诺接受有关主管部门针对本项资金而进行的必要核查。</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申请企业法定代表人或授权人：（签名）</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申请企业盖章：</w:t>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br w:type="textWrapping"/>
            </w:r>
            <w:r>
              <w:rPr>
                <w:rFonts w:ascii="宋体" w:hAnsi="宋体" w:eastAsia="宋体" w:cs="宋体"/>
                <w:color w:val="000000"/>
                <w:sz w:val="24"/>
                <w:szCs w:val="24"/>
                <w:lang w:bidi="ar"/>
              </w:rPr>
              <w:t>日期：</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年</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月</w:t>
            </w:r>
            <w:r>
              <w:rPr>
                <w:rFonts w:ascii="Times New Roman" w:hAnsi="Times New Roman" w:eastAsia="宋体" w:cs="Times New Roman"/>
                <w:color w:val="000000"/>
                <w:sz w:val="24"/>
                <w:szCs w:val="24"/>
                <w:lang w:bidi="ar"/>
              </w:rPr>
              <w:t xml:space="preserve">      </w:t>
            </w:r>
            <w:r>
              <w:rPr>
                <w:rFonts w:ascii="宋体" w:hAnsi="宋体" w:eastAsia="宋体" w:cs="宋体"/>
                <w:color w:val="000000"/>
                <w:sz w:val="24"/>
                <w:szCs w:val="24"/>
                <w:lang w:bidi="ar"/>
              </w:rPr>
              <w:t>日</w:t>
            </w: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开户银行名称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开户行地址</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企业联系人</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电子邮件</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移动电话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联系传真</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8"/>
                <w:szCs w:val="28"/>
              </w:rPr>
            </w:pPr>
          </w:p>
        </w:tc>
      </w:tr>
    </w:tbl>
    <w:p>
      <w:pPr>
        <w:widowControl/>
        <w:jc w:val="left"/>
        <w:textAlignment w:val="bottom"/>
        <w:rPr>
          <w:rFonts w:ascii="宋体" w:hAnsi="宋体" w:eastAsia="宋体" w:cs="宋体"/>
          <w:color w:val="000000"/>
          <w:kern w:val="0"/>
          <w:sz w:val="24"/>
          <w:szCs w:val="24"/>
          <w:lang w:bidi="ar"/>
        </w:rPr>
        <w:sectPr>
          <w:pgSz w:w="11906" w:h="16838"/>
          <w:pgMar w:top="1440" w:right="1800" w:bottom="1440" w:left="1800" w:header="851" w:footer="992" w:gutter="0"/>
          <w:cols w:space="720" w:num="1"/>
          <w:docGrid w:type="lines" w:linePitch="312" w:charSpace="0"/>
        </w:sectPr>
      </w:pPr>
    </w:p>
    <w:tbl>
      <w:tblPr>
        <w:tblStyle w:val="13"/>
        <w:tblW w:w="8907" w:type="dxa"/>
        <w:tblInd w:w="0" w:type="dxa"/>
        <w:tblLayout w:type="fixed"/>
        <w:tblCellMar>
          <w:top w:w="15" w:type="dxa"/>
          <w:left w:w="15" w:type="dxa"/>
          <w:bottom w:w="15" w:type="dxa"/>
          <w:right w:w="15" w:type="dxa"/>
        </w:tblCellMar>
      </w:tblPr>
      <w:tblGrid>
        <w:gridCol w:w="8907"/>
      </w:tblGrid>
      <w:tr>
        <w:tblPrEx>
          <w:tblLayout w:type="fixed"/>
          <w:tblCellMar>
            <w:top w:w="15" w:type="dxa"/>
            <w:left w:w="15" w:type="dxa"/>
            <w:bottom w:w="15" w:type="dxa"/>
            <w:right w:w="15" w:type="dxa"/>
          </w:tblCellMar>
        </w:tblPrEx>
        <w:trPr>
          <w:trHeight w:val="1771" w:hRule="atLeast"/>
        </w:trPr>
        <w:tc>
          <w:tcPr>
            <w:tcW w:w="8907" w:type="dxa"/>
            <w:vAlign w:val="bottom"/>
          </w:tcPr>
          <w:p>
            <w:pPr>
              <w:widowControl/>
              <w:jc w:val="left"/>
              <w:textAlignment w:val="bottom"/>
              <w:rPr>
                <w:rFonts w:ascii="宋体" w:hAnsi="宋体" w:eastAsia="宋体" w:cs="宋体"/>
                <w:color w:val="000000"/>
                <w:sz w:val="24"/>
                <w:szCs w:val="24"/>
              </w:rPr>
            </w:pPr>
            <w:r>
              <w:rPr>
                <w:rFonts w:hint="eastAsia" w:ascii="宋体" w:hAnsi="宋体" w:eastAsia="宋体" w:cs="宋体"/>
                <w:color w:val="000000"/>
                <w:kern w:val="0"/>
                <w:sz w:val="24"/>
                <w:szCs w:val="24"/>
                <w:lang w:bidi="ar"/>
              </w:rPr>
              <w:t>说明：</w:t>
            </w:r>
            <w:r>
              <w:rPr>
                <w:rFonts w:hint="eastAsia" w:ascii="宋体" w:hAnsi="宋体" w:eastAsia="宋体" w:cs="宋体"/>
                <w:color w:val="000000"/>
                <w:kern w:val="0"/>
                <w:sz w:val="24"/>
                <w:szCs w:val="24"/>
                <w:lang w:bidi="ar"/>
              </w:rPr>
              <w:br w:type="textWrapping"/>
            </w:r>
            <w:r>
              <w:rPr>
                <w:rFonts w:ascii="Times New Roman" w:hAnsi="Times New Roman" w:eastAsia="宋体" w:cs="Times New Roman"/>
                <w:color w:val="000000"/>
                <w:sz w:val="24"/>
                <w:szCs w:val="24"/>
                <w:lang w:bidi="ar"/>
              </w:rPr>
              <w:t>1</w:t>
            </w:r>
            <w:r>
              <w:rPr>
                <w:rFonts w:ascii="宋体" w:hAnsi="宋体" w:eastAsia="宋体" w:cs="宋体"/>
                <w:color w:val="000000"/>
                <w:sz w:val="24"/>
                <w:szCs w:val="24"/>
                <w:lang w:bidi="ar"/>
              </w:rPr>
              <w:t>、申请企业法定代表人或授权人签名栏必须手签，使用签名章无效；</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2</w:t>
            </w:r>
            <w:r>
              <w:rPr>
                <w:rFonts w:ascii="宋体" w:hAnsi="宋体" w:eastAsia="宋体" w:cs="宋体"/>
                <w:color w:val="000000"/>
                <w:sz w:val="24"/>
                <w:szCs w:val="24"/>
                <w:lang w:bidi="ar"/>
              </w:rPr>
              <w:t>、若由授权人签署，需提交由法定代表人手签并加盖公司印章的授权书原件；</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3</w:t>
            </w:r>
            <w:r>
              <w:rPr>
                <w:rFonts w:ascii="宋体" w:hAnsi="宋体" w:eastAsia="宋体" w:cs="宋体"/>
                <w:color w:val="000000"/>
                <w:sz w:val="24"/>
                <w:szCs w:val="24"/>
                <w:lang w:bidi="ar"/>
              </w:rPr>
              <w:t>、银行账户信息必须为公司账户，用于拨付贴息资金，务必正确填写；</w:t>
            </w:r>
            <w:r>
              <w:rPr>
                <w:rFonts w:ascii="宋体" w:hAnsi="宋体" w:eastAsia="宋体" w:cs="宋体"/>
                <w:color w:val="000000"/>
                <w:sz w:val="24"/>
                <w:szCs w:val="24"/>
                <w:lang w:bidi="ar"/>
              </w:rPr>
              <w:br w:type="textWrapping"/>
            </w:r>
            <w:r>
              <w:rPr>
                <w:rFonts w:ascii="Times New Roman" w:hAnsi="Times New Roman" w:eastAsia="宋体" w:cs="Times New Roman"/>
                <w:color w:val="000000"/>
                <w:sz w:val="24"/>
                <w:szCs w:val="24"/>
                <w:lang w:bidi="ar"/>
              </w:rPr>
              <w:t>4</w:t>
            </w:r>
            <w:r>
              <w:rPr>
                <w:rFonts w:ascii="宋体" w:hAnsi="宋体" w:eastAsia="宋体" w:cs="宋体"/>
                <w:color w:val="000000"/>
                <w:sz w:val="24"/>
                <w:szCs w:val="24"/>
                <w:lang w:bidi="ar"/>
              </w:rPr>
              <w:t>、企业性质：国有、集体、民营、三资、其他。</w:t>
            </w:r>
          </w:p>
        </w:tc>
      </w:tr>
    </w:tbl>
    <w:p>
      <w:pPr>
        <w:adjustRightInd w:val="0"/>
        <w:snapToGrid w:val="0"/>
        <w:spacing w:line="600" w:lineRule="exact"/>
        <w:rPr>
          <w:rFonts w:ascii="仿宋_GB2312" w:hAnsi="仿宋_GB2312" w:eastAsia="仿宋_GB2312" w:cs="仿宋_GB2312"/>
          <w:sz w:val="32"/>
          <w:szCs w:val="32"/>
        </w:rPr>
        <w:sectPr>
          <w:type w:val="continuous"/>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br w:type="page"/>
      </w:r>
    </w:p>
    <w:tbl>
      <w:tblPr>
        <w:tblStyle w:val="13"/>
        <w:tblW w:w="15169" w:type="dxa"/>
        <w:tblInd w:w="-605" w:type="dxa"/>
        <w:tblLayout w:type="fixed"/>
        <w:tblCellMar>
          <w:top w:w="15" w:type="dxa"/>
          <w:left w:w="15" w:type="dxa"/>
          <w:bottom w:w="15" w:type="dxa"/>
          <w:right w:w="15" w:type="dxa"/>
        </w:tblCellMar>
      </w:tblPr>
      <w:tblGrid>
        <w:gridCol w:w="852"/>
        <w:gridCol w:w="1119"/>
        <w:gridCol w:w="440"/>
        <w:gridCol w:w="1843"/>
        <w:gridCol w:w="1560"/>
        <w:gridCol w:w="1984"/>
        <w:gridCol w:w="2126"/>
        <w:gridCol w:w="1985"/>
        <w:gridCol w:w="1417"/>
        <w:gridCol w:w="1843"/>
      </w:tblGrid>
      <w:tr>
        <w:tblPrEx>
          <w:tblLayout w:type="fixed"/>
          <w:tblCellMar>
            <w:top w:w="15" w:type="dxa"/>
            <w:left w:w="15" w:type="dxa"/>
            <w:bottom w:w="15" w:type="dxa"/>
            <w:right w:w="15" w:type="dxa"/>
          </w:tblCellMar>
        </w:tblPrEx>
        <w:trPr>
          <w:trHeight w:val="286" w:hRule="atLeast"/>
        </w:trPr>
        <w:tc>
          <w:tcPr>
            <w:tcW w:w="1971" w:type="dxa"/>
            <w:gridSpan w:val="2"/>
          </w:tcPr>
          <w:p>
            <w:pPr>
              <w:spacing w:line="600" w:lineRule="exact"/>
              <w:jc w:val="left"/>
              <w:rPr>
                <w:rFonts w:ascii="黑体" w:hAnsi="宋体" w:eastAsia="黑体" w:cs="黑体"/>
                <w:color w:val="000000"/>
                <w:kern w:val="0"/>
                <w:sz w:val="28"/>
                <w:szCs w:val="28"/>
                <w:lang w:bidi="ar"/>
              </w:rPr>
            </w:pPr>
          </w:p>
        </w:tc>
        <w:tc>
          <w:tcPr>
            <w:tcW w:w="13198" w:type="dxa"/>
            <w:gridSpan w:val="8"/>
            <w:vAlign w:val="bottom"/>
          </w:tcPr>
          <w:p>
            <w:pPr>
              <w:spacing w:line="600" w:lineRule="exact"/>
              <w:jc w:val="left"/>
              <w:rPr>
                <w:rFonts w:ascii="宋体" w:hAnsi="宋体" w:eastAsia="宋体" w:cs="宋体"/>
                <w:b/>
                <w:bCs/>
                <w:kern w:val="0"/>
                <w:sz w:val="36"/>
                <w:szCs w:val="36"/>
              </w:rPr>
            </w:pPr>
            <w:r>
              <w:rPr>
                <w:rFonts w:hint="eastAsia" w:ascii="黑体" w:hAnsi="宋体" w:eastAsia="黑体" w:cs="黑体"/>
                <w:color w:val="000000"/>
                <w:kern w:val="0"/>
                <w:sz w:val="28"/>
                <w:szCs w:val="28"/>
                <w:lang w:bidi="ar"/>
              </w:rPr>
              <w:t>附件1-7</w:t>
            </w:r>
          </w:p>
          <w:p>
            <w:pPr>
              <w:jc w:val="center"/>
              <w:rPr>
                <w:rFonts w:ascii="Times New Roman" w:hAnsi="Times New Roman" w:eastAsia="宋体" w:cs="Times New Roman"/>
                <w:sz w:val="36"/>
                <w:szCs w:val="36"/>
              </w:rPr>
            </w:pPr>
            <w:r>
              <w:rPr>
                <w:rFonts w:hint="eastAsia" w:ascii="Times New Roman" w:hAnsi="宋体" w:eastAsia="宋体" w:cs="宋体"/>
                <w:b/>
                <w:bCs/>
                <w:sz w:val="36"/>
                <w:szCs w:val="36"/>
              </w:rPr>
              <w:t>猪肉进口</w:t>
            </w:r>
            <w:r>
              <w:rPr>
                <w:rFonts w:hint="eastAsia" w:ascii="宋体" w:hAnsi="宋体" w:eastAsia="宋体" w:cs="宋体"/>
                <w:b/>
                <w:bCs/>
                <w:sz w:val="36"/>
                <w:szCs w:val="36"/>
              </w:rPr>
              <w:t>情况表</w:t>
            </w:r>
          </w:p>
          <w:p>
            <w:pPr>
              <w:rPr>
                <w:rFonts w:ascii="宋体" w:hAnsi="宋体" w:eastAsia="宋体" w:cs="宋体"/>
                <w:color w:val="000000"/>
                <w:sz w:val="24"/>
                <w:szCs w:val="24"/>
              </w:rPr>
            </w:pPr>
            <w:r>
              <w:rPr>
                <w:rFonts w:hint="eastAsia" w:ascii="宋体" w:hAnsi="宋体" w:eastAsia="宋体" w:cs="宋体"/>
                <w:color w:val="000000"/>
                <w:sz w:val="24"/>
                <w:szCs w:val="24"/>
              </w:rPr>
              <w:t>企业名称：                                                                                     月份：</w:t>
            </w:r>
          </w:p>
        </w:tc>
      </w:tr>
      <w:tr>
        <w:tblPrEx>
          <w:tblLayout w:type="fixed"/>
          <w:tblCellMar>
            <w:top w:w="15" w:type="dxa"/>
            <w:left w:w="15" w:type="dxa"/>
            <w:bottom w:w="15" w:type="dxa"/>
            <w:right w:w="15" w:type="dxa"/>
          </w:tblCellMar>
        </w:tblPrEx>
        <w:trPr>
          <w:trHeight w:val="795"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序号</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海关报关单号</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进口增值税专用缴款书填发日期</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商品编码</w:t>
            </w:r>
          </w:p>
        </w:tc>
        <w:tc>
          <w:tcPr>
            <w:tcW w:w="1984"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商品名称</w:t>
            </w:r>
          </w:p>
        </w:tc>
        <w:tc>
          <w:tcPr>
            <w:tcW w:w="2126"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进口量</w:t>
            </w:r>
          </w:p>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（吨）</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实际进口额</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（美元）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原产地</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对应材料页码</w:t>
            </w: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41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8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合计</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84"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2126"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843"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1002" w:hRule="atLeast"/>
        </w:trPr>
        <w:tc>
          <w:tcPr>
            <w:tcW w:w="1971" w:type="dxa"/>
            <w:gridSpan w:val="2"/>
          </w:tcPr>
          <w:p>
            <w:pPr>
              <w:rPr>
                <w:rFonts w:ascii="宋体" w:hAnsi="宋体" w:eastAsia="宋体" w:cs="宋体"/>
                <w:color w:val="000000"/>
                <w:kern w:val="0"/>
                <w:sz w:val="24"/>
                <w:szCs w:val="24"/>
                <w:lang w:bidi="ar"/>
              </w:rPr>
            </w:pPr>
          </w:p>
        </w:tc>
        <w:tc>
          <w:tcPr>
            <w:tcW w:w="7953" w:type="dxa"/>
            <w:gridSpan w:val="5"/>
            <w:vAlign w:val="bottom"/>
          </w:tcPr>
          <w:p>
            <w:pPr>
              <w:rPr>
                <w:rFonts w:ascii="宋体" w:hAnsi="宋体" w:eastAsia="宋体" w:cs="宋体"/>
                <w:color w:val="000000"/>
                <w:kern w:val="0"/>
                <w:sz w:val="24"/>
                <w:szCs w:val="24"/>
                <w:lang w:bidi="ar"/>
              </w:rPr>
            </w:pPr>
          </w:p>
          <w:p>
            <w:pPr>
              <w:rPr>
                <w:rFonts w:ascii="宋体" w:hAnsi="宋体" w:eastAsia="宋体" w:cs="宋体"/>
                <w:color w:val="000000"/>
                <w:kern w:val="0"/>
                <w:sz w:val="24"/>
                <w:szCs w:val="24"/>
                <w:lang w:bidi="ar"/>
              </w:rPr>
            </w:pPr>
          </w:p>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企业联系人：                     联系电话：</w:t>
            </w:r>
          </w:p>
        </w:tc>
        <w:tc>
          <w:tcPr>
            <w:tcW w:w="5245" w:type="dxa"/>
            <w:gridSpan w:val="3"/>
            <w:tcBorders>
              <w:top w:val="single" w:color="auto" w:sz="4" w:space="0"/>
            </w:tcBorders>
            <w:vAlign w:val="bottom"/>
          </w:tcPr>
          <w:p>
            <w:pPr>
              <w:ind w:firstLine="720" w:firstLineChars="300"/>
              <w:rPr>
                <w:rFonts w:ascii="宋体" w:hAnsi="宋体" w:eastAsia="宋体" w:cs="宋体"/>
                <w:color w:val="000000"/>
                <w:sz w:val="24"/>
                <w:szCs w:val="24"/>
              </w:rPr>
            </w:pPr>
            <w:r>
              <w:rPr>
                <w:rFonts w:hint="eastAsia" w:ascii="宋体" w:hAnsi="宋体" w:eastAsia="宋体" w:cs="宋体"/>
                <w:color w:val="000000"/>
                <w:sz w:val="24"/>
                <w:szCs w:val="24"/>
              </w:rPr>
              <w:t>填表时间：     月       日</w:t>
            </w:r>
          </w:p>
        </w:tc>
      </w:tr>
    </w:tbl>
    <w:p>
      <w:pPr>
        <w:adjustRightInd w:val="0"/>
        <w:snapToGrid w:val="0"/>
        <w:spacing w:line="600" w:lineRule="exact"/>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p>
    <w:tbl>
      <w:tblPr>
        <w:tblStyle w:val="13"/>
        <w:tblW w:w="13805" w:type="dxa"/>
        <w:tblInd w:w="0" w:type="dxa"/>
        <w:tblLayout w:type="fixed"/>
        <w:tblCellMar>
          <w:top w:w="15" w:type="dxa"/>
          <w:left w:w="15" w:type="dxa"/>
          <w:bottom w:w="15" w:type="dxa"/>
          <w:right w:w="15" w:type="dxa"/>
        </w:tblCellMar>
      </w:tblPr>
      <w:tblGrid>
        <w:gridCol w:w="905"/>
        <w:gridCol w:w="1971"/>
        <w:gridCol w:w="1923"/>
        <w:gridCol w:w="1895"/>
        <w:gridCol w:w="1882"/>
        <w:gridCol w:w="1868"/>
        <w:gridCol w:w="1650"/>
        <w:gridCol w:w="1711"/>
      </w:tblGrid>
      <w:tr>
        <w:tblPrEx>
          <w:tblLayout w:type="fixed"/>
          <w:tblCellMar>
            <w:top w:w="15" w:type="dxa"/>
            <w:left w:w="15" w:type="dxa"/>
            <w:bottom w:w="15" w:type="dxa"/>
            <w:right w:w="15" w:type="dxa"/>
          </w:tblCellMar>
        </w:tblPrEx>
        <w:trPr>
          <w:trHeight w:val="286" w:hRule="atLeast"/>
        </w:trPr>
        <w:tc>
          <w:tcPr>
            <w:tcW w:w="13805" w:type="dxa"/>
            <w:gridSpan w:val="8"/>
            <w:vAlign w:val="bottom"/>
          </w:tcPr>
          <w:p>
            <w:pPr>
              <w:spacing w:line="600" w:lineRule="exact"/>
              <w:jc w:val="left"/>
              <w:rPr>
                <w:rFonts w:ascii="宋体" w:hAnsi="宋体" w:eastAsia="宋体" w:cs="宋体"/>
                <w:b/>
                <w:bCs/>
                <w:kern w:val="0"/>
                <w:sz w:val="36"/>
                <w:szCs w:val="36"/>
              </w:rPr>
            </w:pPr>
            <w:r>
              <w:rPr>
                <w:rFonts w:hint="eastAsia" w:ascii="黑体" w:hAnsi="宋体" w:eastAsia="黑体" w:cs="黑体"/>
                <w:color w:val="000000"/>
                <w:kern w:val="0"/>
                <w:sz w:val="28"/>
                <w:szCs w:val="28"/>
                <w:lang w:bidi="ar"/>
              </w:rPr>
              <w:t>附件1-8</w:t>
            </w:r>
          </w:p>
          <w:p>
            <w:pPr>
              <w:jc w:val="center"/>
              <w:rPr>
                <w:rFonts w:ascii="Times New Roman" w:hAnsi="Times New Roman" w:eastAsia="宋体" w:cs="Times New Roman"/>
                <w:sz w:val="36"/>
                <w:szCs w:val="36"/>
              </w:rPr>
            </w:pPr>
            <w:r>
              <w:rPr>
                <w:rFonts w:hint="eastAsia" w:ascii="Times New Roman" w:hAnsi="宋体" w:eastAsia="宋体" w:cs="宋体"/>
                <w:b/>
                <w:bCs/>
                <w:sz w:val="36"/>
                <w:szCs w:val="36"/>
              </w:rPr>
              <w:t>猪肉进口</w:t>
            </w:r>
            <w:r>
              <w:rPr>
                <w:rFonts w:hint="eastAsia" w:ascii="宋体" w:hAnsi="宋体" w:eastAsia="宋体" w:cs="宋体"/>
                <w:b/>
                <w:bCs/>
                <w:sz w:val="36"/>
                <w:szCs w:val="36"/>
              </w:rPr>
              <w:t>项目入库汇总表</w:t>
            </w:r>
          </w:p>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主管部门名称（盖章）：</w:t>
            </w:r>
            <w:r>
              <w:rPr>
                <w:rFonts w:hint="eastAsia" w:ascii="宋体" w:hAnsi="宋体" w:eastAsia="宋体" w:cs="宋体"/>
                <w:color w:val="000000"/>
                <w:sz w:val="24"/>
                <w:szCs w:val="24"/>
              </w:rPr>
              <w:t xml:space="preserve">                                                                                    </w:t>
            </w:r>
          </w:p>
        </w:tc>
      </w:tr>
      <w:tr>
        <w:tblPrEx>
          <w:tblLayout w:type="fixed"/>
          <w:tblCellMar>
            <w:top w:w="15" w:type="dxa"/>
            <w:left w:w="15" w:type="dxa"/>
            <w:bottom w:w="15" w:type="dxa"/>
            <w:right w:w="15" w:type="dxa"/>
          </w:tblCellMar>
        </w:tblPrEx>
        <w:trPr>
          <w:trHeight w:val="795"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 xml:space="preserve"> 序号</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申报单位</w:t>
            </w:r>
          </w:p>
        </w:tc>
        <w:tc>
          <w:tcPr>
            <w:tcW w:w="19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申报进口额</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（美元）</w:t>
            </w:r>
          </w:p>
        </w:tc>
        <w:tc>
          <w:tcPr>
            <w:tcW w:w="189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审定进口额</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（美元）</w:t>
            </w:r>
          </w:p>
        </w:tc>
        <w:tc>
          <w:tcPr>
            <w:tcW w:w="188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支持进口额</w:t>
            </w:r>
          </w:p>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（美元）</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贴息额（人民币）</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主要原产地</w:t>
            </w:r>
          </w:p>
        </w:tc>
        <w:tc>
          <w:tcPr>
            <w:tcW w:w="1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6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1711" w:type="dxa"/>
            <w:tcBorders>
              <w:top w:val="single" w:color="000000" w:sz="4" w:space="0"/>
              <w:left w:val="single" w:color="000000" w:sz="4" w:space="0"/>
              <w:bottom w:val="single" w:color="auto" w:sz="4" w:space="0"/>
              <w:right w:val="single" w:color="000000" w:sz="4" w:space="0"/>
            </w:tcBorders>
            <w:vAlign w:val="bottom"/>
          </w:tcPr>
          <w:p>
            <w:pP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5" w:hRule="atLeast"/>
        </w:trPr>
        <w:tc>
          <w:tcPr>
            <w:tcW w:w="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合计</w:t>
            </w:r>
          </w:p>
        </w:tc>
        <w:tc>
          <w:tcPr>
            <w:tcW w:w="19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9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szCs w:val="24"/>
              </w:rPr>
            </w:pPr>
          </w:p>
        </w:tc>
        <w:tc>
          <w:tcPr>
            <w:tcW w:w="1895"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82"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eastAsia="宋体" w:cs="宋体"/>
                <w:color w:val="000000"/>
                <w:sz w:val="24"/>
                <w:szCs w:val="24"/>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4"/>
                <w:szCs w:val="24"/>
              </w:rPr>
            </w:pPr>
          </w:p>
        </w:tc>
        <w:tc>
          <w:tcPr>
            <w:tcW w:w="1711" w:type="dxa"/>
            <w:tcBorders>
              <w:top w:val="single" w:color="auto" w:sz="4" w:space="0"/>
              <w:left w:val="single" w:color="auto" w:sz="4" w:space="0"/>
              <w:bottom w:val="single" w:color="auto" w:sz="4" w:space="0"/>
              <w:right w:val="single" w:color="auto" w:sz="4" w:space="0"/>
            </w:tcBorders>
            <w:vAlign w:val="bottom"/>
          </w:tcPr>
          <w:p>
            <w:pPr>
              <w:rPr>
                <w:rFonts w:ascii="宋体" w:hAnsi="宋体" w:eastAsia="宋体" w:cs="宋体"/>
                <w:color w:val="000000"/>
                <w:sz w:val="24"/>
                <w:szCs w:val="24"/>
              </w:rPr>
            </w:pPr>
          </w:p>
        </w:tc>
      </w:tr>
    </w:tbl>
    <w:p>
      <w:pPr>
        <w:rPr>
          <w:rFonts w:ascii="宋体" w:hAnsi="宋体" w:eastAsia="宋体" w:cs="宋体"/>
          <w:color w:val="000000"/>
          <w:kern w:val="0"/>
          <w:sz w:val="24"/>
          <w:szCs w:val="24"/>
          <w:lang w:bidi="ar"/>
        </w:rPr>
        <w:sectPr>
          <w:pgSz w:w="16838" w:h="11906" w:orient="landscape"/>
          <w:pgMar w:top="1800" w:right="1440" w:bottom="1800" w:left="1440" w:header="851" w:footer="992" w:gutter="0"/>
          <w:cols w:space="720" w:num="1"/>
          <w:docGrid w:type="lines" w:linePitch="312" w:charSpace="0"/>
        </w:sectPr>
      </w:pPr>
    </w:p>
    <w:tbl>
      <w:tblPr>
        <w:tblStyle w:val="13"/>
        <w:tblW w:w="13805" w:type="dxa"/>
        <w:tblInd w:w="0" w:type="dxa"/>
        <w:tblLayout w:type="fixed"/>
        <w:tblCellMar>
          <w:top w:w="15" w:type="dxa"/>
          <w:left w:w="15" w:type="dxa"/>
          <w:bottom w:w="15" w:type="dxa"/>
          <w:right w:w="15" w:type="dxa"/>
        </w:tblCellMar>
      </w:tblPr>
      <w:tblGrid>
        <w:gridCol w:w="8576"/>
        <w:gridCol w:w="5229"/>
      </w:tblGrid>
      <w:tr>
        <w:tblPrEx>
          <w:tblLayout w:type="fixed"/>
          <w:tblCellMar>
            <w:top w:w="15" w:type="dxa"/>
            <w:left w:w="15" w:type="dxa"/>
            <w:bottom w:w="15" w:type="dxa"/>
            <w:right w:w="15" w:type="dxa"/>
          </w:tblCellMar>
        </w:tblPrEx>
        <w:trPr>
          <w:trHeight w:val="1002" w:hRule="atLeast"/>
        </w:trPr>
        <w:tc>
          <w:tcPr>
            <w:tcW w:w="8576" w:type="dxa"/>
            <w:vAlign w:val="bottom"/>
          </w:tcPr>
          <w:p>
            <w:pPr>
              <w:rPr>
                <w:rFonts w:ascii="宋体" w:hAnsi="宋体" w:eastAsia="宋体" w:cs="宋体"/>
                <w:color w:val="000000"/>
                <w:kern w:val="0"/>
                <w:sz w:val="24"/>
                <w:szCs w:val="24"/>
                <w:lang w:bidi="ar"/>
              </w:rPr>
            </w:pPr>
          </w:p>
          <w:p>
            <w:pPr>
              <w:rPr>
                <w:rFonts w:ascii="宋体" w:hAnsi="宋体" w:eastAsia="宋体" w:cs="宋体"/>
                <w:color w:val="000000"/>
                <w:sz w:val="24"/>
                <w:szCs w:val="24"/>
              </w:rPr>
            </w:pPr>
            <w:r>
              <w:rPr>
                <w:rFonts w:hint="eastAsia" w:ascii="宋体" w:hAnsi="宋体" w:eastAsia="宋体" w:cs="宋体"/>
                <w:color w:val="000000"/>
                <w:kern w:val="0"/>
                <w:sz w:val="24"/>
                <w:szCs w:val="24"/>
                <w:lang w:bidi="ar"/>
              </w:rPr>
              <w:t>主管部门联系人：                     联系电话：</w:t>
            </w:r>
          </w:p>
        </w:tc>
        <w:tc>
          <w:tcPr>
            <w:tcW w:w="5229" w:type="dxa"/>
            <w:tcBorders>
              <w:top w:val="single" w:color="auto" w:sz="4" w:space="0"/>
            </w:tcBorders>
            <w:vAlign w:val="bottom"/>
          </w:tcPr>
          <w:p>
            <w:pPr>
              <w:ind w:firstLine="720" w:firstLineChars="300"/>
              <w:rPr>
                <w:rFonts w:ascii="宋体" w:hAnsi="宋体" w:eastAsia="宋体" w:cs="宋体"/>
                <w:color w:val="000000"/>
                <w:sz w:val="24"/>
                <w:szCs w:val="24"/>
              </w:rPr>
            </w:pPr>
            <w:r>
              <w:rPr>
                <w:rFonts w:hint="eastAsia" w:ascii="宋体" w:hAnsi="宋体" w:eastAsia="宋体" w:cs="宋体"/>
                <w:color w:val="000000"/>
                <w:sz w:val="24"/>
                <w:szCs w:val="24"/>
              </w:rPr>
              <w:t>填表时间：     月       日</w:t>
            </w:r>
          </w:p>
        </w:tc>
      </w:tr>
    </w:tbl>
    <w:p>
      <w:pPr>
        <w:widowControl/>
        <w:jc w:val="left"/>
        <w:rPr>
          <w:rFonts w:ascii="Times New Roman" w:hAnsi="Times New Roman" w:eastAsia="仿宋_GB2312" w:cs="Times New Roman"/>
          <w:sz w:val="32"/>
          <w:szCs w:val="32"/>
        </w:rPr>
        <w:sectPr>
          <w:type w:val="continuous"/>
          <w:pgSz w:w="16838" w:h="11906" w:orient="landscape"/>
          <w:pgMar w:top="1800" w:right="1440" w:bottom="1800" w:left="1440" w:header="851" w:footer="992" w:gutter="0"/>
          <w:cols w:space="720" w:num="1"/>
          <w:docGrid w:type="lines" w:linePitch="312" w:charSpace="0"/>
        </w:sect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p>
    <w:p>
      <w:pPr>
        <w:spacing w:line="560" w:lineRule="exact"/>
        <w:jc w:val="lef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2021年促进经济高质量发展专项资金（促进外贸发展方向）开拓国际市场项目申报指引</w:t>
      </w:r>
    </w:p>
    <w:p>
      <w:pPr>
        <w:spacing w:line="560" w:lineRule="exact"/>
        <w:jc w:val="left"/>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、资金支持对象</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在我市注册取得进出口经营</w:t>
      </w:r>
      <w:r>
        <w:rPr>
          <w:rFonts w:hint="eastAsia" w:ascii="Times New Roman" w:hAnsi="Times New Roman" w:eastAsia="仿宋_GB2312" w:cs="Times New Roman"/>
          <w:sz w:val="32"/>
          <w:szCs w:val="32"/>
        </w:rPr>
        <w:t>资质</w:t>
      </w:r>
      <w:r>
        <w:rPr>
          <w:rFonts w:ascii="Times New Roman" w:hAnsi="Times New Roman" w:eastAsia="仿宋_GB2312" w:cs="Times New Roman"/>
          <w:sz w:val="32"/>
          <w:szCs w:val="32"/>
        </w:rPr>
        <w:t>的企业法人</w:t>
      </w:r>
      <w:r>
        <w:rPr>
          <w:rFonts w:hint="eastAsia" w:ascii="Times New Roman" w:hAnsi="Times New Roman" w:eastAsia="仿宋_GB2312" w:cs="Times New Roman"/>
          <w:sz w:val="32"/>
          <w:szCs w:val="32"/>
        </w:rPr>
        <w:t>，未被</w:t>
      </w:r>
      <w:r>
        <w:rPr>
          <w:rFonts w:ascii="Times New Roman" w:hAnsi="Times New Roman" w:eastAsia="仿宋_GB2312" w:cs="Times New Roman"/>
          <w:sz w:val="32"/>
          <w:szCs w:val="32"/>
        </w:rPr>
        <w:t>列入“失信联合惩戒黑名单”。</w:t>
      </w:r>
    </w:p>
    <w:p>
      <w:pPr>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二、支持事项</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企业参加境外展会。对2019年度进出口金额在6500万美元以上的企业在支持时间内参加境外国际展的展位费给予支持；对在支持时间内受新冠肺炎疫情影响无法参加境外国际展会（境外展会如期举办）的企业给予资助。</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2.培育外贸综合服务企业。对我市外贸综合服务企业平台建设给予支持。</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3.培育境外广东名优商品展销中心和国际营销服务公共平台。对入驻广东省重点培育的展销中心和商务部认定的国际营销服务公共平台的企业给予支持。</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三、支持时间</w:t>
      </w: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2019年7月1日-2020年6月30日。其中对市场采购方向、境外展会方向中受新冠肺炎疫情影响无法参展情况的支持期间为2020年1月1日-6月30日。</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四、支持内容、标准及申报材料</w:t>
      </w:r>
    </w:p>
    <w:p>
      <w:pPr>
        <w:spacing w:line="600" w:lineRule="exact"/>
        <w:rPr>
          <w:rFonts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楷体" w:hAnsi="楷体" w:eastAsia="楷体" w:cs="楷体"/>
          <w:sz w:val="32"/>
          <w:szCs w:val="32"/>
        </w:rPr>
        <w:t xml:space="preserve"> （一）支持企业参加境外展会。</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1.支持内容。</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（1）对2019年度进出口金额在6500万美元以上的企业在支持时间内参加境外国际展的展位费给予支持。</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（2）对在支持时间内受新冠肺炎疫情影响无法参加境外国际展会（境外展会如期举办）的企业给予资助。</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2.支持标准。</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（1）已参展情况：每家企业对每个境外展会可申请1个标准展位，支持金额不得高于企业对展位的实际支出额，优先支持</w:t>
      </w:r>
      <w:r>
        <w:rPr>
          <w:rFonts w:hint="eastAsia" w:ascii="仿宋_GB2312" w:hAnsi="仿宋_GB2312" w:eastAsia="仿宋_GB2312" w:cs="仿宋_GB2312"/>
          <w:sz w:val="32"/>
          <w:szCs w:val="21"/>
          <w:lang w:bidi="ar"/>
        </w:rPr>
        <w:t>粤贸全球广东境外商品展览会</w:t>
      </w:r>
      <w:r>
        <w:rPr>
          <w:rFonts w:hint="eastAsia" w:ascii="仿宋_GB2312" w:hAnsi="仿宋_GB2312" w:eastAsia="仿宋_GB2312" w:cs="仿宋_GB2312"/>
          <w:sz w:val="32"/>
          <w:szCs w:val="32"/>
        </w:rPr>
        <w:t>（入库标准见附件2-2），对其他境外展会按每个标准展位不高于18,000元的标准予以支持。最终支持金额低于5000元的企业不予安排资金。</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（2）受疫情影响无法参展情况：每家企业对每个境外展会可申请1个标准展位的资助，资助标准不高于10,000元。</w:t>
      </w:r>
    </w:p>
    <w:p>
      <w:pPr>
        <w:snapToGrid w:val="0"/>
        <w:spacing w:line="60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3.申报材料。 </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（1）2021年促进经济高质量发展专项资金开拓国际市场（企业境外参展）项目申请表（附件2-2）。</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（2）广东商务诚信公共服务平台</w:t>
      </w:r>
      <w:r>
        <w:rPr>
          <w:rFonts w:hint="eastAsia" w:ascii="仿宋_GB2312" w:hAnsi="仿宋_GB2312" w:eastAsia="仿宋_GB2312" w:cs="仿宋_GB2312"/>
          <w:w w:val="90"/>
          <w:sz w:val="32"/>
          <w:szCs w:val="32"/>
        </w:rPr>
        <w:t>（http://www.gdintegrity.com）</w:t>
      </w:r>
      <w:r>
        <w:rPr>
          <w:rFonts w:hint="eastAsia" w:ascii="仿宋_GB2312" w:hAnsi="仿宋_GB2312" w:eastAsia="仿宋_GB2312" w:cs="仿宋_GB2312"/>
          <w:sz w:val="32"/>
          <w:szCs w:val="32"/>
        </w:rPr>
        <w:t>出具的《企业诚信信息记录》。</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（3）参展企业的《对外贸易经营者备案登记表》、《外商投资企业批准证书》或《外商投资企业备案回执》。</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（4）企业营业执照。</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（5）邀请函或展会主办方出具的展位确认函（须注明展位数量、面积、金额）。</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（6）参展企业与境内（外）展会主办方或组展方签订的展位数量合同并注明展位编号（如与境外主办方直接签订的合同，原则上展位确认函可与展位数量合同一致）。</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（7）支付参展费的银行付款凭证及参展费发票或支出外汇认购展位的银行付汇凭证。</w:t>
      </w:r>
    </w:p>
    <w:p>
      <w:pPr>
        <w:spacing w:after="120"/>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（8）展会主办方对组展企业的授权书或相关证明材料（如参展企业与展会主办方直接签订合同的则无需提供）。</w:t>
      </w:r>
    </w:p>
    <w:p>
      <w:pPr>
        <w:spacing w:after="120"/>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（9）展会主办方官方发布的参展企业名录、平面图及其它证明材料。</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已参展情况企业另需提供：企业参展人员的护照页及出入境页复印件（赴港澳参展的不需提供）。如为中方企业在境外展会举办地派出人员，需提供该人员在所属参展企业的在职证明和劳务合同。如电子通关无出入境盖章的情况，请自行打印出入境记录凭证提交。</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（11）受疫情影响无法参展情况企业另需提供：</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①企业对无法参展情况的详细说明；对所说明情况真实性的承诺书；</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②对所说明情况的证明材料（如签证申请被拒记录、行程取消记录等）；</w:t>
      </w:r>
    </w:p>
    <w:p>
      <w:pPr>
        <w:spacing w:after="120"/>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③展会主办方出具的展会如期举办的证明；</w:t>
      </w:r>
    </w:p>
    <w:p>
      <w:pPr>
        <w:spacing w:after="120"/>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④组展企业对企业没有参展的说明函；对所说明情况真实性的承诺函（如参展企业与展会主办方直接签订合同的则无需提供）。</w:t>
      </w:r>
    </w:p>
    <w:p>
      <w:pPr>
        <w:spacing w:line="600" w:lineRule="exact"/>
        <w:rPr>
          <w:rFonts w:ascii="楷体" w:hAnsi="楷体" w:eastAsia="楷体" w:cs="楷体"/>
          <w:sz w:val="32"/>
          <w:szCs w:val="32"/>
        </w:rPr>
      </w:pPr>
      <w:r>
        <w:rPr>
          <w:rFonts w:hint="eastAsia" w:ascii="仿宋_GB2312" w:hAnsi="仿宋_GB2312" w:eastAsia="宋体" w:cs="仿宋_GB2312"/>
          <w:sz w:val="32"/>
          <w:szCs w:val="32"/>
        </w:rPr>
        <w:t xml:space="preserve">  </w:t>
      </w:r>
      <w:r>
        <w:rPr>
          <w:rFonts w:hint="eastAsia" w:ascii="楷体" w:hAnsi="楷体" w:eastAsia="楷体" w:cs="楷体"/>
          <w:sz w:val="32"/>
          <w:szCs w:val="32"/>
        </w:rPr>
        <w:t xml:space="preserve"> （二）支持培育外贸综合服务企业。</w:t>
      </w:r>
    </w:p>
    <w:p>
      <w:pPr>
        <w:adjustRightInd w:val="0"/>
        <w:snapToGrid w:val="0"/>
        <w:spacing w:line="600" w:lineRule="exact"/>
        <w:ind w:firstLine="64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1.支持内容。对在我省税务部门（不含深圳）备案的且2017年度以来在外经贸业务方面无违法违规的我市外贸综合服务企业平台建设给予支持。</w:t>
      </w:r>
    </w:p>
    <w:p>
      <w:pPr>
        <w:adjustRightInd w:val="0"/>
        <w:snapToGrid w:val="0"/>
        <w:spacing w:line="600" w:lineRule="exact"/>
        <w:ind w:firstLine="64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2.支持标准。每家企业给予不高于100万元的资金支持。</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3.申报材料。</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（1）2021年促进经济高质量发展专项资金开拓国际市场（外贸综合服务企业培育）项目申请表（见附件2-3）；</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（2）2019年7月-2020年6月平台建设费用明细清单；</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（3）2019年外贸综合服务企业为中小微企业提供通关、退税、融资、收汇、信保、物流等业务的基本情况；</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（4）单位法人营业执照；</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（5）《对外贸易经营者备案登记表》；</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（6）支持时间内服务平台建设的支出凭证；</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（7）海关、税务、外汇管理等部门提供的2017-2019年企业无违法违规证明；</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（8）申报企业对申请报告和所附材料真实性负责的声明（原件）；</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（三）支持培育境外广东名优商品展销中心和国际营销服务公共平台。</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1.支持内容。对我市注册的外贸企业入驻广东省重点培育的展销中心和商务部认定的国际营销服务公共平台给予每家入驻企业场租、特装、运输、仓储等费用的支持。</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2.支持标准。一般外贸企业最高支持比例为50%，最高限额为100,000元；经省认定的出口名牌企业最高支持比例为50%，最高限额为200,000元。</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3.申报材料。</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（1）2021年促进经济高质量发展专项资金开拓国际市场（培育境外广东名优商品展销中心和国际营销服务公共平台事项）申请表（见附件2-6）；</w:t>
      </w:r>
    </w:p>
    <w:p>
      <w:pPr>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（2）入驻广东名优商品展销中心和国际营销服务公共平台费用明细清单；</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（3）入驻企业《对外贸易经营者备案登记表》、《外商投资企业批准证书》或《外商投资企业备案回执》；</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（4）入驻企业营业执照；</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（5）入驻企业与重点培育的境外广东名优商品展销中心或国际营销服务公共平台项目方签订的入驻合同；</w:t>
      </w:r>
    </w:p>
    <w:p>
      <w:pPr>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（6）入驻企业支付场租、特装、运输和仓储费用的银行付款凭证及发票或银行付汇凭证；</w:t>
      </w:r>
    </w:p>
    <w:p>
      <w:pPr>
        <w:spacing w:after="120"/>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以上所有申报材料一式三份装订成册并加盖骑缝章。若有外文材料，需作完整中文翻译注释，如不翻译视同无效。所有复印材料需准备原件备查。</w:t>
      </w:r>
    </w:p>
    <w:p>
      <w:pPr>
        <w:rPr>
          <w:rFonts w:ascii="Times New Roman" w:hAnsi="Times New Roman" w:eastAsia="宋体" w:cs="Times New Roman"/>
          <w:szCs w:val="24"/>
        </w:rPr>
      </w:pPr>
      <w:r>
        <w:rPr>
          <w:rFonts w:hint="eastAsia" w:ascii="黑体" w:hAnsi="黑体" w:eastAsia="黑体" w:cs="黑体"/>
          <w:bCs/>
          <w:kern w:val="0"/>
          <w:sz w:val="28"/>
          <w:szCs w:val="28"/>
        </w:rPr>
        <w:t>附件2-1</w:t>
      </w:r>
    </w:p>
    <w:tbl>
      <w:tblPr>
        <w:tblStyle w:val="13"/>
        <w:tblW w:w="9804" w:type="dxa"/>
        <w:jc w:val="center"/>
        <w:tblInd w:w="0" w:type="dxa"/>
        <w:tblLayout w:type="fixed"/>
        <w:tblCellMar>
          <w:top w:w="0" w:type="dxa"/>
          <w:left w:w="108" w:type="dxa"/>
          <w:bottom w:w="0" w:type="dxa"/>
          <w:right w:w="108" w:type="dxa"/>
        </w:tblCellMar>
      </w:tblPr>
      <w:tblGrid>
        <w:gridCol w:w="615"/>
        <w:gridCol w:w="5565"/>
        <w:gridCol w:w="1753"/>
        <w:gridCol w:w="1871"/>
      </w:tblGrid>
      <w:tr>
        <w:tblPrEx>
          <w:tblLayout w:type="fixed"/>
          <w:tblCellMar>
            <w:top w:w="0" w:type="dxa"/>
            <w:left w:w="108" w:type="dxa"/>
            <w:bottom w:w="0" w:type="dxa"/>
            <w:right w:w="108" w:type="dxa"/>
          </w:tblCellMar>
        </w:tblPrEx>
        <w:trPr>
          <w:trHeight w:val="810" w:hRule="atLeast"/>
          <w:jc w:val="center"/>
        </w:trPr>
        <w:tc>
          <w:tcPr>
            <w:tcW w:w="9804" w:type="dxa"/>
            <w:gridSpan w:val="4"/>
            <w:tcBorders>
              <w:top w:val="nil"/>
              <w:left w:val="nil"/>
              <w:bottom w:val="nil"/>
              <w:right w:val="nil"/>
            </w:tcBorders>
          </w:tcPr>
          <w:p>
            <w:pPr>
              <w:jc w:val="center"/>
              <w:rPr>
                <w:rFonts w:ascii="宋体" w:hAnsi="宋体" w:eastAsia="宋体" w:cs="Times New Roman"/>
                <w:b/>
                <w:sz w:val="32"/>
                <w:szCs w:val="24"/>
              </w:rPr>
            </w:pPr>
            <w:r>
              <w:rPr>
                <w:rFonts w:hint="eastAsia" w:ascii="宋体" w:hAnsi="宋体" w:eastAsia="宋体" w:cs="宋体"/>
                <w:b/>
                <w:kern w:val="0"/>
                <w:sz w:val="36"/>
                <w:szCs w:val="36"/>
                <w:lang w:bidi="ar"/>
              </w:rPr>
              <w:t>2020年粤贸全球广东境外商品展览会入库标准</w:t>
            </w:r>
          </w:p>
        </w:tc>
      </w:tr>
      <w:tr>
        <w:tblPrEx>
          <w:tblLayout w:type="fixed"/>
          <w:tblCellMar>
            <w:top w:w="0" w:type="dxa"/>
            <w:left w:w="108" w:type="dxa"/>
            <w:bottom w:w="0" w:type="dxa"/>
            <w:right w:w="108" w:type="dxa"/>
          </w:tblCellMar>
        </w:tblPrEx>
        <w:trPr>
          <w:trHeight w:val="285" w:hRule="atLeast"/>
          <w:jc w:val="center"/>
        </w:trPr>
        <w:tc>
          <w:tcPr>
            <w:tcW w:w="615" w:type="dxa"/>
            <w:tcBorders>
              <w:top w:val="nil"/>
              <w:left w:val="nil"/>
              <w:bottom w:val="nil"/>
              <w:right w:val="nil"/>
            </w:tcBorders>
          </w:tcPr>
          <w:p>
            <w:pPr>
              <w:jc w:val="left"/>
              <w:rPr>
                <w:rFonts w:ascii="宋体" w:hAnsi="宋体" w:eastAsia="宋体" w:cs="Times New Roman"/>
                <w:sz w:val="22"/>
                <w:szCs w:val="24"/>
              </w:rPr>
            </w:pPr>
          </w:p>
        </w:tc>
        <w:tc>
          <w:tcPr>
            <w:tcW w:w="5565" w:type="dxa"/>
            <w:tcBorders>
              <w:top w:val="nil"/>
              <w:left w:val="nil"/>
              <w:bottom w:val="nil"/>
              <w:right w:val="nil"/>
            </w:tcBorders>
          </w:tcPr>
          <w:p>
            <w:pPr>
              <w:jc w:val="left"/>
              <w:rPr>
                <w:rFonts w:ascii="宋体" w:hAnsi="宋体" w:eastAsia="宋体" w:cs="Times New Roman"/>
                <w:sz w:val="22"/>
                <w:szCs w:val="24"/>
              </w:rPr>
            </w:pPr>
          </w:p>
        </w:tc>
        <w:tc>
          <w:tcPr>
            <w:tcW w:w="1753" w:type="dxa"/>
            <w:tcBorders>
              <w:top w:val="nil"/>
              <w:left w:val="nil"/>
              <w:bottom w:val="nil"/>
              <w:right w:val="nil"/>
            </w:tcBorders>
          </w:tcPr>
          <w:p>
            <w:pPr>
              <w:jc w:val="left"/>
              <w:rPr>
                <w:rFonts w:ascii="宋体" w:hAnsi="宋体" w:eastAsia="宋体" w:cs="Times New Roman"/>
                <w:sz w:val="22"/>
                <w:szCs w:val="24"/>
              </w:rPr>
            </w:pPr>
          </w:p>
        </w:tc>
        <w:tc>
          <w:tcPr>
            <w:tcW w:w="1871" w:type="dxa"/>
            <w:tcBorders>
              <w:top w:val="nil"/>
              <w:left w:val="nil"/>
              <w:bottom w:val="nil"/>
              <w:right w:val="nil"/>
            </w:tcBorders>
          </w:tcPr>
          <w:p>
            <w:pPr>
              <w:ind w:firstLine="660" w:firstLineChars="300"/>
              <w:jc w:val="left"/>
              <w:rPr>
                <w:rFonts w:ascii="宋体" w:hAnsi="宋体" w:eastAsia="宋体" w:cs="Times New Roman"/>
                <w:sz w:val="22"/>
                <w:szCs w:val="24"/>
              </w:rPr>
            </w:pPr>
            <w:r>
              <w:rPr>
                <w:rFonts w:hint="eastAsia" w:ascii="宋体" w:hAnsi="宋体" w:eastAsia="宋体" w:cs="Times New Roman"/>
                <w:sz w:val="22"/>
                <w:szCs w:val="24"/>
              </w:rPr>
              <w:t>单位：元</w:t>
            </w:r>
          </w:p>
        </w:tc>
      </w:tr>
      <w:tr>
        <w:tblPrEx>
          <w:tblLayout w:type="fixed"/>
          <w:tblCellMar>
            <w:top w:w="0" w:type="dxa"/>
            <w:left w:w="108" w:type="dxa"/>
            <w:bottom w:w="0" w:type="dxa"/>
            <w:right w:w="108" w:type="dxa"/>
          </w:tblCellMar>
        </w:tblPrEx>
        <w:trPr>
          <w:trHeight w:val="765" w:hRule="atLeast"/>
          <w:jc w:val="center"/>
        </w:trPr>
        <w:tc>
          <w:tcPr>
            <w:tcW w:w="615" w:type="dxa"/>
            <w:tcBorders>
              <w:top w:val="single" w:color="000000" w:sz="12" w:space="0"/>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序号</w:t>
            </w:r>
          </w:p>
        </w:tc>
        <w:tc>
          <w:tcPr>
            <w:tcW w:w="5565" w:type="dxa"/>
            <w:tcBorders>
              <w:top w:val="single" w:color="000000" w:sz="12" w:space="0"/>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展会名称</w:t>
            </w:r>
          </w:p>
        </w:tc>
        <w:tc>
          <w:tcPr>
            <w:tcW w:w="1753" w:type="dxa"/>
            <w:tcBorders>
              <w:top w:val="single" w:color="000000" w:sz="12" w:space="0"/>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每个展位最高支持金额</w:t>
            </w:r>
          </w:p>
        </w:tc>
        <w:tc>
          <w:tcPr>
            <w:tcW w:w="1871" w:type="dxa"/>
            <w:tcBorders>
              <w:top w:val="single" w:color="000000" w:sz="12" w:space="0"/>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每个展位最高支持比例</w:t>
            </w:r>
          </w:p>
        </w:tc>
      </w:tr>
      <w:tr>
        <w:tblPrEx>
          <w:tblLayout w:type="fixed"/>
          <w:tblCellMar>
            <w:top w:w="0" w:type="dxa"/>
            <w:left w:w="108" w:type="dxa"/>
            <w:bottom w:w="0" w:type="dxa"/>
            <w:right w:w="108" w:type="dxa"/>
          </w:tblCellMar>
        </w:tblPrEx>
        <w:trPr>
          <w:trHeight w:val="765"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粤贸全球-中国广东（德国）商品展览会（外贸转型省级基地抱团参展项目）</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粤贸全球-中国广东（法国）商品展览会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粤贸全球-中国广东（意大利）商品展览会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4</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粤贸全球-中国广东（日本）商品展览会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5</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粤贸全球-中国广东（英国）商品展览会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6</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粤贸全球-中国广东（阿联酋）商品展览会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7</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粤贸全球-中国广东（巴西）商品展览会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粤贸全球-中国广东（巴拿马）商品展览会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9</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粤贸全球-中国广东（肯尼亚）商品展览会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10</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粤贸全球-中国广东（尼日利亚）商品展览会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11</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粤贸全球-中国广东（墨西哥）商品展览会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12</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粤贸全球-香港展会广东馆</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13</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粤贸全球-中国广东（贝宁）商品展览会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30000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14</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粤贸全球-中国广东（南非）商品展览会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15</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粤贸全球-中国广东（波兰）商品展览会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16</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粤贸全球-中国广东（俄罗斯）商品展览会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17</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粤贸全球-中国广东（印尼）商品展览会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18</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粤贸全球-中国广东（泰国）商品展览会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19</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粤贸全球-中国广东（土耳其）商品展览会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20</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粤贸全球-中国广东（埃及）商品展览会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21</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粤贸全球-中国广东（印度）商品展览会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22</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粤贸全球-中国广东（马来西亚）商品展览会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23</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粤贸全球-中国广东（吉尔吉斯斯坦）商品展览会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24</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粤贸全球-中国广东（越南）商品展览会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25</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粤贸全球-中国广东（缅甸）商品展览会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26</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粤贸全球-中国广东（菲律宾）商品展览会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r>
        <w:tblPrEx>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27</w:t>
            </w:r>
          </w:p>
        </w:tc>
        <w:tc>
          <w:tcPr>
            <w:tcW w:w="5565" w:type="dxa"/>
            <w:tcBorders>
              <w:top w:val="nil"/>
              <w:left w:val="nil"/>
              <w:bottom w:val="single" w:color="000000" w:sz="12" w:space="0"/>
              <w:right w:val="single" w:color="000000" w:sz="12" w:space="0"/>
            </w:tcBorders>
          </w:tcPr>
          <w:p>
            <w:pPr>
              <w:jc w:val="left"/>
              <w:rPr>
                <w:rFonts w:ascii="宋体" w:hAnsi="宋体" w:eastAsia="宋体" w:cs="Times New Roman"/>
                <w:sz w:val="28"/>
                <w:szCs w:val="24"/>
              </w:rPr>
            </w:pPr>
            <w:r>
              <w:rPr>
                <w:rFonts w:hint="eastAsia" w:ascii="宋体" w:hAnsi="宋体" w:eastAsia="宋体" w:cs="Times New Roman"/>
                <w:sz w:val="28"/>
                <w:szCs w:val="24"/>
              </w:rPr>
              <w:t>粤贸全球-中国广东（柬埔寨）商品展览会</w:t>
            </w:r>
          </w:p>
        </w:tc>
        <w:tc>
          <w:tcPr>
            <w:tcW w:w="1753"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20000</w:t>
            </w:r>
          </w:p>
        </w:tc>
        <w:tc>
          <w:tcPr>
            <w:tcW w:w="1871" w:type="dxa"/>
            <w:tcBorders>
              <w:top w:val="nil"/>
              <w:left w:val="nil"/>
              <w:bottom w:val="single" w:color="000000" w:sz="12" w:space="0"/>
              <w:right w:val="single" w:color="000000" w:sz="12" w:space="0"/>
            </w:tcBorders>
          </w:tcPr>
          <w:p>
            <w:pPr>
              <w:jc w:val="center"/>
              <w:rPr>
                <w:rFonts w:ascii="宋体" w:hAnsi="宋体" w:eastAsia="宋体" w:cs="Times New Roman"/>
                <w:sz w:val="28"/>
                <w:szCs w:val="24"/>
              </w:rPr>
            </w:pPr>
            <w:r>
              <w:rPr>
                <w:rFonts w:hint="eastAsia" w:ascii="宋体" w:hAnsi="宋体" w:eastAsia="宋体" w:cs="Times New Roman"/>
                <w:sz w:val="28"/>
                <w:szCs w:val="24"/>
              </w:rPr>
              <w:t>80%</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560"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rPr>
        <w:t>1</w:t>
      </w:r>
      <w:r>
        <w:rPr>
          <w:rFonts w:ascii="Times New Roman" w:hAnsi="Times New Roman" w:eastAsia="方正小标宋简体" w:cs="Times New Roman"/>
          <w:sz w:val="36"/>
          <w:szCs w:val="36"/>
        </w:rPr>
        <w:t>年促进经济高质量发展专项资金</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开拓国际市场（企业境外参展）项目申请表</w:t>
      </w:r>
    </w:p>
    <w:tbl>
      <w:tblPr>
        <w:tblStyle w:val="13"/>
        <w:tblW w:w="9101" w:type="dxa"/>
        <w:tblInd w:w="0" w:type="dxa"/>
        <w:tblLayout w:type="fixed"/>
        <w:tblCellMar>
          <w:top w:w="15" w:type="dxa"/>
          <w:left w:w="15" w:type="dxa"/>
          <w:bottom w:w="15" w:type="dxa"/>
          <w:right w:w="15" w:type="dxa"/>
        </w:tblCellMar>
      </w:tblPr>
      <w:tblGrid>
        <w:gridCol w:w="1335"/>
        <w:gridCol w:w="1079"/>
        <w:gridCol w:w="1080"/>
        <w:gridCol w:w="1079"/>
        <w:gridCol w:w="1080"/>
        <w:gridCol w:w="1214"/>
        <w:gridCol w:w="2234"/>
      </w:tblGrid>
      <w:tr>
        <w:tblPrEx>
          <w:tblLayout w:type="fixed"/>
          <w:tblCellMar>
            <w:top w:w="15" w:type="dxa"/>
            <w:left w:w="15" w:type="dxa"/>
            <w:bottom w:w="15" w:type="dxa"/>
            <w:right w:w="15" w:type="dxa"/>
          </w:tblCellMar>
        </w:tblPrEx>
        <w:trPr>
          <w:trHeight w:val="510" w:hRule="atLeast"/>
        </w:trPr>
        <w:tc>
          <w:tcPr>
            <w:tcW w:w="1335" w:type="dxa"/>
            <w:vAlign w:val="center"/>
          </w:tcPr>
          <w:p>
            <w:pPr>
              <w:spacing w:line="560" w:lineRule="exact"/>
              <w:jc w:val="center"/>
              <w:rPr>
                <w:rFonts w:ascii="Times New Roman" w:hAnsi="Times New Roman" w:eastAsia="宋体" w:cs="Times New Roman"/>
                <w:b/>
                <w:color w:val="000000"/>
                <w:sz w:val="28"/>
                <w:szCs w:val="28"/>
              </w:rPr>
            </w:pPr>
          </w:p>
        </w:tc>
        <w:tc>
          <w:tcPr>
            <w:tcW w:w="1079" w:type="dxa"/>
            <w:vAlign w:val="center"/>
          </w:tcPr>
          <w:p>
            <w:pPr>
              <w:spacing w:line="560" w:lineRule="exact"/>
              <w:jc w:val="center"/>
              <w:rPr>
                <w:rFonts w:ascii="Times New Roman" w:hAnsi="Times New Roman" w:eastAsia="宋体" w:cs="Times New Roman"/>
                <w:b/>
                <w:color w:val="000000"/>
                <w:sz w:val="28"/>
                <w:szCs w:val="28"/>
              </w:rPr>
            </w:pPr>
          </w:p>
        </w:tc>
        <w:tc>
          <w:tcPr>
            <w:tcW w:w="1080" w:type="dxa"/>
            <w:vAlign w:val="center"/>
          </w:tcPr>
          <w:p>
            <w:pPr>
              <w:spacing w:line="560" w:lineRule="exact"/>
              <w:jc w:val="center"/>
              <w:rPr>
                <w:rFonts w:ascii="Times New Roman" w:hAnsi="Times New Roman" w:eastAsia="宋体" w:cs="Times New Roman"/>
                <w:b/>
                <w:color w:val="000000"/>
                <w:sz w:val="28"/>
                <w:szCs w:val="28"/>
              </w:rPr>
            </w:pPr>
          </w:p>
        </w:tc>
        <w:tc>
          <w:tcPr>
            <w:tcW w:w="1079" w:type="dxa"/>
            <w:vAlign w:val="center"/>
          </w:tcPr>
          <w:p>
            <w:pPr>
              <w:spacing w:line="560" w:lineRule="exact"/>
              <w:jc w:val="center"/>
              <w:rPr>
                <w:rFonts w:ascii="Times New Roman" w:hAnsi="Times New Roman" w:eastAsia="宋体" w:cs="Times New Roman"/>
                <w:b/>
                <w:color w:val="000000"/>
                <w:sz w:val="28"/>
                <w:szCs w:val="28"/>
              </w:rPr>
            </w:pPr>
          </w:p>
        </w:tc>
        <w:tc>
          <w:tcPr>
            <w:tcW w:w="4528" w:type="dxa"/>
            <w:gridSpan w:val="3"/>
            <w:vAlign w:val="center"/>
          </w:tcPr>
          <w:p>
            <w:pPr>
              <w:widowControl/>
              <w:spacing w:line="560" w:lineRule="exact"/>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2"/>
                <w:szCs w:val="24"/>
                <w:lang w:bidi="ar"/>
              </w:rPr>
              <w:t>单位：元</w:t>
            </w:r>
          </w:p>
        </w:tc>
      </w:tr>
      <w:tr>
        <w:tblPrEx>
          <w:tblLayout w:type="fixed"/>
          <w:tblCellMar>
            <w:top w:w="15" w:type="dxa"/>
            <w:left w:w="15" w:type="dxa"/>
            <w:bottom w:w="15" w:type="dxa"/>
            <w:right w:w="15" w:type="dxa"/>
          </w:tblCellMar>
        </w:tblPrEx>
        <w:trPr>
          <w:trHeight w:val="1456" w:hRule="atLeast"/>
        </w:trPr>
        <w:tc>
          <w:tcPr>
            <w:tcW w:w="1335" w:type="dxa"/>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单位名称（全称）</w:t>
            </w:r>
          </w:p>
        </w:tc>
        <w:tc>
          <w:tcPr>
            <w:tcW w:w="3238"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对外贸易经营者备案登记号或外商投资企业批准证书号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112"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单位地址</w:t>
            </w:r>
          </w:p>
        </w:tc>
        <w:tc>
          <w:tcPr>
            <w:tcW w:w="4318" w:type="dxa"/>
            <w:gridSpan w:val="4"/>
            <w:tcBorders>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1214" w:type="dxa"/>
            <w:tcBorders>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营业执照注册号</w:t>
            </w:r>
          </w:p>
        </w:tc>
        <w:tc>
          <w:tcPr>
            <w:tcW w:w="2234" w:type="dxa"/>
            <w:tcBorders>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975"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联系人</w:t>
            </w:r>
          </w:p>
        </w:tc>
        <w:tc>
          <w:tcPr>
            <w:tcW w:w="4318" w:type="dxa"/>
            <w:gridSpan w:val="4"/>
            <w:tcBorders>
              <w:top w:val="single" w:color="000000" w:sz="4" w:space="0"/>
              <w:left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1214"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联系电话</w:t>
            </w:r>
          </w:p>
        </w:tc>
        <w:tc>
          <w:tcPr>
            <w:tcW w:w="2234" w:type="dxa"/>
            <w:tcBorders>
              <w:top w:val="single" w:color="000000" w:sz="4" w:space="0"/>
              <w:left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652" w:hRule="atLeast"/>
        </w:trPr>
        <w:tc>
          <w:tcPr>
            <w:tcW w:w="1335" w:type="dxa"/>
            <w:vMerge w:val="restart"/>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申报项目名称</w:t>
            </w: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201</w:t>
            </w:r>
            <w:r>
              <w:rPr>
                <w:rFonts w:hint="eastAsia" w:ascii="Times New Roman" w:hAnsi="Times New Roman" w:eastAsia="宋体" w:cs="Times New Roman"/>
                <w:color w:val="000000"/>
                <w:kern w:val="0"/>
                <w:sz w:val="28"/>
                <w:szCs w:val="28"/>
                <w:lang w:bidi="ar"/>
              </w:rPr>
              <w:t>9</w:t>
            </w:r>
            <w:r>
              <w:rPr>
                <w:rFonts w:ascii="Times New Roman" w:hAnsi="Times New Roman" w:eastAsia="宋体" w:cs="Times New Roman"/>
                <w:color w:val="000000"/>
                <w:kern w:val="0"/>
                <w:sz w:val="28"/>
                <w:szCs w:val="28"/>
                <w:lang w:bidi="ar"/>
              </w:rPr>
              <w:t>年度海关进出口额（万美元）</w:t>
            </w:r>
          </w:p>
        </w:tc>
        <w:tc>
          <w:tcPr>
            <w:tcW w:w="344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140" w:hRule="atLeast"/>
        </w:trPr>
        <w:tc>
          <w:tcPr>
            <w:tcW w:w="1335" w:type="dxa"/>
            <w:vMerge w:val="continue"/>
            <w:tcBorders>
              <w:top w:val="single" w:color="000000" w:sz="4" w:space="0"/>
              <w:left w:val="single" w:color="000000" w:sz="4" w:space="0"/>
              <w:bottom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344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840"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项目支出金额</w:t>
            </w: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申请金额</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531" w:hRule="atLeast"/>
        </w:trPr>
        <w:tc>
          <w:tcPr>
            <w:tcW w:w="9101" w:type="dxa"/>
            <w:gridSpan w:val="7"/>
            <w:tcBorders>
              <w:left w:val="single" w:color="000000" w:sz="4" w:space="0"/>
              <w:right w:val="single" w:color="000000" w:sz="4" w:space="0"/>
            </w:tcBorders>
            <w:vAlign w:val="center"/>
          </w:tcPr>
          <w:p>
            <w:pPr>
              <w:widowControl/>
              <w:spacing w:line="560" w:lineRule="exact"/>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tblPrEx>
          <w:tblLayout w:type="fixed"/>
          <w:tblCellMar>
            <w:top w:w="15" w:type="dxa"/>
            <w:left w:w="15" w:type="dxa"/>
            <w:bottom w:w="15" w:type="dxa"/>
            <w:right w:w="15" w:type="dxa"/>
          </w:tblCellMar>
        </w:tblPrEx>
        <w:trPr>
          <w:trHeight w:val="720" w:hRule="atLeast"/>
        </w:trPr>
        <w:tc>
          <w:tcPr>
            <w:tcW w:w="1335" w:type="dxa"/>
            <w:tcBorders>
              <w:lef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单位公章 </w:t>
            </w:r>
          </w:p>
        </w:tc>
        <w:tc>
          <w:tcPr>
            <w:tcW w:w="1079" w:type="dxa"/>
            <w:vAlign w:val="center"/>
          </w:tcPr>
          <w:p>
            <w:pPr>
              <w:spacing w:line="560" w:lineRule="exact"/>
              <w:rPr>
                <w:rFonts w:ascii="Times New Roman" w:hAnsi="Times New Roman" w:eastAsia="宋体" w:cs="Times New Roman"/>
                <w:color w:val="000000"/>
                <w:sz w:val="28"/>
                <w:szCs w:val="28"/>
              </w:rPr>
            </w:pPr>
          </w:p>
        </w:tc>
        <w:tc>
          <w:tcPr>
            <w:tcW w:w="1080" w:type="dxa"/>
            <w:vAlign w:val="center"/>
          </w:tcPr>
          <w:p>
            <w:pPr>
              <w:spacing w:line="560" w:lineRule="exact"/>
              <w:rPr>
                <w:rFonts w:ascii="Times New Roman" w:hAnsi="Times New Roman" w:eastAsia="宋体" w:cs="Times New Roman"/>
                <w:color w:val="000000"/>
                <w:sz w:val="28"/>
                <w:szCs w:val="28"/>
              </w:rPr>
            </w:pPr>
          </w:p>
        </w:tc>
        <w:tc>
          <w:tcPr>
            <w:tcW w:w="1079" w:type="dxa"/>
            <w:vAlign w:val="center"/>
          </w:tcPr>
          <w:p>
            <w:pPr>
              <w:spacing w:line="560" w:lineRule="exact"/>
              <w:rPr>
                <w:rFonts w:ascii="Times New Roman" w:hAnsi="Times New Roman" w:eastAsia="宋体" w:cs="Times New Roman"/>
                <w:color w:val="000000"/>
                <w:sz w:val="28"/>
                <w:szCs w:val="28"/>
              </w:rPr>
            </w:pPr>
          </w:p>
        </w:tc>
        <w:tc>
          <w:tcPr>
            <w:tcW w:w="2294" w:type="dxa"/>
            <w:gridSpan w:val="2"/>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法人代表签字：                                                                                                                                                 </w:t>
            </w:r>
          </w:p>
        </w:tc>
        <w:tc>
          <w:tcPr>
            <w:tcW w:w="2234" w:type="dxa"/>
            <w:tcBorders>
              <w:right w:val="single" w:color="000000" w:sz="4" w:space="0"/>
            </w:tcBorders>
            <w:vAlign w:val="center"/>
          </w:tcPr>
          <w:p>
            <w:pPr>
              <w:spacing w:line="560" w:lineRule="exact"/>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110" w:hRule="atLeast"/>
        </w:trPr>
        <w:tc>
          <w:tcPr>
            <w:tcW w:w="1335" w:type="dxa"/>
            <w:tcBorders>
              <w:left w:val="single" w:color="000000" w:sz="4" w:space="0"/>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79"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80"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79"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2294" w:type="dxa"/>
            <w:gridSpan w:val="2"/>
            <w:tcBorders>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c>
          <w:tcPr>
            <w:tcW w:w="2234" w:type="dxa"/>
            <w:tcBorders>
              <w:bottom w:val="single" w:color="000000" w:sz="4" w:space="0"/>
              <w:right w:val="single" w:color="000000" w:sz="4" w:space="0"/>
            </w:tcBorders>
            <w:vAlign w:val="center"/>
          </w:tcPr>
          <w:p>
            <w:pPr>
              <w:spacing w:line="560" w:lineRule="exact"/>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年  月  日</w:t>
            </w:r>
          </w:p>
        </w:tc>
      </w:tr>
    </w:tbl>
    <w:p>
      <w:pPr>
        <w:rPr>
          <w:rFonts w:ascii="Times New Roman" w:hAnsi="Times New Roman" w:eastAsia="宋体" w:cs="Times New Roman"/>
          <w:b/>
          <w:szCs w:val="21"/>
        </w:rPr>
      </w:pPr>
    </w:p>
    <w:p>
      <w:pPr>
        <w:rPr>
          <w:rFonts w:ascii="Times New Roman" w:hAnsi="Times New Roman" w:eastAsia="宋体" w:cs="Times New Roman"/>
          <w:b/>
          <w:szCs w:val="21"/>
        </w:rPr>
      </w:pPr>
      <w:r>
        <w:rPr>
          <w:rFonts w:ascii="Times New Roman" w:hAnsi="Times New Roman" w:eastAsia="宋体" w:cs="Times New Roman"/>
          <w:b/>
          <w:szCs w:val="21"/>
        </w:rPr>
        <w:t>备注：1、每份申请表只申报一个项目， 如需申报多个项目则请填写多份；</w:t>
      </w:r>
    </w:p>
    <w:p>
      <w:pPr>
        <w:rPr>
          <w:rFonts w:ascii="Times New Roman" w:hAnsi="Times New Roman" w:eastAsia="宋体" w:cs="Times New Roman"/>
          <w:b/>
          <w:szCs w:val="21"/>
        </w:rPr>
      </w:pPr>
      <w:r>
        <w:rPr>
          <w:rFonts w:ascii="Times New Roman" w:hAnsi="Times New Roman" w:eastAsia="宋体" w:cs="Times New Roman"/>
          <w:b/>
          <w:szCs w:val="21"/>
        </w:rPr>
        <w:t xml:space="preserve">      2、申报项目名称需填写展览会全称（中、英文）。</w:t>
      </w:r>
    </w:p>
    <w:tbl>
      <w:tblPr>
        <w:tblStyle w:val="13"/>
        <w:tblpPr w:leftFromText="180" w:rightFromText="180" w:vertAnchor="page" w:horzAnchor="margin" w:tblpXSpec="center" w:tblpY="2296"/>
        <w:tblW w:w="9540" w:type="dxa"/>
        <w:tblInd w:w="0" w:type="dxa"/>
        <w:tblLayout w:type="fixed"/>
        <w:tblCellMar>
          <w:top w:w="0" w:type="dxa"/>
          <w:left w:w="108" w:type="dxa"/>
          <w:bottom w:w="0" w:type="dxa"/>
          <w:right w:w="108" w:type="dxa"/>
        </w:tblCellMar>
      </w:tblPr>
      <w:tblGrid>
        <w:gridCol w:w="2420"/>
        <w:gridCol w:w="1080"/>
        <w:gridCol w:w="1003"/>
        <w:gridCol w:w="117"/>
        <w:gridCol w:w="820"/>
        <w:gridCol w:w="1100"/>
        <w:gridCol w:w="1720"/>
        <w:gridCol w:w="1280"/>
      </w:tblGrid>
      <w:tr>
        <w:tblPrEx>
          <w:tblLayout w:type="fixed"/>
          <w:tblCellMar>
            <w:top w:w="0" w:type="dxa"/>
            <w:left w:w="108" w:type="dxa"/>
            <w:bottom w:w="0" w:type="dxa"/>
            <w:right w:w="108" w:type="dxa"/>
          </w:tblCellMar>
        </w:tblPrEx>
        <w:trPr>
          <w:trHeight w:val="919" w:hRule="atLeast"/>
        </w:trPr>
        <w:tc>
          <w:tcPr>
            <w:tcW w:w="9540" w:type="dxa"/>
            <w:gridSpan w:val="8"/>
            <w:tcBorders>
              <w:top w:val="nil"/>
              <w:left w:val="nil"/>
              <w:bottom w:val="nil"/>
              <w:right w:val="nil"/>
            </w:tcBorders>
            <w:vAlign w:val="center"/>
          </w:tcPr>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rPr>
              <w:t>1</w:t>
            </w:r>
            <w:r>
              <w:rPr>
                <w:rFonts w:ascii="Times New Roman" w:hAnsi="Times New Roman" w:eastAsia="方正小标宋简体" w:cs="Times New Roman"/>
                <w:sz w:val="36"/>
                <w:szCs w:val="36"/>
              </w:rPr>
              <w:t>年促进经济高质量发展专项资金</w:t>
            </w:r>
          </w:p>
          <w:p>
            <w:pPr>
              <w:spacing w:line="560" w:lineRule="exact"/>
              <w:jc w:val="center"/>
              <w:rPr>
                <w:rFonts w:ascii="Times New Roman" w:hAnsi="Times New Roman" w:eastAsia="宋体" w:cs="Times New Roman"/>
                <w:b/>
                <w:bCs/>
                <w:kern w:val="0"/>
                <w:sz w:val="32"/>
                <w:szCs w:val="32"/>
              </w:rPr>
            </w:pPr>
            <w:r>
              <w:rPr>
                <w:rFonts w:ascii="Times New Roman" w:hAnsi="Times New Roman" w:eastAsia="方正小标宋简体" w:cs="Times New Roman"/>
                <w:sz w:val="36"/>
                <w:szCs w:val="36"/>
              </w:rPr>
              <w:t>开拓国际市场（外贸综合服务企业培育）项目申请表</w:t>
            </w:r>
          </w:p>
        </w:tc>
      </w:tr>
      <w:tr>
        <w:tblPrEx>
          <w:tblLayout w:type="fixed"/>
          <w:tblCellMar>
            <w:top w:w="0" w:type="dxa"/>
            <w:left w:w="108" w:type="dxa"/>
            <w:bottom w:w="0" w:type="dxa"/>
            <w:right w:w="108" w:type="dxa"/>
          </w:tblCellMar>
        </w:tblPrEx>
        <w:trPr>
          <w:trHeight w:val="855" w:hRule="atLeast"/>
        </w:trPr>
        <w:tc>
          <w:tcPr>
            <w:tcW w:w="2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单位名称（全称）</w:t>
            </w:r>
          </w:p>
        </w:tc>
        <w:tc>
          <w:tcPr>
            <w:tcW w:w="20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03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单位地址</w:t>
            </w:r>
          </w:p>
        </w:tc>
        <w:tc>
          <w:tcPr>
            <w:tcW w:w="3000"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85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海关代码</w:t>
            </w:r>
          </w:p>
        </w:tc>
        <w:tc>
          <w:tcPr>
            <w:tcW w:w="20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03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统一社会信用代码</w:t>
            </w:r>
          </w:p>
        </w:tc>
        <w:tc>
          <w:tcPr>
            <w:tcW w:w="300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85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联系人</w:t>
            </w:r>
          </w:p>
        </w:tc>
        <w:tc>
          <w:tcPr>
            <w:tcW w:w="20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037"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联系电话</w:t>
            </w:r>
          </w:p>
        </w:tc>
        <w:tc>
          <w:tcPr>
            <w:tcW w:w="3000"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vMerge w:val="restart"/>
            <w:tcBorders>
              <w:top w:val="nil"/>
              <w:left w:val="single" w:color="auto" w:sz="4" w:space="0"/>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所服务内容</w:t>
            </w:r>
          </w:p>
        </w:tc>
        <w:tc>
          <w:tcPr>
            <w:tcW w:w="1080" w:type="dxa"/>
            <w:tcBorders>
              <w:top w:val="nil"/>
              <w:left w:val="single" w:color="auto" w:sz="4" w:space="0"/>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物流□</w:t>
            </w:r>
          </w:p>
        </w:tc>
        <w:tc>
          <w:tcPr>
            <w:tcW w:w="1003" w:type="dxa"/>
            <w:tcBorders>
              <w:top w:val="nil"/>
              <w:left w:val="nil"/>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报关□</w:t>
            </w:r>
          </w:p>
        </w:tc>
        <w:tc>
          <w:tcPr>
            <w:tcW w:w="937" w:type="dxa"/>
            <w:gridSpan w:val="2"/>
            <w:tcBorders>
              <w:top w:val="nil"/>
              <w:left w:val="nil"/>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信保□</w:t>
            </w:r>
          </w:p>
        </w:tc>
        <w:tc>
          <w:tcPr>
            <w:tcW w:w="1100" w:type="dxa"/>
            <w:tcBorders>
              <w:top w:val="nil"/>
              <w:left w:val="nil"/>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融资□</w:t>
            </w:r>
          </w:p>
        </w:tc>
        <w:tc>
          <w:tcPr>
            <w:tcW w:w="1720" w:type="dxa"/>
            <w:tcBorders>
              <w:top w:val="nil"/>
              <w:left w:val="nil"/>
              <w:bottom w:val="nil"/>
              <w:right w:val="nil"/>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报检□</w:t>
            </w:r>
          </w:p>
        </w:tc>
        <w:tc>
          <w:tcPr>
            <w:tcW w:w="1280" w:type="dxa"/>
            <w:tcBorders>
              <w:top w:val="nil"/>
              <w:left w:val="nil"/>
              <w:bottom w:val="nil"/>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vMerge w:val="continue"/>
            <w:tcBorders>
              <w:top w:val="nil"/>
              <w:left w:val="single" w:color="auto" w:sz="4" w:space="0"/>
              <w:bottom w:val="single" w:color="auto" w:sz="4" w:space="0"/>
              <w:right w:val="nil"/>
            </w:tcBorders>
            <w:vAlign w:val="center"/>
          </w:tcPr>
          <w:p>
            <w:pPr>
              <w:widowControl/>
              <w:jc w:val="left"/>
              <w:rPr>
                <w:rFonts w:ascii="Times New Roman" w:hAnsi="Times New Roman" w:eastAsia="宋体" w:cs="Times New Roman"/>
                <w:kern w:val="0"/>
                <w:sz w:val="24"/>
                <w:szCs w:val="24"/>
              </w:rPr>
            </w:pPr>
          </w:p>
        </w:tc>
        <w:tc>
          <w:tcPr>
            <w:tcW w:w="1080" w:type="dxa"/>
            <w:tcBorders>
              <w:top w:val="nil"/>
              <w:left w:val="single" w:color="auto" w:sz="4" w:space="0"/>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收汇□</w:t>
            </w:r>
          </w:p>
        </w:tc>
        <w:tc>
          <w:tcPr>
            <w:tcW w:w="1003" w:type="dxa"/>
            <w:tcBorders>
              <w:top w:val="nil"/>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退税□</w:t>
            </w:r>
          </w:p>
        </w:tc>
        <w:tc>
          <w:tcPr>
            <w:tcW w:w="937" w:type="dxa"/>
            <w:gridSpan w:val="2"/>
            <w:tcBorders>
              <w:top w:val="nil"/>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仓储□</w:t>
            </w:r>
          </w:p>
        </w:tc>
        <w:tc>
          <w:tcPr>
            <w:tcW w:w="1100" w:type="dxa"/>
            <w:tcBorders>
              <w:top w:val="nil"/>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w:t>
            </w:r>
          </w:p>
        </w:tc>
        <w:tc>
          <w:tcPr>
            <w:tcW w:w="1720" w:type="dxa"/>
            <w:tcBorders>
              <w:top w:val="nil"/>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1035"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平台服务企业数量（家）</w:t>
            </w:r>
          </w:p>
        </w:tc>
        <w:tc>
          <w:tcPr>
            <w:tcW w:w="2083" w:type="dxa"/>
            <w:gridSpan w:val="2"/>
            <w:tcBorders>
              <w:top w:val="single" w:color="auto" w:sz="4" w:space="0"/>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75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2"/>
                <w:szCs w:val="24"/>
              </w:rPr>
            </w:pPr>
            <w:r>
              <w:rPr>
                <w:rFonts w:ascii="Times New Roman" w:hAnsi="Times New Roman" w:eastAsia="宋体" w:cs="Times New Roman"/>
                <w:kern w:val="0"/>
                <w:sz w:val="22"/>
                <w:szCs w:val="24"/>
              </w:rPr>
              <w:t>已在税务部门备案的生产企业（家）</w:t>
            </w:r>
          </w:p>
        </w:tc>
        <w:tc>
          <w:tcPr>
            <w:tcW w:w="1280"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1230" w:hRule="atLeast"/>
        </w:trPr>
        <w:tc>
          <w:tcPr>
            <w:tcW w:w="2420" w:type="dxa"/>
            <w:tcBorders>
              <w:top w:val="nil"/>
              <w:left w:val="single" w:color="auto" w:sz="4" w:space="0"/>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w:t>
            </w:r>
            <w:r>
              <w:rPr>
                <w:rFonts w:hint="eastAsia" w:ascii="Times New Roman" w:hAnsi="Times New Roman" w:eastAsia="宋体" w:cs="Times New Roman"/>
                <w:kern w:val="0"/>
                <w:sz w:val="24"/>
                <w:szCs w:val="24"/>
              </w:rPr>
              <w:t>9</w:t>
            </w:r>
            <w:r>
              <w:rPr>
                <w:rFonts w:ascii="Times New Roman" w:hAnsi="Times New Roman" w:eastAsia="宋体" w:cs="Times New Roman"/>
                <w:kern w:val="0"/>
                <w:sz w:val="24"/>
                <w:szCs w:val="24"/>
              </w:rPr>
              <w:t>年7月-20</w:t>
            </w:r>
            <w:r>
              <w:rPr>
                <w:rFonts w:hint="eastAsia" w:ascii="Times New Roman" w:hAnsi="Times New Roman" w:eastAsia="宋体" w:cs="Times New Roman"/>
                <w:kern w:val="0"/>
                <w:sz w:val="24"/>
                <w:szCs w:val="24"/>
              </w:rPr>
              <w:t>20</w:t>
            </w:r>
            <w:r>
              <w:rPr>
                <w:rFonts w:ascii="Times New Roman" w:hAnsi="Times New Roman" w:eastAsia="宋体" w:cs="Times New Roman"/>
                <w:kern w:val="0"/>
                <w:sz w:val="24"/>
                <w:szCs w:val="24"/>
              </w:rPr>
              <w:t>年6月平台建设投资总额（万元）</w:t>
            </w:r>
          </w:p>
        </w:tc>
        <w:tc>
          <w:tcPr>
            <w:tcW w:w="71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840" w:hRule="atLeast"/>
        </w:trPr>
        <w:tc>
          <w:tcPr>
            <w:tcW w:w="2420" w:type="dxa"/>
            <w:tcBorders>
              <w:top w:val="nil"/>
              <w:left w:val="single" w:color="auto" w:sz="4" w:space="0"/>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申请资助金额（万元）</w:t>
            </w:r>
          </w:p>
        </w:tc>
        <w:tc>
          <w:tcPr>
            <w:tcW w:w="71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1605" w:hRule="atLeast"/>
        </w:trPr>
        <w:tc>
          <w:tcPr>
            <w:tcW w:w="9540" w:type="dxa"/>
            <w:gridSpan w:val="8"/>
            <w:tcBorders>
              <w:top w:val="single" w:color="auto" w:sz="4" w:space="0"/>
              <w:left w:val="single" w:color="auto" w:sz="4" w:space="0"/>
              <w:bottom w:val="nil"/>
              <w:right w:val="single" w:color="000000"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本企业承诺近三年在外经贸业务方面无违法违规行为并保证所提供的申报材料真实无误，依据信用管理部门规定，本企业及法定代表人未被列入“失信黑名单”。如有虚假，愿意承担相关法律责任。如获资金资助，将按文件规定的资金使用范围和有关财务规定使用，并接受商务和财政部门的监督。   </w:t>
            </w:r>
          </w:p>
        </w:tc>
      </w:tr>
      <w:tr>
        <w:tblPrEx>
          <w:tblLayout w:type="fixed"/>
          <w:tblCellMar>
            <w:top w:w="0" w:type="dxa"/>
            <w:left w:w="108" w:type="dxa"/>
            <w:bottom w:w="0" w:type="dxa"/>
            <w:right w:w="108" w:type="dxa"/>
          </w:tblCellMar>
        </w:tblPrEx>
        <w:trPr>
          <w:trHeight w:val="630" w:hRule="atLeast"/>
        </w:trPr>
        <w:tc>
          <w:tcPr>
            <w:tcW w:w="2420" w:type="dxa"/>
            <w:tcBorders>
              <w:top w:val="nil"/>
              <w:left w:val="single" w:color="auto" w:sz="4" w:space="0"/>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单位公章 </w:t>
            </w:r>
          </w:p>
        </w:tc>
        <w:tc>
          <w:tcPr>
            <w:tcW w:w="1080" w:type="dxa"/>
            <w:tcBorders>
              <w:top w:val="nil"/>
              <w:left w:val="nil"/>
              <w:bottom w:val="nil"/>
              <w:right w:val="nil"/>
            </w:tcBorders>
            <w:vAlign w:val="center"/>
          </w:tcPr>
          <w:p>
            <w:pPr>
              <w:widowControl/>
              <w:jc w:val="left"/>
              <w:rPr>
                <w:rFonts w:ascii="Times New Roman" w:hAnsi="Times New Roman" w:eastAsia="宋体" w:cs="Times New Roman"/>
                <w:kern w:val="0"/>
                <w:sz w:val="24"/>
                <w:szCs w:val="24"/>
              </w:rPr>
            </w:pPr>
          </w:p>
        </w:tc>
        <w:tc>
          <w:tcPr>
            <w:tcW w:w="1120" w:type="dxa"/>
            <w:gridSpan w:val="2"/>
            <w:tcBorders>
              <w:top w:val="nil"/>
              <w:left w:val="nil"/>
              <w:bottom w:val="nil"/>
              <w:right w:val="nil"/>
            </w:tcBorders>
            <w:vAlign w:val="center"/>
          </w:tcPr>
          <w:p>
            <w:pPr>
              <w:widowControl/>
              <w:jc w:val="left"/>
              <w:rPr>
                <w:rFonts w:ascii="Times New Roman" w:hAnsi="Times New Roman" w:eastAsia="宋体"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eastAsia="宋体" w:cs="Times New Roman"/>
                <w:kern w:val="0"/>
                <w:sz w:val="24"/>
                <w:szCs w:val="24"/>
              </w:rPr>
            </w:pPr>
          </w:p>
        </w:tc>
        <w:tc>
          <w:tcPr>
            <w:tcW w:w="2820" w:type="dxa"/>
            <w:gridSpan w:val="2"/>
            <w:tcBorders>
              <w:top w:val="nil"/>
              <w:left w:val="nil"/>
              <w:bottom w:val="nil"/>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法人代表签字：                                                                                                                                                 </w:t>
            </w:r>
          </w:p>
        </w:tc>
        <w:tc>
          <w:tcPr>
            <w:tcW w:w="1280" w:type="dxa"/>
            <w:tcBorders>
              <w:top w:val="nil"/>
              <w:left w:val="nil"/>
              <w:bottom w:val="nil"/>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85" w:hRule="atLeast"/>
        </w:trPr>
        <w:tc>
          <w:tcPr>
            <w:tcW w:w="2420" w:type="dxa"/>
            <w:tcBorders>
              <w:top w:val="nil"/>
              <w:left w:val="single" w:color="auto" w:sz="4" w:space="0"/>
              <w:bottom w:val="single" w:color="auto" w:sz="4" w:space="0"/>
              <w:right w:val="nil"/>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0" w:type="dxa"/>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gridSpan w:val="2"/>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nil"/>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820" w:type="dxa"/>
            <w:gridSpan w:val="2"/>
            <w:tcBorders>
              <w:top w:val="nil"/>
              <w:left w:val="nil"/>
              <w:bottom w:val="single" w:color="auto" w:sz="4" w:space="0"/>
              <w:right w:val="nil"/>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年  月  日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1920" w:hRule="atLeast"/>
        </w:trPr>
        <w:tc>
          <w:tcPr>
            <w:tcW w:w="242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地市商务主管部门初审意见</w:t>
            </w:r>
          </w:p>
        </w:tc>
        <w:tc>
          <w:tcPr>
            <w:tcW w:w="7120" w:type="dxa"/>
            <w:gridSpan w:val="7"/>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-3</w:t>
      </w:r>
    </w:p>
    <w:p>
      <w:pPr>
        <w:spacing w:line="560" w:lineRule="exact"/>
        <w:jc w:val="left"/>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w:t>
      </w:r>
    </w:p>
    <w:tbl>
      <w:tblPr>
        <w:tblStyle w:val="13"/>
        <w:tblW w:w="15840" w:type="dxa"/>
        <w:tblInd w:w="-932" w:type="dxa"/>
        <w:tblLayout w:type="fixed"/>
        <w:tblCellMar>
          <w:top w:w="0" w:type="dxa"/>
          <w:left w:w="108" w:type="dxa"/>
          <w:bottom w:w="0" w:type="dxa"/>
          <w:right w:w="108" w:type="dxa"/>
        </w:tblCellMar>
      </w:tblPr>
      <w:tblGrid>
        <w:gridCol w:w="800"/>
        <w:gridCol w:w="1120"/>
        <w:gridCol w:w="1280"/>
        <w:gridCol w:w="1180"/>
        <w:gridCol w:w="1900"/>
        <w:gridCol w:w="1900"/>
        <w:gridCol w:w="2100"/>
        <w:gridCol w:w="1140"/>
        <w:gridCol w:w="760"/>
        <w:gridCol w:w="1540"/>
        <w:gridCol w:w="1300"/>
        <w:gridCol w:w="820"/>
      </w:tblGrid>
      <w:tr>
        <w:tblPrEx>
          <w:tblLayout w:type="fixed"/>
          <w:tblCellMar>
            <w:top w:w="0" w:type="dxa"/>
            <w:left w:w="108" w:type="dxa"/>
            <w:bottom w:w="0" w:type="dxa"/>
            <w:right w:w="108" w:type="dxa"/>
          </w:tblCellMar>
        </w:tblPrEx>
        <w:trPr>
          <w:trHeight w:val="660" w:hRule="atLeast"/>
        </w:trPr>
        <w:tc>
          <w:tcPr>
            <w:tcW w:w="15840" w:type="dxa"/>
            <w:gridSpan w:val="12"/>
            <w:tcBorders>
              <w:top w:val="nil"/>
              <w:left w:val="nil"/>
              <w:bottom w:val="nil"/>
              <w:right w:val="nil"/>
            </w:tcBorders>
            <w:vAlign w:val="center"/>
          </w:tcPr>
          <w:p>
            <w:pPr>
              <w:widowControl/>
              <w:jc w:val="center"/>
              <w:rPr>
                <w:rFonts w:ascii="Times New Roman" w:hAnsi="Times New Roman" w:eastAsia="方正小标宋简体" w:cs="Times New Roman"/>
                <w:b/>
                <w:bCs/>
                <w:kern w:val="0"/>
                <w:sz w:val="36"/>
                <w:szCs w:val="36"/>
              </w:rPr>
            </w:pPr>
            <w:r>
              <w:rPr>
                <w:rFonts w:ascii="Times New Roman" w:hAnsi="Times New Roman" w:eastAsia="方正小标宋简体" w:cs="Times New Roman"/>
                <w:b/>
                <w:bCs/>
                <w:kern w:val="0"/>
                <w:sz w:val="36"/>
                <w:szCs w:val="36"/>
              </w:rPr>
              <w:t>201</w:t>
            </w:r>
            <w:r>
              <w:rPr>
                <w:rFonts w:hint="eastAsia" w:ascii="Times New Roman" w:hAnsi="Times New Roman" w:eastAsia="方正小标宋简体" w:cs="Times New Roman"/>
                <w:b/>
                <w:bCs/>
                <w:kern w:val="0"/>
                <w:sz w:val="36"/>
                <w:szCs w:val="36"/>
              </w:rPr>
              <w:t>9</w:t>
            </w:r>
            <w:r>
              <w:rPr>
                <w:rFonts w:ascii="Times New Roman" w:hAnsi="Times New Roman" w:eastAsia="方正小标宋简体" w:cs="Times New Roman"/>
                <w:b/>
                <w:bCs/>
                <w:kern w:val="0"/>
                <w:sz w:val="36"/>
                <w:szCs w:val="36"/>
              </w:rPr>
              <w:t>年7月-20</w:t>
            </w:r>
            <w:r>
              <w:rPr>
                <w:rFonts w:hint="eastAsia" w:ascii="Times New Roman" w:hAnsi="Times New Roman" w:eastAsia="方正小标宋简体" w:cs="Times New Roman"/>
                <w:b/>
                <w:bCs/>
                <w:kern w:val="0"/>
                <w:sz w:val="36"/>
                <w:szCs w:val="36"/>
              </w:rPr>
              <w:t>20</w:t>
            </w:r>
            <w:r>
              <w:rPr>
                <w:rFonts w:ascii="Times New Roman" w:hAnsi="Times New Roman" w:eastAsia="方正小标宋简体" w:cs="Times New Roman"/>
                <w:b/>
                <w:bCs/>
                <w:kern w:val="0"/>
                <w:sz w:val="36"/>
                <w:szCs w:val="36"/>
              </w:rPr>
              <w:t>年6月</w:t>
            </w:r>
            <w:r>
              <w:rPr>
                <w:rFonts w:hint="eastAsia" w:ascii="Times New Roman" w:hAnsi="Times New Roman" w:eastAsia="方正小标宋简体" w:cs="Times New Roman"/>
                <w:b/>
                <w:bCs/>
                <w:kern w:val="0"/>
                <w:sz w:val="36"/>
                <w:szCs w:val="36"/>
              </w:rPr>
              <w:t>入驻广东名优商品展销中心和国际营销服务公共平台费用明细清单</w:t>
            </w:r>
          </w:p>
        </w:tc>
      </w:tr>
      <w:tr>
        <w:tblPrEx>
          <w:tblLayout w:type="fixed"/>
          <w:tblCellMar>
            <w:top w:w="0" w:type="dxa"/>
            <w:left w:w="108" w:type="dxa"/>
            <w:bottom w:w="0" w:type="dxa"/>
            <w:right w:w="108" w:type="dxa"/>
          </w:tblCellMar>
        </w:tblPrEx>
        <w:trPr>
          <w:trHeight w:val="1125"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序号</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费用内容</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发票号码</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发票日期</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发票抬头</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（购买方名称）</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发票开出单位（销售方名称）</w:t>
            </w:r>
          </w:p>
        </w:tc>
        <w:tc>
          <w:tcPr>
            <w:tcW w:w="21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发票明细</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（货物或应税劳务、服务名称）</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金额</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（含税）</w:t>
            </w:r>
          </w:p>
        </w:tc>
        <w:tc>
          <w:tcPr>
            <w:tcW w:w="76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发票页码</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发票对应付款凭证页码</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发票对应合同页码</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备注</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9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76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pPr>
        <w:rPr>
          <w:rFonts w:ascii="Times New Roman" w:hAnsi="Times New Roman" w:eastAsia="宋体" w:cs="Times New Roman"/>
          <w:b/>
          <w:szCs w:val="21"/>
        </w:rPr>
        <w:sectPr>
          <w:pgSz w:w="16838" w:h="11906" w:orient="landscape"/>
          <w:pgMar w:top="1800" w:right="1440" w:bottom="1800" w:left="1440" w:header="851" w:footer="992" w:gutter="0"/>
          <w:cols w:space="720" w:num="1"/>
          <w:docGrid w:type="lines" w:linePitch="312" w:charSpace="0"/>
        </w:sect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-5</w:t>
      </w:r>
    </w:p>
    <w:tbl>
      <w:tblPr>
        <w:tblStyle w:val="13"/>
        <w:tblpPr w:leftFromText="180" w:rightFromText="180" w:vertAnchor="page" w:horzAnchor="margin" w:tblpY="2732"/>
        <w:tblOverlap w:val="never"/>
        <w:tblW w:w="8488" w:type="dxa"/>
        <w:tblInd w:w="0" w:type="dxa"/>
        <w:tblLayout w:type="fixed"/>
        <w:tblCellMar>
          <w:top w:w="15" w:type="dxa"/>
          <w:left w:w="15" w:type="dxa"/>
          <w:bottom w:w="15" w:type="dxa"/>
          <w:right w:w="15" w:type="dxa"/>
        </w:tblCellMar>
      </w:tblPr>
      <w:tblGrid>
        <w:gridCol w:w="1120"/>
        <w:gridCol w:w="1491"/>
        <w:gridCol w:w="78"/>
        <w:gridCol w:w="1205"/>
        <w:gridCol w:w="1521"/>
        <w:gridCol w:w="231"/>
        <w:gridCol w:w="876"/>
        <w:gridCol w:w="320"/>
        <w:gridCol w:w="1646"/>
      </w:tblGrid>
      <w:tr>
        <w:tblPrEx>
          <w:tblLayout w:type="fixed"/>
          <w:tblCellMar>
            <w:top w:w="15" w:type="dxa"/>
            <w:left w:w="15" w:type="dxa"/>
            <w:bottom w:w="15" w:type="dxa"/>
            <w:right w:w="15" w:type="dxa"/>
          </w:tblCellMar>
        </w:tblPrEx>
        <w:trPr>
          <w:trHeight w:val="790" w:hRule="atLeast"/>
        </w:trPr>
        <w:tc>
          <w:tcPr>
            <w:tcW w:w="8488" w:type="dxa"/>
            <w:gridSpan w:val="9"/>
            <w:vAlign w:val="center"/>
          </w:tcPr>
          <w:p>
            <w:pPr>
              <w:widowControl/>
              <w:spacing w:line="580" w:lineRule="exact"/>
              <w:jc w:val="center"/>
              <w:textAlignment w:val="center"/>
              <w:rPr>
                <w:rFonts w:ascii="Times New Roman" w:hAnsi="Times New Roman" w:eastAsia="方正大标宋简体" w:cs="Times New Roman"/>
                <w:color w:val="000000"/>
                <w:sz w:val="36"/>
                <w:szCs w:val="40"/>
              </w:rPr>
            </w:pPr>
            <w:r>
              <w:rPr>
                <w:rFonts w:ascii="Times New Roman" w:hAnsi="Times New Roman" w:eastAsia="方正大标宋简体" w:cs="Times New Roman"/>
                <w:color w:val="000000"/>
                <w:kern w:val="0"/>
                <w:sz w:val="36"/>
                <w:szCs w:val="40"/>
              </w:rPr>
              <w:t>申报企业对申请报告和所附材料真实性负责的声明</w:t>
            </w:r>
          </w:p>
        </w:tc>
      </w:tr>
      <w:tr>
        <w:tblPrEx>
          <w:tblLayout w:type="fixed"/>
          <w:tblCellMar>
            <w:top w:w="15" w:type="dxa"/>
            <w:left w:w="15" w:type="dxa"/>
            <w:bottom w:w="15" w:type="dxa"/>
            <w:right w:w="15" w:type="dxa"/>
          </w:tblCellMar>
        </w:tblPrEx>
        <w:trPr>
          <w:trHeight w:val="403"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申请企业/单位名称</w:t>
            </w:r>
          </w:p>
        </w:tc>
        <w:tc>
          <w:tcPr>
            <w:tcW w:w="5877" w:type="dxa"/>
            <w:gridSpan w:val="7"/>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65"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法定代表人姓名</w:t>
            </w:r>
          </w:p>
        </w:tc>
        <w:tc>
          <w:tcPr>
            <w:tcW w:w="2804"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Times New Roman" w:hAnsi="Times New Roman" w:eastAsia="宋体" w:cs="Times New Roman"/>
                <w:color w:val="000000"/>
                <w:sz w:val="24"/>
                <w:szCs w:val="24"/>
              </w:rPr>
            </w:pPr>
          </w:p>
        </w:tc>
        <w:tc>
          <w:tcPr>
            <w:tcW w:w="142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企业注册地</w:t>
            </w:r>
          </w:p>
        </w:tc>
        <w:tc>
          <w:tcPr>
            <w:tcW w:w="1646"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480" w:hRule="atLeast"/>
        </w:trPr>
        <w:tc>
          <w:tcPr>
            <w:tcW w:w="261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通讯地址</w:t>
            </w:r>
          </w:p>
        </w:tc>
        <w:tc>
          <w:tcPr>
            <w:tcW w:w="2804" w:type="dxa"/>
            <w:gridSpan w:val="3"/>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Times New Roman" w:hAnsi="Times New Roman" w:eastAsia="宋体" w:cs="Times New Roman"/>
                <w:color w:val="000000"/>
                <w:sz w:val="24"/>
                <w:szCs w:val="24"/>
              </w:rPr>
            </w:pPr>
          </w:p>
        </w:tc>
        <w:tc>
          <w:tcPr>
            <w:tcW w:w="142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80" w:lineRule="exact"/>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邮政编码</w:t>
            </w:r>
          </w:p>
        </w:tc>
        <w:tc>
          <w:tcPr>
            <w:tcW w:w="1646" w:type="dxa"/>
            <w:tcBorders>
              <w:top w:val="single" w:color="000000" w:sz="4" w:space="0"/>
              <w:left w:val="single" w:color="000000" w:sz="4" w:space="0"/>
              <w:bottom w:val="single" w:color="000000" w:sz="4" w:space="0"/>
              <w:right w:val="single" w:color="000000" w:sz="4" w:space="0"/>
            </w:tcBorders>
            <w:vAlign w:val="center"/>
          </w:tcPr>
          <w:p>
            <w:pPr>
              <w:spacing w:line="580" w:lineRule="exact"/>
              <w:rPr>
                <w:rFonts w:ascii="Times New Roman" w:hAnsi="Times New Roman" w:eastAsia="宋体" w:cs="Times New Roman"/>
                <w:color w:val="000000"/>
                <w:sz w:val="24"/>
                <w:szCs w:val="24"/>
              </w:rPr>
            </w:pPr>
          </w:p>
        </w:tc>
      </w:tr>
      <w:tr>
        <w:tblPrEx>
          <w:tblLayout w:type="fixed"/>
          <w:tblCellMar>
            <w:top w:w="15" w:type="dxa"/>
            <w:left w:w="15" w:type="dxa"/>
            <w:bottom w:w="15" w:type="dxa"/>
            <w:right w:w="15" w:type="dxa"/>
          </w:tblCellMar>
        </w:tblPrEx>
        <w:trPr>
          <w:trHeight w:val="7361" w:hRule="atLeast"/>
        </w:trPr>
        <w:tc>
          <w:tcPr>
            <w:tcW w:w="8488" w:type="dxa"/>
            <w:gridSpan w:val="9"/>
            <w:tcBorders>
              <w:top w:val="single" w:color="000000" w:sz="4" w:space="0"/>
              <w:left w:val="single" w:color="000000" w:sz="4" w:space="0"/>
              <w:bottom w:val="single" w:color="000000" w:sz="4" w:space="0"/>
              <w:right w:val="single" w:color="000000" w:sz="4" w:space="0"/>
            </w:tcBorders>
            <w:vAlign w:val="center"/>
          </w:tcPr>
          <w:p>
            <w:pPr>
              <w:spacing w:before="312" w:beforeLines="1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申请人郑重声明如下：</w:t>
            </w:r>
          </w:p>
          <w:p>
            <w:pPr>
              <w:widowControl/>
              <w:spacing w:before="312" w:beforeLines="100"/>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1.申请人依法登记注册、具有独立法人资格，并合法正常经营； </w:t>
            </w:r>
          </w:p>
          <w:p>
            <w:pPr>
              <w:widowControl/>
              <w:spacing w:before="312" w:beforeLines="100"/>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2.申请人申报的所有文件、资料均真实、准确、完整、有效；</w:t>
            </w:r>
          </w:p>
          <w:p>
            <w:pPr>
              <w:widowControl/>
              <w:spacing w:before="312" w:beforeLines="100"/>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3.申请人申报的所有复印件均与原件核对，完全一致；</w:t>
            </w:r>
          </w:p>
          <w:p>
            <w:pPr>
              <w:widowControl/>
              <w:spacing w:before="312" w:beforeLines="1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4.申请人承诺申报项目没有重复申报财政资金；</w:t>
            </w:r>
          </w:p>
          <w:p>
            <w:pPr>
              <w:widowControl/>
              <w:spacing w:before="312" w:beforeLines="100"/>
              <w:jc w:val="left"/>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5.2016年度以来在外经贸业务方面无违法违规行为；</w:t>
            </w:r>
          </w:p>
          <w:p>
            <w:pPr>
              <w:widowControl/>
              <w:spacing w:before="312" w:beforeLines="100"/>
              <w:jc w:val="left"/>
              <w:textAlignment w:val="top"/>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5.申请人承诺接受有关主管部门为审核申报项目而进行的必要核查，如有违  反上述声明及国家法律、法规规定的行为，申请人将承担由此带来的一切法律责任。</w:t>
            </w:r>
          </w:p>
          <w:p>
            <w:pPr>
              <w:widowControl/>
              <w:spacing w:before="312" w:beforeLines="1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法定代表人 （签名）：                </w:t>
            </w:r>
          </w:p>
          <w:p>
            <w:pPr>
              <w:widowControl/>
              <w:spacing w:before="312" w:beforeLines="100"/>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申请企业/单位（盖章）：</w:t>
            </w:r>
          </w:p>
          <w:p>
            <w:pPr>
              <w:spacing w:before="312" w:beforeLines="100"/>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    </w:t>
            </w:r>
          </w:p>
        </w:tc>
      </w:tr>
      <w:tr>
        <w:tblPrEx>
          <w:tblLayout w:type="fixed"/>
          <w:tblCellMar>
            <w:top w:w="15" w:type="dxa"/>
            <w:left w:w="15" w:type="dxa"/>
            <w:bottom w:w="15" w:type="dxa"/>
            <w:right w:w="15" w:type="dxa"/>
          </w:tblCellMar>
        </w:tblPrEx>
        <w:trPr>
          <w:trHeight w:val="441" w:hRule="atLeast"/>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联系人</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p>
        </w:tc>
        <w:tc>
          <w:tcPr>
            <w:tcW w:w="1205"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联系电话</w:t>
            </w:r>
          </w:p>
        </w:tc>
        <w:tc>
          <w:tcPr>
            <w:tcW w:w="17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传 真</w:t>
            </w:r>
          </w:p>
        </w:tc>
        <w:tc>
          <w:tcPr>
            <w:tcW w:w="196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p>
        </w:tc>
      </w:tr>
      <w:tr>
        <w:tblPrEx>
          <w:tblLayout w:type="fixed"/>
          <w:tblCellMar>
            <w:top w:w="15" w:type="dxa"/>
            <w:left w:w="15" w:type="dxa"/>
            <w:bottom w:w="15" w:type="dxa"/>
            <w:right w:w="15" w:type="dxa"/>
          </w:tblCellMar>
        </w:tblPrEx>
        <w:trPr>
          <w:trHeight w:val="490" w:hRule="atLeast"/>
        </w:trPr>
        <w:tc>
          <w:tcPr>
            <w:tcW w:w="1120" w:type="dxa"/>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手机</w:t>
            </w:r>
          </w:p>
        </w:tc>
        <w:tc>
          <w:tcPr>
            <w:tcW w:w="277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p>
        </w:tc>
        <w:tc>
          <w:tcPr>
            <w:tcW w:w="175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电子邮件</w:t>
            </w:r>
          </w:p>
        </w:tc>
        <w:tc>
          <w:tcPr>
            <w:tcW w:w="2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312" w:beforeLines="100" w:line="580" w:lineRule="exact"/>
              <w:jc w:val="center"/>
              <w:textAlignment w:val="center"/>
              <w:rPr>
                <w:rFonts w:ascii="Times New Roman" w:hAnsi="Times New Roman" w:eastAsia="宋体" w:cs="Times New Roman"/>
                <w:color w:val="000000"/>
                <w:kern w:val="0"/>
                <w:sz w:val="24"/>
                <w:szCs w:val="24"/>
              </w:rPr>
            </w:pPr>
          </w:p>
        </w:tc>
      </w:tr>
      <w:tr>
        <w:tblPrEx>
          <w:tblLayout w:type="fixed"/>
          <w:tblCellMar>
            <w:top w:w="15" w:type="dxa"/>
            <w:left w:w="15" w:type="dxa"/>
            <w:bottom w:w="15" w:type="dxa"/>
            <w:right w:w="15" w:type="dxa"/>
          </w:tblCellMar>
        </w:tblPrEx>
        <w:trPr>
          <w:trHeight w:val="989" w:hRule="atLeast"/>
        </w:trPr>
        <w:tc>
          <w:tcPr>
            <w:tcW w:w="8488" w:type="dxa"/>
            <w:gridSpan w:val="9"/>
          </w:tcPr>
          <w:p>
            <w:pPr>
              <w:widowControl/>
              <w:spacing w:before="312" w:beforeLines="100" w:line="580" w:lineRule="exact"/>
              <w:jc w:val="left"/>
              <w:textAlignment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说明：申请企业法定代表人签名栏须手签、使用名章无效。</w:t>
            </w:r>
          </w:p>
        </w:tc>
      </w:tr>
    </w:tbl>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附件2-6</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202</w:t>
      </w:r>
      <w:r>
        <w:rPr>
          <w:rFonts w:hint="eastAsia" w:ascii="Times New Roman" w:hAnsi="Times New Roman" w:eastAsia="方正小标宋简体" w:cs="Times New Roman"/>
          <w:sz w:val="36"/>
          <w:szCs w:val="36"/>
        </w:rPr>
        <w:t>1</w:t>
      </w:r>
      <w:r>
        <w:rPr>
          <w:rFonts w:ascii="Times New Roman" w:hAnsi="Times New Roman" w:eastAsia="方正小标宋简体" w:cs="Times New Roman"/>
          <w:sz w:val="36"/>
          <w:szCs w:val="36"/>
        </w:rPr>
        <w:t>年促进经济高质量发展专项资金</w:t>
      </w: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开拓国际市场（</w:t>
      </w:r>
      <w:r>
        <w:rPr>
          <w:rFonts w:hint="eastAsia" w:ascii="Times New Roman" w:hAnsi="Times New Roman" w:eastAsia="方正小标宋简体" w:cs="Times New Roman"/>
          <w:sz w:val="36"/>
          <w:szCs w:val="36"/>
        </w:rPr>
        <w:t>培育境外广东名优商品展销中心和国际营销服务公共平台事项</w:t>
      </w:r>
      <w:r>
        <w:rPr>
          <w:rFonts w:ascii="Times New Roman" w:hAnsi="Times New Roman" w:eastAsia="方正小标宋简体" w:cs="Times New Roman"/>
          <w:sz w:val="36"/>
          <w:szCs w:val="36"/>
        </w:rPr>
        <w:t>）项目申请表</w:t>
      </w:r>
    </w:p>
    <w:tbl>
      <w:tblPr>
        <w:tblStyle w:val="13"/>
        <w:tblW w:w="9101" w:type="dxa"/>
        <w:tblInd w:w="0" w:type="dxa"/>
        <w:tblLayout w:type="fixed"/>
        <w:tblCellMar>
          <w:top w:w="15" w:type="dxa"/>
          <w:left w:w="15" w:type="dxa"/>
          <w:bottom w:w="15" w:type="dxa"/>
          <w:right w:w="15" w:type="dxa"/>
        </w:tblCellMar>
      </w:tblPr>
      <w:tblGrid>
        <w:gridCol w:w="1335"/>
        <w:gridCol w:w="1079"/>
        <w:gridCol w:w="1080"/>
        <w:gridCol w:w="1079"/>
        <w:gridCol w:w="1080"/>
        <w:gridCol w:w="1214"/>
        <w:gridCol w:w="2234"/>
      </w:tblGrid>
      <w:tr>
        <w:tblPrEx>
          <w:tblLayout w:type="fixed"/>
          <w:tblCellMar>
            <w:top w:w="15" w:type="dxa"/>
            <w:left w:w="15" w:type="dxa"/>
            <w:bottom w:w="15" w:type="dxa"/>
            <w:right w:w="15" w:type="dxa"/>
          </w:tblCellMar>
        </w:tblPrEx>
        <w:trPr>
          <w:trHeight w:val="510" w:hRule="atLeast"/>
        </w:trPr>
        <w:tc>
          <w:tcPr>
            <w:tcW w:w="1335" w:type="dxa"/>
            <w:vAlign w:val="center"/>
          </w:tcPr>
          <w:p>
            <w:pPr>
              <w:spacing w:line="560" w:lineRule="exact"/>
              <w:jc w:val="center"/>
              <w:rPr>
                <w:rFonts w:ascii="Times New Roman" w:hAnsi="Times New Roman" w:eastAsia="宋体" w:cs="Times New Roman"/>
                <w:b/>
                <w:color w:val="000000"/>
                <w:sz w:val="28"/>
                <w:szCs w:val="28"/>
              </w:rPr>
            </w:pPr>
          </w:p>
        </w:tc>
        <w:tc>
          <w:tcPr>
            <w:tcW w:w="1079" w:type="dxa"/>
            <w:vAlign w:val="center"/>
          </w:tcPr>
          <w:p>
            <w:pPr>
              <w:spacing w:line="560" w:lineRule="exact"/>
              <w:jc w:val="center"/>
              <w:rPr>
                <w:rFonts w:ascii="Times New Roman" w:hAnsi="Times New Roman" w:eastAsia="宋体" w:cs="Times New Roman"/>
                <w:b/>
                <w:color w:val="000000"/>
                <w:sz w:val="28"/>
                <w:szCs w:val="28"/>
              </w:rPr>
            </w:pPr>
          </w:p>
        </w:tc>
        <w:tc>
          <w:tcPr>
            <w:tcW w:w="1080" w:type="dxa"/>
            <w:vAlign w:val="center"/>
          </w:tcPr>
          <w:p>
            <w:pPr>
              <w:spacing w:line="560" w:lineRule="exact"/>
              <w:jc w:val="center"/>
              <w:rPr>
                <w:rFonts w:ascii="Times New Roman" w:hAnsi="Times New Roman" w:eastAsia="宋体" w:cs="Times New Roman"/>
                <w:b/>
                <w:color w:val="000000"/>
                <w:sz w:val="28"/>
                <w:szCs w:val="28"/>
              </w:rPr>
            </w:pPr>
          </w:p>
        </w:tc>
        <w:tc>
          <w:tcPr>
            <w:tcW w:w="1079" w:type="dxa"/>
            <w:vAlign w:val="center"/>
          </w:tcPr>
          <w:p>
            <w:pPr>
              <w:spacing w:line="560" w:lineRule="exact"/>
              <w:jc w:val="center"/>
              <w:rPr>
                <w:rFonts w:ascii="Times New Roman" w:hAnsi="Times New Roman" w:eastAsia="宋体" w:cs="Times New Roman"/>
                <w:b/>
                <w:color w:val="000000"/>
                <w:sz w:val="28"/>
                <w:szCs w:val="28"/>
              </w:rPr>
            </w:pPr>
          </w:p>
        </w:tc>
        <w:tc>
          <w:tcPr>
            <w:tcW w:w="4528" w:type="dxa"/>
            <w:gridSpan w:val="3"/>
            <w:vAlign w:val="center"/>
          </w:tcPr>
          <w:p>
            <w:pPr>
              <w:widowControl/>
              <w:spacing w:line="560" w:lineRule="exact"/>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2"/>
                <w:szCs w:val="24"/>
                <w:lang w:bidi="ar"/>
              </w:rPr>
              <w:t>单位：元</w:t>
            </w:r>
          </w:p>
        </w:tc>
      </w:tr>
      <w:tr>
        <w:tblPrEx>
          <w:tblLayout w:type="fixed"/>
          <w:tblCellMar>
            <w:top w:w="15" w:type="dxa"/>
            <w:left w:w="15" w:type="dxa"/>
            <w:bottom w:w="15" w:type="dxa"/>
            <w:right w:w="15" w:type="dxa"/>
          </w:tblCellMar>
        </w:tblPrEx>
        <w:trPr>
          <w:trHeight w:val="1456" w:hRule="atLeast"/>
        </w:trPr>
        <w:tc>
          <w:tcPr>
            <w:tcW w:w="1335" w:type="dxa"/>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单位名称（全称）</w:t>
            </w:r>
          </w:p>
        </w:tc>
        <w:tc>
          <w:tcPr>
            <w:tcW w:w="3238"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对外贸易经营者备案登记号或外商投资企业批准证书号</w:t>
            </w:r>
          </w:p>
        </w:tc>
        <w:tc>
          <w:tcPr>
            <w:tcW w:w="223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112"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单位地址</w:t>
            </w:r>
          </w:p>
        </w:tc>
        <w:tc>
          <w:tcPr>
            <w:tcW w:w="4318" w:type="dxa"/>
            <w:gridSpan w:val="4"/>
            <w:tcBorders>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1214" w:type="dxa"/>
            <w:tcBorders>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营业执照注册号</w:t>
            </w:r>
          </w:p>
        </w:tc>
        <w:tc>
          <w:tcPr>
            <w:tcW w:w="2234" w:type="dxa"/>
            <w:tcBorders>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975"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联系人</w:t>
            </w:r>
          </w:p>
        </w:tc>
        <w:tc>
          <w:tcPr>
            <w:tcW w:w="4318" w:type="dxa"/>
            <w:gridSpan w:val="4"/>
            <w:tcBorders>
              <w:top w:val="single" w:color="000000" w:sz="4" w:space="0"/>
              <w:left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1214"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联系电话</w:t>
            </w:r>
          </w:p>
        </w:tc>
        <w:tc>
          <w:tcPr>
            <w:tcW w:w="2234" w:type="dxa"/>
            <w:tcBorders>
              <w:top w:val="single" w:color="000000" w:sz="4" w:space="0"/>
              <w:left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652" w:hRule="atLeast"/>
        </w:trPr>
        <w:tc>
          <w:tcPr>
            <w:tcW w:w="1335" w:type="dxa"/>
            <w:vMerge w:val="restart"/>
            <w:tcBorders>
              <w:top w:val="single" w:color="000000" w:sz="4" w:space="0"/>
              <w:left w:val="single" w:color="000000" w:sz="4" w:space="0"/>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hint="eastAsia" w:ascii="Times New Roman" w:hAnsi="Times New Roman" w:eastAsia="宋体" w:cs="Times New Roman"/>
                <w:color w:val="000000"/>
                <w:kern w:val="0"/>
                <w:sz w:val="28"/>
                <w:szCs w:val="28"/>
                <w:lang w:bidi="ar"/>
              </w:rPr>
              <w:t>入驻境外平台名称</w:t>
            </w: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201</w:t>
            </w:r>
            <w:r>
              <w:rPr>
                <w:rFonts w:hint="eastAsia" w:ascii="Times New Roman" w:hAnsi="Times New Roman" w:eastAsia="宋体" w:cs="Times New Roman"/>
                <w:color w:val="000000"/>
                <w:kern w:val="0"/>
                <w:sz w:val="28"/>
                <w:szCs w:val="28"/>
                <w:lang w:bidi="ar"/>
              </w:rPr>
              <w:t>9</w:t>
            </w:r>
            <w:r>
              <w:rPr>
                <w:rFonts w:ascii="Times New Roman" w:hAnsi="Times New Roman" w:eastAsia="宋体" w:cs="Times New Roman"/>
                <w:color w:val="000000"/>
                <w:kern w:val="0"/>
                <w:sz w:val="28"/>
                <w:szCs w:val="28"/>
                <w:lang w:bidi="ar"/>
              </w:rPr>
              <w:t>年度海关进出口额（万美元）</w:t>
            </w:r>
          </w:p>
        </w:tc>
        <w:tc>
          <w:tcPr>
            <w:tcW w:w="344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775" w:hRule="atLeast"/>
        </w:trPr>
        <w:tc>
          <w:tcPr>
            <w:tcW w:w="1335" w:type="dxa"/>
            <w:vMerge w:val="continue"/>
            <w:tcBorders>
              <w:top w:val="single" w:color="000000" w:sz="4" w:space="0"/>
              <w:left w:val="single" w:color="000000" w:sz="4" w:space="0"/>
              <w:bottom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344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840" w:hRule="atLeast"/>
        </w:trPr>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项目支出金额</w:t>
            </w: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c>
          <w:tcPr>
            <w:tcW w:w="215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申请金额</w:t>
            </w:r>
          </w:p>
        </w:tc>
        <w:tc>
          <w:tcPr>
            <w:tcW w:w="344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531" w:hRule="atLeast"/>
        </w:trPr>
        <w:tc>
          <w:tcPr>
            <w:tcW w:w="9101" w:type="dxa"/>
            <w:gridSpan w:val="7"/>
            <w:tcBorders>
              <w:left w:val="single" w:color="000000" w:sz="4" w:space="0"/>
              <w:right w:val="single" w:color="000000" w:sz="4" w:space="0"/>
            </w:tcBorders>
            <w:vAlign w:val="center"/>
          </w:tcPr>
          <w:p>
            <w:pPr>
              <w:widowControl/>
              <w:spacing w:line="560" w:lineRule="exact"/>
              <w:jc w:val="left"/>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tblPrEx>
          <w:tblLayout w:type="fixed"/>
          <w:tblCellMar>
            <w:top w:w="15" w:type="dxa"/>
            <w:left w:w="15" w:type="dxa"/>
            <w:bottom w:w="15" w:type="dxa"/>
            <w:right w:w="15" w:type="dxa"/>
          </w:tblCellMar>
        </w:tblPrEx>
        <w:trPr>
          <w:trHeight w:val="720" w:hRule="atLeast"/>
        </w:trPr>
        <w:tc>
          <w:tcPr>
            <w:tcW w:w="1335" w:type="dxa"/>
            <w:tcBorders>
              <w:left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单位公章 </w:t>
            </w:r>
          </w:p>
        </w:tc>
        <w:tc>
          <w:tcPr>
            <w:tcW w:w="1079" w:type="dxa"/>
            <w:vAlign w:val="center"/>
          </w:tcPr>
          <w:p>
            <w:pPr>
              <w:spacing w:line="560" w:lineRule="exact"/>
              <w:rPr>
                <w:rFonts w:ascii="Times New Roman" w:hAnsi="Times New Roman" w:eastAsia="宋体" w:cs="Times New Roman"/>
                <w:color w:val="000000"/>
                <w:sz w:val="28"/>
                <w:szCs w:val="28"/>
              </w:rPr>
            </w:pPr>
          </w:p>
        </w:tc>
        <w:tc>
          <w:tcPr>
            <w:tcW w:w="1080" w:type="dxa"/>
            <w:vAlign w:val="center"/>
          </w:tcPr>
          <w:p>
            <w:pPr>
              <w:spacing w:line="560" w:lineRule="exact"/>
              <w:rPr>
                <w:rFonts w:ascii="Times New Roman" w:hAnsi="Times New Roman" w:eastAsia="宋体" w:cs="Times New Roman"/>
                <w:color w:val="000000"/>
                <w:sz w:val="28"/>
                <w:szCs w:val="28"/>
              </w:rPr>
            </w:pPr>
          </w:p>
        </w:tc>
        <w:tc>
          <w:tcPr>
            <w:tcW w:w="1079" w:type="dxa"/>
            <w:vAlign w:val="center"/>
          </w:tcPr>
          <w:p>
            <w:pPr>
              <w:spacing w:line="560" w:lineRule="exact"/>
              <w:rPr>
                <w:rFonts w:ascii="Times New Roman" w:hAnsi="Times New Roman" w:eastAsia="宋体" w:cs="Times New Roman"/>
                <w:color w:val="000000"/>
                <w:sz w:val="28"/>
                <w:szCs w:val="28"/>
              </w:rPr>
            </w:pPr>
          </w:p>
        </w:tc>
        <w:tc>
          <w:tcPr>
            <w:tcW w:w="2294" w:type="dxa"/>
            <w:gridSpan w:val="2"/>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法人代表签字：                                                                                                                                                 </w:t>
            </w:r>
          </w:p>
        </w:tc>
        <w:tc>
          <w:tcPr>
            <w:tcW w:w="2234" w:type="dxa"/>
            <w:tcBorders>
              <w:right w:val="single" w:color="000000" w:sz="4" w:space="0"/>
            </w:tcBorders>
            <w:vAlign w:val="center"/>
          </w:tcPr>
          <w:p>
            <w:pPr>
              <w:spacing w:line="560" w:lineRule="exact"/>
              <w:rPr>
                <w:rFonts w:ascii="Times New Roman" w:hAnsi="Times New Roman" w:eastAsia="宋体" w:cs="Times New Roman"/>
                <w:color w:val="000000"/>
                <w:sz w:val="28"/>
                <w:szCs w:val="28"/>
              </w:rPr>
            </w:pPr>
          </w:p>
        </w:tc>
      </w:tr>
      <w:tr>
        <w:tblPrEx>
          <w:tblLayout w:type="fixed"/>
          <w:tblCellMar>
            <w:top w:w="15" w:type="dxa"/>
            <w:left w:w="15" w:type="dxa"/>
            <w:bottom w:w="15" w:type="dxa"/>
            <w:right w:w="15" w:type="dxa"/>
          </w:tblCellMar>
        </w:tblPrEx>
        <w:trPr>
          <w:trHeight w:val="1110" w:hRule="atLeast"/>
        </w:trPr>
        <w:tc>
          <w:tcPr>
            <w:tcW w:w="1335" w:type="dxa"/>
            <w:tcBorders>
              <w:left w:val="single" w:color="000000" w:sz="4" w:space="0"/>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79"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80"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1079" w:type="dxa"/>
            <w:tcBorders>
              <w:bottom w:val="single" w:color="000000" w:sz="4" w:space="0"/>
            </w:tcBorders>
            <w:vAlign w:val="center"/>
          </w:tcPr>
          <w:p>
            <w:pPr>
              <w:spacing w:line="560" w:lineRule="exact"/>
              <w:rPr>
                <w:rFonts w:ascii="Times New Roman" w:hAnsi="Times New Roman" w:eastAsia="宋体" w:cs="Times New Roman"/>
                <w:color w:val="000000"/>
                <w:sz w:val="28"/>
                <w:szCs w:val="28"/>
              </w:rPr>
            </w:pPr>
          </w:p>
        </w:tc>
        <w:tc>
          <w:tcPr>
            <w:tcW w:w="2294" w:type="dxa"/>
            <w:gridSpan w:val="2"/>
            <w:tcBorders>
              <w:bottom w:val="single" w:color="000000" w:sz="4" w:space="0"/>
            </w:tcBorders>
            <w:vAlign w:val="center"/>
          </w:tcPr>
          <w:p>
            <w:pPr>
              <w:widowControl/>
              <w:spacing w:line="560" w:lineRule="exact"/>
              <w:jc w:val="center"/>
              <w:textAlignment w:val="center"/>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w:t>
            </w:r>
          </w:p>
        </w:tc>
        <w:tc>
          <w:tcPr>
            <w:tcW w:w="2234" w:type="dxa"/>
            <w:tcBorders>
              <w:bottom w:val="single" w:color="000000" w:sz="4" w:space="0"/>
              <w:right w:val="single" w:color="000000" w:sz="4" w:space="0"/>
            </w:tcBorders>
            <w:vAlign w:val="center"/>
          </w:tcPr>
          <w:p>
            <w:pPr>
              <w:spacing w:line="560" w:lineRule="exact"/>
              <w:rPr>
                <w:rFonts w:ascii="Times New Roman" w:hAnsi="Times New Roman" w:eastAsia="宋体" w:cs="Times New Roman"/>
                <w:color w:val="000000"/>
                <w:sz w:val="28"/>
                <w:szCs w:val="28"/>
              </w:rPr>
            </w:pPr>
            <w:r>
              <w:rPr>
                <w:rFonts w:ascii="Times New Roman" w:hAnsi="Times New Roman" w:eastAsia="宋体" w:cs="Times New Roman"/>
                <w:color w:val="000000"/>
                <w:kern w:val="0"/>
                <w:sz w:val="28"/>
                <w:szCs w:val="28"/>
                <w:lang w:bidi="ar"/>
              </w:rPr>
              <w:t xml:space="preserve">     年  月  日</w:t>
            </w:r>
          </w:p>
        </w:tc>
      </w:tr>
    </w:tbl>
    <w:p>
      <w:pPr>
        <w:rPr>
          <w:rFonts w:ascii="Times New Roman" w:hAnsi="Times New Roman" w:eastAsia="宋体" w:cs="Times New Roman"/>
          <w:b/>
          <w:szCs w:val="21"/>
        </w:rPr>
        <w:sectPr>
          <w:footerReference r:id="rId4" w:type="default"/>
          <w:footerReference r:id="rId5" w:type="even"/>
          <w:pgSz w:w="11906" w:h="16838"/>
          <w:pgMar w:top="1985" w:right="1474" w:bottom="1134" w:left="1588" w:header="851" w:footer="1588" w:gutter="0"/>
          <w:cols w:space="720" w:num="1"/>
          <w:titlePg/>
          <w:docGrid w:type="lines" w:linePitch="312" w:charSpace="0"/>
        </w:sectPr>
      </w:pPr>
    </w:p>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w:t>
      </w:r>
    </w:p>
    <w:p>
      <w:pPr>
        <w:spacing w:line="560" w:lineRule="exact"/>
        <w:jc w:val="left"/>
        <w:rPr>
          <w:rFonts w:ascii="Times New Roman" w:hAnsi="Times New Roman" w:eastAsia="仿宋_GB2312" w:cs="Times New Roman"/>
          <w:sz w:val="32"/>
          <w:szCs w:val="32"/>
        </w:rPr>
      </w:pPr>
    </w:p>
    <w:tbl>
      <w:tblPr>
        <w:tblStyle w:val="13"/>
        <w:tblW w:w="15840" w:type="dxa"/>
        <w:tblInd w:w="-626" w:type="dxa"/>
        <w:tblLayout w:type="fixed"/>
        <w:tblCellMar>
          <w:top w:w="0" w:type="dxa"/>
          <w:left w:w="108" w:type="dxa"/>
          <w:bottom w:w="0" w:type="dxa"/>
          <w:right w:w="108" w:type="dxa"/>
        </w:tblCellMar>
      </w:tblPr>
      <w:tblGrid>
        <w:gridCol w:w="800"/>
        <w:gridCol w:w="1120"/>
        <w:gridCol w:w="1280"/>
        <w:gridCol w:w="1180"/>
        <w:gridCol w:w="1466"/>
        <w:gridCol w:w="1843"/>
        <w:gridCol w:w="1843"/>
        <w:gridCol w:w="1888"/>
        <w:gridCol w:w="1089"/>
        <w:gridCol w:w="1211"/>
        <w:gridCol w:w="1300"/>
        <w:gridCol w:w="820"/>
      </w:tblGrid>
      <w:tr>
        <w:tblPrEx>
          <w:tblLayout w:type="fixed"/>
          <w:tblCellMar>
            <w:top w:w="0" w:type="dxa"/>
            <w:left w:w="108" w:type="dxa"/>
            <w:bottom w:w="0" w:type="dxa"/>
            <w:right w:w="108" w:type="dxa"/>
          </w:tblCellMar>
        </w:tblPrEx>
        <w:trPr>
          <w:trHeight w:val="660" w:hRule="atLeast"/>
        </w:trPr>
        <w:tc>
          <w:tcPr>
            <w:tcW w:w="15840" w:type="dxa"/>
            <w:gridSpan w:val="12"/>
            <w:tcBorders>
              <w:top w:val="nil"/>
              <w:left w:val="nil"/>
              <w:bottom w:val="nil"/>
              <w:right w:val="nil"/>
            </w:tcBorders>
            <w:vAlign w:val="center"/>
          </w:tcPr>
          <w:p>
            <w:pPr>
              <w:widowControl/>
              <w:jc w:val="center"/>
              <w:rPr>
                <w:rFonts w:ascii="Times New Roman" w:hAnsi="Times New Roman" w:eastAsia="方正小标宋简体" w:cs="Times New Roman"/>
                <w:b/>
                <w:bCs/>
                <w:kern w:val="0"/>
                <w:sz w:val="36"/>
                <w:szCs w:val="36"/>
              </w:rPr>
            </w:pPr>
            <w:r>
              <w:rPr>
                <w:rFonts w:ascii="Times New Roman" w:hAnsi="Times New Roman" w:eastAsia="方正小标宋简体" w:cs="Times New Roman"/>
                <w:b/>
                <w:bCs/>
                <w:kern w:val="0"/>
                <w:sz w:val="36"/>
                <w:szCs w:val="36"/>
              </w:rPr>
              <w:t>201</w:t>
            </w:r>
            <w:r>
              <w:rPr>
                <w:rFonts w:hint="eastAsia" w:ascii="Times New Roman" w:hAnsi="Times New Roman" w:eastAsia="方正小标宋简体" w:cs="Times New Roman"/>
                <w:b/>
                <w:bCs/>
                <w:kern w:val="0"/>
                <w:sz w:val="36"/>
                <w:szCs w:val="36"/>
              </w:rPr>
              <w:t>9</w:t>
            </w:r>
            <w:r>
              <w:rPr>
                <w:rFonts w:ascii="Times New Roman" w:hAnsi="Times New Roman" w:eastAsia="方正小标宋简体" w:cs="Times New Roman"/>
                <w:b/>
                <w:bCs/>
                <w:kern w:val="0"/>
                <w:sz w:val="36"/>
                <w:szCs w:val="36"/>
              </w:rPr>
              <w:t>年7月-20</w:t>
            </w:r>
            <w:r>
              <w:rPr>
                <w:rFonts w:hint="eastAsia" w:ascii="Times New Roman" w:hAnsi="Times New Roman" w:eastAsia="方正小标宋简体" w:cs="Times New Roman"/>
                <w:b/>
                <w:bCs/>
                <w:kern w:val="0"/>
                <w:sz w:val="36"/>
                <w:szCs w:val="36"/>
              </w:rPr>
              <w:t>20</w:t>
            </w:r>
            <w:r>
              <w:rPr>
                <w:rFonts w:ascii="Times New Roman" w:hAnsi="Times New Roman" w:eastAsia="方正小标宋简体" w:cs="Times New Roman"/>
                <w:b/>
                <w:bCs/>
                <w:kern w:val="0"/>
                <w:sz w:val="36"/>
                <w:szCs w:val="36"/>
              </w:rPr>
              <w:t>年6月</w:t>
            </w:r>
            <w:r>
              <w:rPr>
                <w:rFonts w:hint="eastAsia" w:ascii="Times New Roman" w:hAnsi="Times New Roman" w:eastAsia="方正小标宋简体" w:cs="Times New Roman"/>
                <w:b/>
                <w:bCs/>
                <w:kern w:val="0"/>
                <w:sz w:val="36"/>
                <w:szCs w:val="36"/>
              </w:rPr>
              <w:t>入驻广东名优商品展销中心和国际营销服务公共平台费用明细清单</w:t>
            </w:r>
          </w:p>
        </w:tc>
      </w:tr>
      <w:tr>
        <w:tblPrEx>
          <w:tblLayout w:type="fixed"/>
          <w:tblCellMar>
            <w:top w:w="0" w:type="dxa"/>
            <w:left w:w="108" w:type="dxa"/>
            <w:bottom w:w="0" w:type="dxa"/>
            <w:right w:w="108" w:type="dxa"/>
          </w:tblCellMar>
        </w:tblPrEx>
        <w:trPr>
          <w:trHeight w:val="1125"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序号</w:t>
            </w:r>
          </w:p>
        </w:tc>
        <w:tc>
          <w:tcPr>
            <w:tcW w:w="11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入驻平台名称</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费用内容</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发票号码</w:t>
            </w:r>
          </w:p>
        </w:tc>
        <w:tc>
          <w:tcPr>
            <w:tcW w:w="146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发票日期</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发票抬头</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（购买方名称）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发票开出单位（销售方名称）</w:t>
            </w:r>
          </w:p>
        </w:tc>
        <w:tc>
          <w:tcPr>
            <w:tcW w:w="188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发票明细</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（货物或应税劳务、服务名称）</w:t>
            </w:r>
          </w:p>
        </w:tc>
        <w:tc>
          <w:tcPr>
            <w:tcW w:w="10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金额</w:t>
            </w:r>
            <w:r>
              <w:rPr>
                <w:rFonts w:ascii="Times New Roman" w:hAnsi="Times New Roman" w:eastAsia="宋体" w:cs="Times New Roman"/>
                <w:b/>
                <w:bCs/>
                <w:kern w:val="0"/>
                <w:sz w:val="24"/>
                <w:szCs w:val="24"/>
              </w:rPr>
              <w:br w:type="textWrapping"/>
            </w:r>
            <w:r>
              <w:rPr>
                <w:rFonts w:ascii="Times New Roman" w:hAnsi="Times New Roman" w:eastAsia="宋体" w:cs="Times New Roman"/>
                <w:b/>
                <w:bCs/>
                <w:kern w:val="0"/>
                <w:sz w:val="24"/>
                <w:szCs w:val="24"/>
              </w:rPr>
              <w:t>（含税）</w:t>
            </w:r>
          </w:p>
        </w:tc>
        <w:tc>
          <w:tcPr>
            <w:tcW w:w="121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发票页码</w:t>
            </w:r>
          </w:p>
        </w:tc>
        <w:tc>
          <w:tcPr>
            <w:tcW w:w="130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发票对应付款凭证页码</w:t>
            </w:r>
          </w:p>
        </w:tc>
        <w:tc>
          <w:tcPr>
            <w:tcW w:w="8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发票对应合同页码</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8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66"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43"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888"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9"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1"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0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820" w:type="dxa"/>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pPr>
        <w:rPr>
          <w:rFonts w:ascii="Times New Roman" w:hAnsi="Times New Roman" w:eastAsia="宋体" w:cs="Times New Roman"/>
          <w:b/>
          <w:szCs w:val="21"/>
        </w:rPr>
        <w:sectPr>
          <w:pgSz w:w="16838" w:h="11906" w:orient="landscape"/>
          <w:pgMar w:top="1588" w:right="1985" w:bottom="1474" w:left="1134" w:header="851" w:footer="1588" w:gutter="0"/>
          <w:cols w:space="720" w:num="1"/>
          <w:titlePg/>
          <w:docGrid w:type="lines" w:linePitch="312" w:charSpace="0"/>
        </w:sectPr>
      </w:pPr>
    </w:p>
    <w:p>
      <w:pPr>
        <w:rPr>
          <w:rFonts w:ascii="Times New Roman" w:hAnsi="Times New Roman" w:eastAsia="宋体" w:cs="Times New Roman"/>
          <w:szCs w:val="24"/>
        </w:rPr>
      </w:pPr>
    </w:p>
    <w:p>
      <w:pPr>
        <w:rPr>
          <w:rFonts w:hint="eastAsia" w:ascii="仿宋_GB2312" w:hAnsi="仿宋_GB2312" w:eastAsia="仿宋_GB2312" w:cs="仿宋_GB2312"/>
          <w:sz w:val="32"/>
          <w:szCs w:val="32"/>
        </w:rPr>
      </w:pPr>
    </w:p>
    <w:p/>
    <w:sectPr>
      <w:footerReference r:id="rId6" w:type="default"/>
      <w:footerReference r:id="rId7" w:type="even"/>
      <w:pgSz w:w="11906" w:h="16838"/>
      <w:pgMar w:top="1985" w:right="1474" w:bottom="1134"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15pt;mso-position-horizontal:outside;mso-position-horizontal-relative:margin;mso-wrap-style:none;z-index:251659264;mso-width-relative:page;mso-height-relative:page;" filled="f" stroked="f" coordsize="21600,21600" o:gfxdata="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FN6yXT&#10;AAAAAwEAAA8AAAAAAAAAAQAgAAAAIgAAAGRycy9kb3ducmV2LnhtbFBLAQIUABQAAAAIAIdO4kA1&#10;6nvoswEAAEcDAAAOAAAAAAAAAAEAIAAAACIBAABkcnMvZTJvRG9jLnhtbFBLBQYAAAAABgAGAFkB&#10;AABH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2"/>
        <w:sz w:val="28"/>
      </w:rPr>
    </w:pPr>
    <w:r>
      <w:rPr>
        <w:rStyle w:val="12"/>
        <w:rFonts w:hint="eastAsia"/>
        <w:sz w:val="28"/>
      </w:rPr>
      <w:t xml:space="preserve">― </w:t>
    </w:r>
    <w:r>
      <w:rPr>
        <w:rFonts w:ascii="宋体" w:hAnsi="宋体"/>
        <w:sz w:val="28"/>
      </w:rPr>
      <w:fldChar w:fldCharType="begin"/>
    </w:r>
    <w:r>
      <w:rPr>
        <w:rStyle w:val="12"/>
        <w:sz w:val="28"/>
      </w:rPr>
      <w:instrText xml:space="preserve">PAGE  </w:instrText>
    </w:r>
    <w:r>
      <w:rPr>
        <w:rFonts w:ascii="宋体" w:hAnsi="宋体"/>
        <w:sz w:val="28"/>
      </w:rPr>
      <w:fldChar w:fldCharType="separate"/>
    </w:r>
    <w:r>
      <w:rPr>
        <w:rStyle w:val="12"/>
        <w:sz w:val="28"/>
      </w:rPr>
      <w:t>27</w:t>
    </w:r>
    <w:r>
      <w:rPr>
        <w:rFonts w:ascii="宋体" w:hAnsi="宋体"/>
        <w:sz w:val="28"/>
      </w:rPr>
      <w:fldChar w:fldCharType="end"/>
    </w:r>
    <w:r>
      <w:rPr>
        <w:rStyle w:val="12"/>
        <w:rFonts w:hint="eastAsia"/>
        <w:sz w:val="28"/>
      </w:rPr>
      <w:t xml:space="preserve"> ―</w:t>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2"/>
      </w:rPr>
    </w:pPr>
    <w:r>
      <w:fldChar w:fldCharType="begin"/>
    </w:r>
    <w:r>
      <w:rPr>
        <w:rStyle w:val="12"/>
      </w:rPr>
      <w:instrText xml:space="preserve">PAGE  </w:instrText>
    </w:r>
    <w:r>
      <w:fldChar w:fldCharType="end"/>
    </w:r>
  </w:p>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2"/>
        <w:rFonts w:hint="eastAsia"/>
        <w:sz w:val="28"/>
      </w:rPr>
    </w:pPr>
    <w:r>
      <w:rPr>
        <w:rStyle w:val="12"/>
        <w:rFonts w:hint="eastAsia"/>
        <w:sz w:val="28"/>
      </w:rPr>
      <w:t xml:space="preserve">― </w:t>
    </w:r>
    <w:r>
      <w:rPr>
        <w:rFonts w:ascii="宋体" w:hAnsi="宋体"/>
        <w:sz w:val="28"/>
      </w:rPr>
      <w:fldChar w:fldCharType="begin"/>
    </w:r>
    <w:r>
      <w:rPr>
        <w:rStyle w:val="12"/>
        <w:sz w:val="28"/>
      </w:rPr>
      <w:instrText xml:space="preserve">PAGE  </w:instrText>
    </w:r>
    <w:r>
      <w:rPr>
        <w:rFonts w:ascii="宋体" w:hAnsi="宋体"/>
        <w:sz w:val="28"/>
      </w:rPr>
      <w:fldChar w:fldCharType="separate"/>
    </w:r>
    <w:r>
      <w:rPr>
        <w:rStyle w:val="12"/>
        <w:sz w:val="28"/>
        <w:lang w:val="en-US" w:eastAsia="zh-CN"/>
      </w:rPr>
      <w:t>2</w:t>
    </w:r>
    <w:r>
      <w:rPr>
        <w:rFonts w:ascii="宋体" w:hAnsi="宋体"/>
        <w:sz w:val="28"/>
      </w:rPr>
      <w:fldChar w:fldCharType="end"/>
    </w:r>
    <w:r>
      <w:rPr>
        <w:rStyle w:val="12"/>
        <w:rFonts w:hint="eastAsia"/>
        <w:sz w:val="28"/>
      </w:rPr>
      <w:t xml:space="preserve"> ―</w:t>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2"/>
      </w:rPr>
    </w:pPr>
    <w:r>
      <w:fldChar w:fldCharType="begin"/>
    </w:r>
    <w:r>
      <w:rPr>
        <w:rStyle w:val="12"/>
      </w:rPr>
      <w:instrText xml:space="preserve">PAGE  </w:instrText>
    </w:r>
    <w: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84"/>
    <w:rsid w:val="00007500"/>
    <w:rsid w:val="00024B5A"/>
    <w:rsid w:val="00026688"/>
    <w:rsid w:val="00037910"/>
    <w:rsid w:val="000518B7"/>
    <w:rsid w:val="00065B38"/>
    <w:rsid w:val="00087B83"/>
    <w:rsid w:val="000E0479"/>
    <w:rsid w:val="001318D2"/>
    <w:rsid w:val="00153784"/>
    <w:rsid w:val="00177B1E"/>
    <w:rsid w:val="00182D68"/>
    <w:rsid w:val="001B0625"/>
    <w:rsid w:val="001B09EB"/>
    <w:rsid w:val="00207111"/>
    <w:rsid w:val="00227665"/>
    <w:rsid w:val="002337BA"/>
    <w:rsid w:val="002427FC"/>
    <w:rsid w:val="00244D1D"/>
    <w:rsid w:val="002649E1"/>
    <w:rsid w:val="0028414C"/>
    <w:rsid w:val="002A5F94"/>
    <w:rsid w:val="002B3D18"/>
    <w:rsid w:val="002C07E3"/>
    <w:rsid w:val="002C1C8C"/>
    <w:rsid w:val="00311F33"/>
    <w:rsid w:val="003168D2"/>
    <w:rsid w:val="00353B8F"/>
    <w:rsid w:val="00360814"/>
    <w:rsid w:val="00392930"/>
    <w:rsid w:val="00395E2C"/>
    <w:rsid w:val="003A7996"/>
    <w:rsid w:val="003B23B3"/>
    <w:rsid w:val="003E0DA6"/>
    <w:rsid w:val="003F0F0B"/>
    <w:rsid w:val="003F231B"/>
    <w:rsid w:val="003F4E2D"/>
    <w:rsid w:val="0041675C"/>
    <w:rsid w:val="004510C7"/>
    <w:rsid w:val="00456929"/>
    <w:rsid w:val="00464B1C"/>
    <w:rsid w:val="00476BA8"/>
    <w:rsid w:val="00482145"/>
    <w:rsid w:val="00484E79"/>
    <w:rsid w:val="004876C8"/>
    <w:rsid w:val="00492170"/>
    <w:rsid w:val="0049750B"/>
    <w:rsid w:val="00497510"/>
    <w:rsid w:val="004C028A"/>
    <w:rsid w:val="004D1D36"/>
    <w:rsid w:val="004D42C2"/>
    <w:rsid w:val="004E5C17"/>
    <w:rsid w:val="00544A35"/>
    <w:rsid w:val="005674A1"/>
    <w:rsid w:val="00570736"/>
    <w:rsid w:val="005D05A7"/>
    <w:rsid w:val="005E2147"/>
    <w:rsid w:val="005F6956"/>
    <w:rsid w:val="00615EE8"/>
    <w:rsid w:val="006314F8"/>
    <w:rsid w:val="00643828"/>
    <w:rsid w:val="006441FC"/>
    <w:rsid w:val="0066386A"/>
    <w:rsid w:val="00670F65"/>
    <w:rsid w:val="00672209"/>
    <w:rsid w:val="0068789D"/>
    <w:rsid w:val="006B20CD"/>
    <w:rsid w:val="006B6183"/>
    <w:rsid w:val="006D4216"/>
    <w:rsid w:val="006E3625"/>
    <w:rsid w:val="006F3D5D"/>
    <w:rsid w:val="0071526A"/>
    <w:rsid w:val="00741181"/>
    <w:rsid w:val="007417D1"/>
    <w:rsid w:val="00756DA7"/>
    <w:rsid w:val="00763D56"/>
    <w:rsid w:val="00764120"/>
    <w:rsid w:val="00765F10"/>
    <w:rsid w:val="00766E78"/>
    <w:rsid w:val="007672E5"/>
    <w:rsid w:val="007A3B89"/>
    <w:rsid w:val="007D40A3"/>
    <w:rsid w:val="007F10D1"/>
    <w:rsid w:val="007F1B00"/>
    <w:rsid w:val="00806D0E"/>
    <w:rsid w:val="00816103"/>
    <w:rsid w:val="0085625C"/>
    <w:rsid w:val="00891C4A"/>
    <w:rsid w:val="008A0BB0"/>
    <w:rsid w:val="008A581A"/>
    <w:rsid w:val="008B2710"/>
    <w:rsid w:val="008D567F"/>
    <w:rsid w:val="008E3A48"/>
    <w:rsid w:val="008E3DC2"/>
    <w:rsid w:val="008F2AD7"/>
    <w:rsid w:val="009017EF"/>
    <w:rsid w:val="00907E59"/>
    <w:rsid w:val="00914592"/>
    <w:rsid w:val="009313A7"/>
    <w:rsid w:val="00932C5E"/>
    <w:rsid w:val="00932D00"/>
    <w:rsid w:val="00945BD4"/>
    <w:rsid w:val="00976160"/>
    <w:rsid w:val="00980E07"/>
    <w:rsid w:val="0098272D"/>
    <w:rsid w:val="0099205A"/>
    <w:rsid w:val="009A618C"/>
    <w:rsid w:val="009B62FC"/>
    <w:rsid w:val="009C45E3"/>
    <w:rsid w:val="009C7F51"/>
    <w:rsid w:val="00A10958"/>
    <w:rsid w:val="00A13E00"/>
    <w:rsid w:val="00A36199"/>
    <w:rsid w:val="00A4097A"/>
    <w:rsid w:val="00A708EF"/>
    <w:rsid w:val="00A71E48"/>
    <w:rsid w:val="00A7441E"/>
    <w:rsid w:val="00A910F8"/>
    <w:rsid w:val="00A910FC"/>
    <w:rsid w:val="00AA6A44"/>
    <w:rsid w:val="00AC62CC"/>
    <w:rsid w:val="00AD1AB5"/>
    <w:rsid w:val="00AD4A1D"/>
    <w:rsid w:val="00AE1B5D"/>
    <w:rsid w:val="00B2437D"/>
    <w:rsid w:val="00B43618"/>
    <w:rsid w:val="00B46EF6"/>
    <w:rsid w:val="00B52B38"/>
    <w:rsid w:val="00B55A9A"/>
    <w:rsid w:val="00B93B60"/>
    <w:rsid w:val="00BA4404"/>
    <w:rsid w:val="00BD2D6F"/>
    <w:rsid w:val="00BD3B07"/>
    <w:rsid w:val="00BE4625"/>
    <w:rsid w:val="00BE7022"/>
    <w:rsid w:val="00BF00C0"/>
    <w:rsid w:val="00BF37DC"/>
    <w:rsid w:val="00BF71B5"/>
    <w:rsid w:val="00C26744"/>
    <w:rsid w:val="00C41321"/>
    <w:rsid w:val="00C4742D"/>
    <w:rsid w:val="00C52429"/>
    <w:rsid w:val="00C85D3D"/>
    <w:rsid w:val="00CA390E"/>
    <w:rsid w:val="00CA4EE2"/>
    <w:rsid w:val="00CD1357"/>
    <w:rsid w:val="00D03182"/>
    <w:rsid w:val="00D06602"/>
    <w:rsid w:val="00D16F6C"/>
    <w:rsid w:val="00D17EED"/>
    <w:rsid w:val="00D20500"/>
    <w:rsid w:val="00D42E43"/>
    <w:rsid w:val="00D511E6"/>
    <w:rsid w:val="00D63A2C"/>
    <w:rsid w:val="00D761FD"/>
    <w:rsid w:val="00D858D0"/>
    <w:rsid w:val="00D9276F"/>
    <w:rsid w:val="00DA6AD7"/>
    <w:rsid w:val="00DB622E"/>
    <w:rsid w:val="00DC5A53"/>
    <w:rsid w:val="00DF6236"/>
    <w:rsid w:val="00E1333B"/>
    <w:rsid w:val="00E3145A"/>
    <w:rsid w:val="00E32A64"/>
    <w:rsid w:val="00E36C54"/>
    <w:rsid w:val="00E42F99"/>
    <w:rsid w:val="00E4605A"/>
    <w:rsid w:val="00E561A6"/>
    <w:rsid w:val="00E671F3"/>
    <w:rsid w:val="00E92F2C"/>
    <w:rsid w:val="00E96577"/>
    <w:rsid w:val="00EC1A2E"/>
    <w:rsid w:val="00ED0ADF"/>
    <w:rsid w:val="00ED0B96"/>
    <w:rsid w:val="00EE27A7"/>
    <w:rsid w:val="00F01FFA"/>
    <w:rsid w:val="00F16FA4"/>
    <w:rsid w:val="00F23AAA"/>
    <w:rsid w:val="00F82D39"/>
    <w:rsid w:val="00F91075"/>
    <w:rsid w:val="00F94F7D"/>
    <w:rsid w:val="00F9567E"/>
    <w:rsid w:val="00F96A6B"/>
    <w:rsid w:val="00FA74A6"/>
    <w:rsid w:val="00FB2D61"/>
    <w:rsid w:val="00FC5667"/>
    <w:rsid w:val="00FC7438"/>
    <w:rsid w:val="00FC7D1A"/>
    <w:rsid w:val="00FD5F37"/>
    <w:rsid w:val="00FE6935"/>
    <w:rsid w:val="6944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25"/>
    <w:uiPriority w:val="0"/>
    <w:pPr>
      <w:spacing w:after="120"/>
    </w:pPr>
    <w:rPr>
      <w:szCs w:val="24"/>
    </w:rPr>
  </w:style>
  <w:style w:type="paragraph" w:styleId="4">
    <w:name w:val="Body Text Indent"/>
    <w:basedOn w:val="1"/>
    <w:link w:val="20"/>
    <w:uiPriority w:val="0"/>
    <w:pPr>
      <w:spacing w:line="560" w:lineRule="exact"/>
      <w:ind w:firstLine="600" w:firstLineChars="200"/>
      <w:outlineLvl w:val="0"/>
    </w:pPr>
    <w:rPr>
      <w:rFonts w:ascii="仿宋_GB2312" w:hAnsi="Times New Roman" w:eastAsia="仿宋_GB2312" w:cs="Times New Roman"/>
      <w:sz w:val="30"/>
      <w:szCs w:val="24"/>
    </w:rPr>
  </w:style>
  <w:style w:type="paragraph" w:styleId="5">
    <w:name w:val="Plain Text"/>
    <w:basedOn w:val="1"/>
    <w:link w:val="22"/>
    <w:qFormat/>
    <w:uiPriority w:val="0"/>
    <w:rPr>
      <w:rFonts w:ascii="宋体" w:hAnsi="Courier New" w:cs="Courier New"/>
      <w:szCs w:val="21"/>
    </w:rPr>
  </w:style>
  <w:style w:type="paragraph" w:styleId="6">
    <w:name w:val="Date"/>
    <w:basedOn w:val="1"/>
    <w:next w:val="1"/>
    <w:link w:val="18"/>
    <w:uiPriority w:val="0"/>
    <w:pPr>
      <w:ind w:left="100" w:leftChars="2500"/>
    </w:pPr>
    <w:rPr>
      <w:rFonts w:ascii="Times New Roman" w:hAnsi="Times New Roman" w:eastAsia="仿宋_GB2312" w:cs="Times New Roman"/>
      <w:w w:val="99"/>
      <w:sz w:val="32"/>
      <w:szCs w:val="24"/>
    </w:rPr>
  </w:style>
  <w:style w:type="paragraph" w:styleId="7">
    <w:name w:val="Body Text Indent 2"/>
    <w:basedOn w:val="1"/>
    <w:link w:val="19"/>
    <w:uiPriority w:val="0"/>
    <w:pPr>
      <w:snapToGrid w:val="0"/>
      <w:spacing w:line="600" w:lineRule="exact"/>
      <w:ind w:firstLine="640" w:firstLineChars="200"/>
    </w:pPr>
    <w:rPr>
      <w:rFonts w:ascii="仿宋_GB2312" w:hAnsi="Times New Roman" w:eastAsia="仿宋_GB2312" w:cs="Times New Roman"/>
      <w:color w:val="FF0000"/>
      <w:sz w:val="32"/>
      <w:szCs w:val="32"/>
    </w:rPr>
  </w:style>
  <w:style w:type="paragraph" w:styleId="8">
    <w:name w:val="Balloon Text"/>
    <w:basedOn w:val="1"/>
    <w:link w:val="17"/>
    <w:semiHidden/>
    <w:uiPriority w:val="99"/>
    <w:rPr>
      <w:rFonts w:ascii="Times New Roman" w:hAnsi="Times New Roman" w:eastAsia="宋体" w:cs="Times New Roman"/>
      <w:sz w:val="18"/>
      <w:szCs w:val="18"/>
    </w:rPr>
  </w:style>
  <w:style w:type="paragraph" w:styleId="9">
    <w:name w:val="footer"/>
    <w:basedOn w:val="1"/>
    <w:link w:val="16"/>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12">
    <w:name w:val="page number"/>
    <w:basedOn w:val="11"/>
    <w:uiPriority w:val="0"/>
  </w:style>
  <w:style w:type="character" w:customStyle="1" w:styleId="14">
    <w:name w:val="标题 1 Char"/>
    <w:basedOn w:val="11"/>
    <w:link w:val="2"/>
    <w:uiPriority w:val="0"/>
    <w:rPr>
      <w:rFonts w:ascii="宋体" w:hAnsi="宋体" w:eastAsia="宋体" w:cs="Times New Roman"/>
      <w:b/>
      <w:kern w:val="44"/>
      <w:sz w:val="48"/>
      <w:szCs w:val="48"/>
    </w:rPr>
  </w:style>
  <w:style w:type="character" w:customStyle="1" w:styleId="15">
    <w:name w:val="页眉 Char"/>
    <w:basedOn w:val="11"/>
    <w:link w:val="10"/>
    <w:uiPriority w:val="99"/>
    <w:rPr>
      <w:rFonts w:ascii="Times New Roman" w:hAnsi="Times New Roman" w:eastAsia="宋体" w:cs="Times New Roman"/>
      <w:sz w:val="18"/>
      <w:szCs w:val="18"/>
    </w:rPr>
  </w:style>
  <w:style w:type="character" w:customStyle="1" w:styleId="16">
    <w:name w:val="页脚 Char"/>
    <w:basedOn w:val="11"/>
    <w:link w:val="9"/>
    <w:uiPriority w:val="0"/>
    <w:rPr>
      <w:rFonts w:ascii="Times New Roman" w:hAnsi="Times New Roman" w:eastAsia="宋体" w:cs="Times New Roman"/>
      <w:sz w:val="18"/>
      <w:szCs w:val="18"/>
    </w:rPr>
  </w:style>
  <w:style w:type="character" w:customStyle="1" w:styleId="17">
    <w:name w:val="批注框文本 Char"/>
    <w:basedOn w:val="11"/>
    <w:link w:val="8"/>
    <w:semiHidden/>
    <w:uiPriority w:val="99"/>
    <w:rPr>
      <w:rFonts w:ascii="Times New Roman" w:hAnsi="Times New Roman" w:eastAsia="宋体" w:cs="Times New Roman"/>
      <w:sz w:val="18"/>
      <w:szCs w:val="18"/>
    </w:rPr>
  </w:style>
  <w:style w:type="character" w:customStyle="1" w:styleId="18">
    <w:name w:val="日期 Char"/>
    <w:basedOn w:val="11"/>
    <w:link w:val="6"/>
    <w:uiPriority w:val="0"/>
    <w:rPr>
      <w:rFonts w:ascii="Times New Roman" w:hAnsi="Times New Roman" w:eastAsia="仿宋_GB2312" w:cs="Times New Roman"/>
      <w:w w:val="99"/>
      <w:sz w:val="32"/>
      <w:szCs w:val="24"/>
    </w:rPr>
  </w:style>
  <w:style w:type="character" w:customStyle="1" w:styleId="19">
    <w:name w:val="正文文本缩进 2 Char"/>
    <w:basedOn w:val="11"/>
    <w:link w:val="7"/>
    <w:uiPriority w:val="0"/>
    <w:rPr>
      <w:rFonts w:ascii="仿宋_GB2312" w:hAnsi="Times New Roman" w:eastAsia="仿宋_GB2312" w:cs="Times New Roman"/>
      <w:color w:val="FF0000"/>
      <w:sz w:val="32"/>
      <w:szCs w:val="32"/>
    </w:rPr>
  </w:style>
  <w:style w:type="character" w:customStyle="1" w:styleId="20">
    <w:name w:val="正文文本缩进 Char"/>
    <w:basedOn w:val="11"/>
    <w:link w:val="4"/>
    <w:uiPriority w:val="0"/>
    <w:rPr>
      <w:rFonts w:ascii="仿宋_GB2312" w:hAnsi="Times New Roman" w:eastAsia="仿宋_GB2312" w:cs="Times New Roman"/>
      <w:sz w:val="30"/>
      <w:szCs w:val="24"/>
    </w:rPr>
  </w:style>
  <w:style w:type="paragraph" w:customStyle="1" w:styleId="21">
    <w:name w:val="Char"/>
    <w:basedOn w:val="1"/>
    <w:next w:val="1"/>
    <w:uiPriority w:val="0"/>
    <w:pPr>
      <w:spacing w:line="360" w:lineRule="auto"/>
      <w:ind w:firstLine="200" w:firstLineChars="200"/>
    </w:pPr>
    <w:rPr>
      <w:rFonts w:ascii="宋体" w:hAnsi="宋体" w:eastAsia="汉鼎简书宋" w:cs="宋体"/>
      <w:sz w:val="24"/>
      <w:szCs w:val="24"/>
    </w:rPr>
  </w:style>
  <w:style w:type="character" w:customStyle="1" w:styleId="22">
    <w:name w:val="纯文本 Char"/>
    <w:link w:val="5"/>
    <w:uiPriority w:val="0"/>
    <w:rPr>
      <w:rFonts w:ascii="宋体" w:hAnsi="Courier New" w:cs="Courier New"/>
      <w:szCs w:val="21"/>
    </w:rPr>
  </w:style>
  <w:style w:type="character" w:customStyle="1" w:styleId="23">
    <w:name w:val="正文文本 Char1"/>
    <w:uiPriority w:val="99"/>
    <w:rPr>
      <w:kern w:val="2"/>
      <w:sz w:val="21"/>
      <w:szCs w:val="24"/>
    </w:rPr>
  </w:style>
  <w:style w:type="character" w:customStyle="1" w:styleId="24">
    <w:name w:val="font01"/>
    <w:qFormat/>
    <w:uiPriority w:val="0"/>
    <w:rPr>
      <w:rFonts w:hint="default" w:ascii="Times New Roman" w:hAnsi="Times New Roman" w:cs="Times New Roman"/>
      <w:color w:val="000000"/>
      <w:sz w:val="24"/>
      <w:szCs w:val="24"/>
      <w:u w:val="none"/>
    </w:rPr>
  </w:style>
  <w:style w:type="character" w:customStyle="1" w:styleId="25">
    <w:name w:val="正文文本 Char"/>
    <w:link w:val="3"/>
    <w:uiPriority w:val="0"/>
    <w:rPr>
      <w:szCs w:val="24"/>
    </w:rPr>
  </w:style>
  <w:style w:type="character" w:customStyle="1" w:styleId="26">
    <w:name w:val="font21"/>
    <w:qFormat/>
    <w:uiPriority w:val="0"/>
    <w:rPr>
      <w:rFonts w:hint="eastAsia" w:ascii="宋体" w:hAnsi="宋体" w:eastAsia="宋体" w:cs="宋体"/>
      <w:color w:val="000000"/>
      <w:sz w:val="24"/>
      <w:szCs w:val="24"/>
      <w:u w:val="none"/>
    </w:rPr>
  </w:style>
  <w:style w:type="character" w:customStyle="1" w:styleId="27">
    <w:name w:val="font11"/>
    <w:qFormat/>
    <w:uiPriority w:val="0"/>
    <w:rPr>
      <w:rFonts w:hint="default" w:ascii="Times New Roman" w:hAnsi="Times New Roman" w:cs="Times New Roman"/>
      <w:color w:val="000000"/>
      <w:sz w:val="28"/>
      <w:szCs w:val="28"/>
      <w:u w:val="none"/>
    </w:rPr>
  </w:style>
  <w:style w:type="character" w:customStyle="1" w:styleId="28">
    <w:name w:val="批注框文本 Char1"/>
    <w:semiHidden/>
    <w:uiPriority w:val="99"/>
    <w:rPr>
      <w:rFonts w:ascii="Times New Roman" w:hAnsi="Times New Roman" w:eastAsia="宋体" w:cs="Times New Roman"/>
      <w:sz w:val="18"/>
      <w:szCs w:val="18"/>
    </w:rPr>
  </w:style>
  <w:style w:type="character" w:customStyle="1" w:styleId="29">
    <w:name w:val="纯文本 Char1"/>
    <w:basedOn w:val="11"/>
    <w:uiPriority w:val="99"/>
    <w:rPr>
      <w:rFonts w:ascii="宋体" w:hAnsi="Courier New" w:eastAsia="宋体" w:cs="Courier New"/>
      <w:szCs w:val="21"/>
    </w:rPr>
  </w:style>
  <w:style w:type="character" w:customStyle="1" w:styleId="30">
    <w:name w:val="正文文本 Char2"/>
    <w:basedOn w:val="11"/>
    <w:uiPriority w:val="99"/>
  </w:style>
  <w:style w:type="paragraph" w:customStyle="1" w:styleId="31">
    <w:name w:val="_Style 9"/>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32">
    <w:name w:val="_Style 8"/>
    <w:basedOn w:val="1"/>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29</Pages>
  <Words>1822</Words>
  <Characters>10389</Characters>
  <Lines>86</Lines>
  <Paragraphs>24</Paragraphs>
  <TotalTime>1</TotalTime>
  <ScaleCrop>false</ScaleCrop>
  <LinksUpToDate>false</LinksUpToDate>
  <CharactersWithSpaces>12187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2020-09-07T10:01:00Z</dcterms:created>
  <dc:creator>林岚</dc:creator>
  <cp:lastModifiedBy>斌少</cp:lastModifiedBy>
  <dcterms:modified xsi:type="dcterms:W3CDTF">2020-09-07T10:09:02Z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