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897" w:tblpY="2266"/>
        <w:tblOverlap w:val="never"/>
        <w:tblW w:w="10230" w:type="dxa"/>
        <w:tblInd w:w="0" w:type="dxa"/>
        <w:shd w:val="clear" w:color="auto" w:fill="auto"/>
        <w:tblLayout w:type="autofit"/>
        <w:tblCellMar>
          <w:top w:w="0" w:type="dxa"/>
          <w:left w:w="0" w:type="dxa"/>
          <w:bottom w:w="0" w:type="dxa"/>
          <w:right w:w="0" w:type="dxa"/>
        </w:tblCellMar>
      </w:tblPr>
      <w:tblGrid>
        <w:gridCol w:w="630"/>
        <w:gridCol w:w="990"/>
        <w:gridCol w:w="2460"/>
        <w:gridCol w:w="2250"/>
        <w:gridCol w:w="1305"/>
        <w:gridCol w:w="1230"/>
        <w:gridCol w:w="1365"/>
      </w:tblGrid>
      <w:tr>
        <w:tblPrEx>
          <w:shd w:val="clear" w:color="auto" w:fill="auto"/>
          <w:tblCellMar>
            <w:top w:w="0" w:type="dxa"/>
            <w:left w:w="0" w:type="dxa"/>
            <w:bottom w:w="0" w:type="dxa"/>
            <w:right w:w="0" w:type="dxa"/>
          </w:tblCellMar>
        </w:tblPrEx>
        <w:trPr>
          <w:trHeight w:val="600" w:hRule="atLeast"/>
        </w:trPr>
        <w:tc>
          <w:tcPr>
            <w:tcW w:w="1023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28"/>
                <w:szCs w:val="28"/>
                <w:u w:val="none"/>
                <w:lang w:val="en-US" w:eastAsia="zh-CN" w:bidi="ar"/>
              </w:rPr>
            </w:pPr>
            <w:bookmarkStart w:id="0" w:name="_GoBack"/>
            <w:bookmarkEnd w:id="0"/>
            <w:r>
              <w:rPr>
                <w:rFonts w:hint="eastAsia" w:ascii="宋体" w:hAnsi="宋体" w:eastAsia="宋体" w:cs="宋体"/>
                <w:b/>
                <w:i w:val="0"/>
                <w:color w:val="000000"/>
                <w:kern w:val="0"/>
                <w:sz w:val="28"/>
                <w:szCs w:val="28"/>
                <w:u w:val="none"/>
                <w:lang w:val="en-US" w:eastAsia="zh-CN" w:bidi="ar"/>
              </w:rPr>
              <w:t>附件1</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2020年南沙区促进农业产业化实施方案实施细则补助专项资金安排汇总表</w:t>
            </w:r>
          </w:p>
        </w:tc>
      </w:tr>
      <w:tr>
        <w:tblPrEx>
          <w:tblCellMar>
            <w:top w:w="0" w:type="dxa"/>
            <w:left w:w="0" w:type="dxa"/>
            <w:bottom w:w="0" w:type="dxa"/>
            <w:right w:w="0" w:type="dxa"/>
          </w:tblCellMar>
        </w:tblPrEx>
        <w:trPr>
          <w:trHeight w:val="300" w:hRule="atLeast"/>
        </w:trPr>
        <w:tc>
          <w:tcPr>
            <w:tcW w:w="6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6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9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CellMar>
            <w:top w:w="0" w:type="dxa"/>
            <w:left w:w="0" w:type="dxa"/>
            <w:bottom w:w="0" w:type="dxa"/>
            <w:right w:w="0" w:type="dxa"/>
          </w:tblCellMar>
        </w:tblPrEx>
        <w:trPr>
          <w:trHeight w:val="1035" w:hRule="atLeast"/>
        </w:trPr>
        <w:tc>
          <w:tcPr>
            <w:tcW w:w="630" w:type="dxa"/>
            <w:tcBorders>
              <w:top w:val="single" w:color="000000" w:sz="8"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990" w:type="dxa"/>
            <w:tcBorders>
              <w:top w:val="single" w:color="000000" w:sz="8"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镇（街）</w:t>
            </w:r>
          </w:p>
        </w:tc>
        <w:tc>
          <w:tcPr>
            <w:tcW w:w="2460" w:type="dxa"/>
            <w:tcBorders>
              <w:top w:val="single" w:color="000000" w:sz="8"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农民专业合作社名称</w:t>
            </w:r>
          </w:p>
        </w:tc>
        <w:tc>
          <w:tcPr>
            <w:tcW w:w="2250" w:type="dxa"/>
            <w:tcBorders>
              <w:top w:val="single" w:color="000000" w:sz="8"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说明</w:t>
            </w:r>
          </w:p>
        </w:tc>
        <w:tc>
          <w:tcPr>
            <w:tcW w:w="1305" w:type="dxa"/>
            <w:tcBorders>
              <w:top w:val="single" w:color="000000" w:sz="8"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农民合作社示范社奖励</w:t>
            </w:r>
          </w:p>
        </w:tc>
        <w:tc>
          <w:tcPr>
            <w:tcW w:w="1230" w:type="dxa"/>
            <w:tcBorders>
              <w:top w:val="single" w:color="000000" w:sz="8"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招用本地农民务工</w:t>
            </w:r>
          </w:p>
        </w:tc>
        <w:tc>
          <w:tcPr>
            <w:tcW w:w="1365" w:type="dxa"/>
            <w:tcBorders>
              <w:top w:val="single" w:color="000000" w:sz="8" w:space="0"/>
              <w:left w:val="single" w:color="000000" w:sz="4" w:space="0"/>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创农业品牌</w:t>
            </w: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9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东涌镇</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广州市南沙区世丰虾业养殖农民专业合作社</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国家级示范社称号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市级示范社复检合格</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广州市南沙区樵丰蔬菜专业合作社</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市级示范社复检合格</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广州市南沙区勤家园果蔬种植农民专业合作社</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市级示范社复检合格</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9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广东省品牌产品1个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30,000 </w:t>
            </w:r>
          </w:p>
        </w:tc>
      </w:tr>
      <w:tr>
        <w:tblPrEx>
          <w:tblCellMar>
            <w:top w:w="0" w:type="dxa"/>
            <w:left w:w="0" w:type="dxa"/>
            <w:bottom w:w="0" w:type="dxa"/>
            <w:right w:w="0" w:type="dxa"/>
          </w:tblCellMar>
        </w:tblPrEx>
        <w:trPr>
          <w:trHeight w:val="69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无公害场地复检1个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r>
      <w:tr>
        <w:tblPrEx>
          <w:tblCellMar>
            <w:top w:w="0" w:type="dxa"/>
            <w:left w:w="0" w:type="dxa"/>
            <w:bottom w:w="0" w:type="dxa"/>
            <w:right w:w="0" w:type="dxa"/>
          </w:tblCellMar>
        </w:tblPrEx>
        <w:trPr>
          <w:trHeight w:val="69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无公害产品10个，奖励10000/个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 </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广州冠胜国际种业科技园股份有限公司</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招本地农民工6人，补贴3000元/人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13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市级农业公园认定1个</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广州隆平高科特种玉米有限公司</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招本地农民工1人，补贴3000元/人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 </w:t>
            </w:r>
          </w:p>
        </w:tc>
        <w:tc>
          <w:tcPr>
            <w:tcW w:w="13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0" w:hRule="atLeast"/>
        </w:trPr>
        <w:tc>
          <w:tcPr>
            <w:tcW w:w="630" w:type="dxa"/>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南沙区东涌镇大稳村民委员会</w:t>
            </w:r>
          </w:p>
        </w:tc>
        <w:tc>
          <w:tcPr>
            <w:tcW w:w="22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市级农业公园认定1个</w:t>
            </w:r>
          </w:p>
        </w:tc>
        <w:tc>
          <w:tcPr>
            <w:tcW w:w="13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2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r>
      <w:tr>
        <w:tblPrEx>
          <w:tblCellMar>
            <w:top w:w="0" w:type="dxa"/>
            <w:left w:w="0" w:type="dxa"/>
            <w:bottom w:w="0" w:type="dxa"/>
            <w:right w:w="0" w:type="dxa"/>
          </w:tblCellMar>
        </w:tblPrEx>
        <w:trPr>
          <w:trHeight w:val="630" w:hRule="atLeast"/>
        </w:trPr>
        <w:tc>
          <w:tcPr>
            <w:tcW w:w="630" w:type="dxa"/>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99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东涌镇</w:t>
            </w:r>
          </w:p>
        </w:tc>
        <w:tc>
          <w:tcPr>
            <w:tcW w:w="246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东涌镇合计531,000元</w:t>
            </w:r>
          </w:p>
        </w:tc>
        <w:tc>
          <w:tcPr>
            <w:tcW w:w="225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b/>
                <w:i w:val="0"/>
                <w:color w:val="000000"/>
                <w:sz w:val="20"/>
                <w:szCs w:val="20"/>
                <w:u w:val="none"/>
              </w:rPr>
            </w:pPr>
          </w:p>
        </w:tc>
        <w:tc>
          <w:tcPr>
            <w:tcW w:w="1305"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260,000 </w:t>
            </w:r>
          </w:p>
        </w:tc>
        <w:tc>
          <w:tcPr>
            <w:tcW w:w="123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21,000 </w:t>
            </w:r>
          </w:p>
        </w:tc>
        <w:tc>
          <w:tcPr>
            <w:tcW w:w="1365" w:type="dxa"/>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250,000 </w:t>
            </w:r>
          </w:p>
        </w:tc>
      </w:tr>
      <w:tr>
        <w:tblPrEx>
          <w:tblCellMar>
            <w:top w:w="0" w:type="dxa"/>
            <w:left w:w="0" w:type="dxa"/>
            <w:bottom w:w="0" w:type="dxa"/>
            <w:right w:w="0" w:type="dxa"/>
          </w:tblCellMar>
        </w:tblPrEx>
        <w:trPr>
          <w:trHeight w:val="600" w:hRule="atLeast"/>
        </w:trPr>
        <w:tc>
          <w:tcPr>
            <w:tcW w:w="630" w:type="dxa"/>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90"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大岗镇</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广州市南沙区渔快水产养殖专业合作社</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市级示范社复检合格</w:t>
            </w:r>
          </w:p>
        </w:tc>
        <w:tc>
          <w:tcPr>
            <w:tcW w:w="13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c>
          <w:tcPr>
            <w:tcW w:w="12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630" w:type="dxa"/>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24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广州市南沙区明丰水产养殖专业合作社</w:t>
            </w:r>
          </w:p>
        </w:tc>
        <w:tc>
          <w:tcPr>
            <w:tcW w:w="22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市级示范社称号</w:t>
            </w:r>
          </w:p>
        </w:tc>
        <w:tc>
          <w:tcPr>
            <w:tcW w:w="13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c>
          <w:tcPr>
            <w:tcW w:w="12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nil"/>
              <w:right w:val="single" w:color="000000" w:sz="8"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630" w:type="dxa"/>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0"/>
                <w:szCs w:val="20"/>
                <w:u w:val="none"/>
              </w:rPr>
            </w:pPr>
          </w:p>
        </w:tc>
        <w:tc>
          <w:tcPr>
            <w:tcW w:w="99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大岗镇</w:t>
            </w:r>
          </w:p>
        </w:tc>
        <w:tc>
          <w:tcPr>
            <w:tcW w:w="246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大岗镇合计70,000元</w:t>
            </w:r>
          </w:p>
        </w:tc>
        <w:tc>
          <w:tcPr>
            <w:tcW w:w="225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b/>
                <w:i w:val="0"/>
                <w:color w:val="000000"/>
                <w:sz w:val="20"/>
                <w:szCs w:val="20"/>
                <w:u w:val="none"/>
              </w:rPr>
            </w:pPr>
          </w:p>
        </w:tc>
        <w:tc>
          <w:tcPr>
            <w:tcW w:w="1305"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70,000 </w:t>
            </w:r>
          </w:p>
        </w:tc>
        <w:tc>
          <w:tcPr>
            <w:tcW w:w="123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b/>
                <w:i w:val="0"/>
                <w:color w:val="000000"/>
                <w:sz w:val="20"/>
                <w:szCs w:val="20"/>
                <w:u w:val="none"/>
              </w:rPr>
            </w:pPr>
          </w:p>
        </w:tc>
        <w:tc>
          <w:tcPr>
            <w:tcW w:w="1365" w:type="dxa"/>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620" w:hRule="atLeast"/>
        </w:trPr>
        <w:tc>
          <w:tcPr>
            <w:tcW w:w="630" w:type="dxa"/>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2"/>
                <w:szCs w:val="22"/>
                <w:u w:val="none"/>
              </w:rPr>
            </w:pPr>
          </w:p>
        </w:tc>
        <w:tc>
          <w:tcPr>
            <w:tcW w:w="99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46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总计601,000元</w:t>
            </w:r>
          </w:p>
        </w:tc>
        <w:tc>
          <w:tcPr>
            <w:tcW w:w="225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2"/>
                <w:szCs w:val="22"/>
                <w:u w:val="none"/>
              </w:rPr>
            </w:pPr>
          </w:p>
        </w:tc>
        <w:tc>
          <w:tcPr>
            <w:tcW w:w="1305"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2"/>
                <w:szCs w:val="22"/>
                <w:u w:val="none"/>
              </w:rPr>
            </w:pPr>
          </w:p>
        </w:tc>
        <w:tc>
          <w:tcPr>
            <w:tcW w:w="1230"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2"/>
                <w:szCs w:val="22"/>
                <w:u w:val="none"/>
              </w:rPr>
            </w:pPr>
          </w:p>
        </w:tc>
        <w:tc>
          <w:tcPr>
            <w:tcW w:w="1365" w:type="dxa"/>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color w:val="000000"/>
                <w:sz w:val="22"/>
                <w:szCs w:val="22"/>
                <w:u w:val="none"/>
              </w:rPr>
            </w:pPr>
          </w:p>
        </w:tc>
      </w:tr>
    </w:tbl>
    <w:p>
      <w:pPr>
        <w:rPr>
          <w:rFonts w:hint="eastAsia"/>
          <w:lang w:eastAsia="zh-CN"/>
        </w:rPr>
      </w:pPr>
    </w:p>
    <w:sectPr>
      <w:footerReference r:id="rId3" w:type="default"/>
      <w:pgSz w:w="11906" w:h="16838"/>
      <w:pgMar w:top="720" w:right="720" w:bottom="720" w:left="720" w:header="850" w:footer="992" w:gutter="0"/>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3</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3</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96069"/>
    <w:rsid w:val="03E91E83"/>
    <w:rsid w:val="042A31B1"/>
    <w:rsid w:val="09794A6E"/>
    <w:rsid w:val="0AA55EC4"/>
    <w:rsid w:val="0BF10762"/>
    <w:rsid w:val="0DE71519"/>
    <w:rsid w:val="12025B73"/>
    <w:rsid w:val="16A83F55"/>
    <w:rsid w:val="18DC4A9E"/>
    <w:rsid w:val="19185912"/>
    <w:rsid w:val="192E41DA"/>
    <w:rsid w:val="1BAA086C"/>
    <w:rsid w:val="1D9B35A9"/>
    <w:rsid w:val="1DA02C51"/>
    <w:rsid w:val="1E076D46"/>
    <w:rsid w:val="1E194F4A"/>
    <w:rsid w:val="28094F26"/>
    <w:rsid w:val="2A1A465F"/>
    <w:rsid w:val="2B9F2FFA"/>
    <w:rsid w:val="2DB20680"/>
    <w:rsid w:val="308274F8"/>
    <w:rsid w:val="360E0116"/>
    <w:rsid w:val="37E73333"/>
    <w:rsid w:val="385261A2"/>
    <w:rsid w:val="3A974706"/>
    <w:rsid w:val="3BDB16F6"/>
    <w:rsid w:val="3E660465"/>
    <w:rsid w:val="45FC7296"/>
    <w:rsid w:val="4A641698"/>
    <w:rsid w:val="4AD41A56"/>
    <w:rsid w:val="4B5D54A8"/>
    <w:rsid w:val="4BAE68F2"/>
    <w:rsid w:val="4D4C4C51"/>
    <w:rsid w:val="51031CE0"/>
    <w:rsid w:val="516A0E98"/>
    <w:rsid w:val="5609359D"/>
    <w:rsid w:val="570B7F2C"/>
    <w:rsid w:val="585B04AA"/>
    <w:rsid w:val="63565183"/>
    <w:rsid w:val="63ED5D8D"/>
    <w:rsid w:val="68A538C1"/>
    <w:rsid w:val="6B936A4A"/>
    <w:rsid w:val="70296069"/>
    <w:rsid w:val="717065AD"/>
    <w:rsid w:val="75D57144"/>
    <w:rsid w:val="781978BE"/>
    <w:rsid w:val="786946B9"/>
    <w:rsid w:val="7B67681F"/>
    <w:rsid w:val="7CA938B3"/>
    <w:rsid w:val="7FB415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rPr>
  </w:style>
  <w:style w:type="character" w:default="1" w:styleId="6">
    <w:name w:val="Default Paragraph Font"/>
    <w:link w:val="7"/>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eastAsia="仿宋_GB2312"/>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默认段落字体 Para Char Char Char Char"/>
    <w:basedOn w:val="1"/>
    <w:link w:val="6"/>
    <w:qFormat/>
    <w:uiPriority w:val="0"/>
  </w:style>
  <w:style w:type="character" w:styleId="8">
    <w:name w:val="page number"/>
    <w:basedOn w:val="6"/>
    <w:qFormat/>
    <w:uiPriority w:val="0"/>
    <w:rPr>
      <w:rFonts w:ascii="Verdana" w:hAnsi="Verdana" w:eastAsia="宋体"/>
      <w:kern w:val="0"/>
      <w:sz w:val="28"/>
      <w:lang w:eastAsia="en-US"/>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2019-10-31T03:27:00Z</dcterms:created>
  <dc:creator>JianGe1404348885</dc:creator>
  <cp:lastModifiedBy>蔬菜沙拉</cp:lastModifiedBy>
  <cp:lastPrinted>2019-11-15T05:55:00Z</cp:lastPrinted>
  <dcterms:modified xsi:type="dcterms:W3CDTF">2020-08-11T08:20:41Z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